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AF486D" w:rsidRDefault="00AF486D" w:rsidP="00AF486D">
      <w:pPr>
        <w:spacing w:before="100" w:beforeAutospacing="1" w:after="0" w:line="240" w:lineRule="auto"/>
        <w:jc w:val="center"/>
        <w:rPr>
          <w:rFonts w:ascii="Arial" w:eastAsia="Times New Roman" w:hAnsi="Arial" w:cs="Arial"/>
          <w:sz w:val="24"/>
          <w:szCs w:val="24"/>
          <w:lang w:eastAsia="fr-CA"/>
        </w:rPr>
      </w:pPr>
      <w:r>
        <w:rPr>
          <w:rFonts w:ascii="Arial" w:eastAsia="Times New Roman" w:hAnsi="Arial" w:cs="Arial"/>
          <w:noProof/>
          <w:sz w:val="24"/>
          <w:szCs w:val="24"/>
          <w:lang w:eastAsia="fr-CA"/>
        </w:rPr>
        <w:drawing>
          <wp:inline distT="0" distB="0" distL="0" distR="0" wp14:anchorId="5373B340" wp14:editId="07777777">
            <wp:extent cx="5257800" cy="2628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2628900"/>
                    </a:xfrm>
                    <a:prstGeom prst="rect">
                      <a:avLst/>
                    </a:prstGeom>
                    <a:noFill/>
                    <a:ln>
                      <a:noFill/>
                    </a:ln>
                  </pic:spPr>
                </pic:pic>
              </a:graphicData>
            </a:graphic>
          </wp:inline>
        </w:drawing>
      </w:r>
    </w:p>
    <w:p w14:paraId="0A37501D"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5DAB6C7B"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02EB378F"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6A05A809"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0CE2EC54" w14:textId="19166224" w:rsidR="00AF486D" w:rsidRDefault="00AA2EEB" w:rsidP="00AF486D">
      <w:pPr>
        <w:spacing w:before="100" w:beforeAutospacing="1" w:after="142" w:line="288" w:lineRule="auto"/>
        <w:jc w:val="center"/>
        <w:rPr>
          <w:rFonts w:ascii="Arial" w:eastAsia="Times New Roman" w:hAnsi="Arial" w:cs="Arial"/>
          <w:caps/>
          <w:sz w:val="24"/>
          <w:szCs w:val="24"/>
          <w:lang w:eastAsia="fr-CA"/>
        </w:rPr>
      </w:pPr>
      <w:r>
        <w:rPr>
          <w:rFonts w:ascii="Arial" w:eastAsia="Times New Roman" w:hAnsi="Arial" w:cs="Arial"/>
          <w:b/>
          <w:bCs/>
          <w:caps/>
          <w:sz w:val="32"/>
          <w:szCs w:val="32"/>
          <w:lang w:eastAsia="fr-CA"/>
        </w:rPr>
        <w:t>B00</w:t>
      </w:r>
      <w:r w:rsidR="002C3F68">
        <w:rPr>
          <w:rFonts w:ascii="Arial" w:eastAsia="Times New Roman" w:hAnsi="Arial" w:cs="Arial"/>
          <w:b/>
          <w:bCs/>
          <w:caps/>
          <w:sz w:val="32"/>
          <w:szCs w:val="32"/>
          <w:lang w:eastAsia="fr-CA"/>
        </w:rPr>
        <w:t>7</w:t>
      </w:r>
      <w:r>
        <w:rPr>
          <w:rFonts w:ascii="Arial" w:eastAsia="Times New Roman" w:hAnsi="Arial" w:cs="Arial"/>
          <w:b/>
          <w:bCs/>
          <w:caps/>
          <w:sz w:val="32"/>
          <w:szCs w:val="32"/>
          <w:lang w:eastAsia="fr-CA"/>
        </w:rPr>
        <w:t>-</w:t>
      </w:r>
      <w:r w:rsidR="0076013A">
        <w:rPr>
          <w:rFonts w:ascii="Arial" w:eastAsia="Times New Roman" w:hAnsi="Arial" w:cs="Arial"/>
          <w:b/>
          <w:bCs/>
          <w:caps/>
          <w:sz w:val="32"/>
          <w:szCs w:val="32"/>
          <w:lang w:eastAsia="fr-CA"/>
        </w:rPr>
        <w:t>HIV25</w:t>
      </w:r>
      <w:r w:rsidR="00AF486D">
        <w:rPr>
          <w:rFonts w:ascii="Arial" w:eastAsia="Times New Roman" w:hAnsi="Arial" w:cs="Arial"/>
          <w:b/>
          <w:bCs/>
          <w:caps/>
          <w:sz w:val="32"/>
          <w:szCs w:val="32"/>
          <w:lang w:eastAsia="fr-CA"/>
        </w:rPr>
        <w:br/>
        <w:t>PRocès-verbal du</w:t>
      </w:r>
      <w:r w:rsidR="00AF486D">
        <w:rPr>
          <w:rFonts w:ascii="Arial" w:eastAsia="Times New Roman" w:hAnsi="Arial" w:cs="Arial"/>
          <w:b/>
          <w:bCs/>
          <w:caps/>
          <w:sz w:val="32"/>
          <w:szCs w:val="32"/>
          <w:lang w:eastAsia="fr-CA"/>
        </w:rPr>
        <w:br/>
      </w:r>
      <w:r w:rsidR="00E13AA1">
        <w:rPr>
          <w:rFonts w:ascii="Arial" w:eastAsia="Times New Roman" w:hAnsi="Arial" w:cs="Arial"/>
          <w:b/>
          <w:bCs/>
          <w:caps/>
          <w:sz w:val="32"/>
          <w:szCs w:val="32"/>
          <w:lang w:eastAsia="fr-CA"/>
        </w:rPr>
        <w:t>12</w:t>
      </w:r>
      <w:r w:rsidR="0076013A">
        <w:rPr>
          <w:rFonts w:ascii="Arial" w:eastAsia="Times New Roman" w:hAnsi="Arial" w:cs="Arial"/>
          <w:b/>
          <w:bCs/>
          <w:caps/>
          <w:sz w:val="32"/>
          <w:szCs w:val="32"/>
          <w:lang w:eastAsia="fr-CA"/>
        </w:rPr>
        <w:t xml:space="preserve"> </w:t>
      </w:r>
      <w:r w:rsidR="00E13AA1">
        <w:rPr>
          <w:rFonts w:ascii="Arial" w:eastAsia="Times New Roman" w:hAnsi="Arial" w:cs="Arial"/>
          <w:b/>
          <w:bCs/>
          <w:caps/>
          <w:sz w:val="32"/>
          <w:szCs w:val="32"/>
          <w:lang w:eastAsia="fr-CA"/>
        </w:rPr>
        <w:t>mars</w:t>
      </w:r>
      <w:r w:rsidR="0076013A">
        <w:rPr>
          <w:rFonts w:ascii="Arial" w:eastAsia="Times New Roman" w:hAnsi="Arial" w:cs="Arial"/>
          <w:b/>
          <w:bCs/>
          <w:caps/>
          <w:sz w:val="32"/>
          <w:szCs w:val="32"/>
          <w:lang w:eastAsia="fr-CA"/>
        </w:rPr>
        <w:t xml:space="preserve"> 2025</w:t>
      </w:r>
    </w:p>
    <w:p w14:paraId="5A39BBE3"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41C8F396"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72A3D3EC"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0D0B940D"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0E27B00A"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60061E4C"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238AA274" w14:textId="77777777" w:rsidR="00AF486D" w:rsidRDefault="00AF486D" w:rsidP="00AF486D">
      <w:pPr>
        <w:spacing w:before="100" w:beforeAutospacing="1" w:after="142" w:line="288" w:lineRule="auto"/>
        <w:jc w:val="center"/>
        <w:rPr>
          <w:rFonts w:ascii="Arial" w:eastAsia="Times New Roman" w:hAnsi="Arial" w:cs="Arial"/>
          <w:b/>
          <w:bCs/>
          <w:sz w:val="24"/>
          <w:szCs w:val="24"/>
          <w:lang w:eastAsia="fr-CA"/>
        </w:rPr>
      </w:pPr>
      <w:r>
        <w:rPr>
          <w:rFonts w:ascii="Arial" w:eastAsia="Times New Roman" w:hAnsi="Arial" w:cs="Arial"/>
          <w:b/>
          <w:bCs/>
          <w:sz w:val="24"/>
          <w:szCs w:val="24"/>
          <w:lang w:eastAsia="fr-CA"/>
        </w:rPr>
        <w:t>Pour des fins de consultations</w:t>
      </w:r>
    </w:p>
    <w:sdt>
      <w:sdtPr>
        <w:rPr>
          <w:rFonts w:ascii="Arial" w:eastAsiaTheme="minorHAnsi" w:hAnsi="Arial" w:cs="Arial"/>
          <w:b/>
          <w:color w:val="auto"/>
          <w:sz w:val="22"/>
          <w:szCs w:val="22"/>
          <w:u w:val="single"/>
          <w:lang w:val="fr-FR" w:eastAsia="en-US"/>
        </w:rPr>
        <w:id w:val="1308367585"/>
        <w:docPartObj>
          <w:docPartGallery w:val="Table of Contents"/>
          <w:docPartUnique/>
        </w:docPartObj>
      </w:sdtPr>
      <w:sdtContent>
        <w:p w14:paraId="6B1A6D4F" w14:textId="77777777" w:rsidR="00AF486D" w:rsidRDefault="00AF486D" w:rsidP="00AF486D">
          <w:pPr>
            <w:pStyle w:val="En-ttedetabledesmatires"/>
            <w:jc w:val="center"/>
            <w:rPr>
              <w:rFonts w:ascii="Arial" w:hAnsi="Arial" w:cs="Arial"/>
              <w:b/>
              <w:color w:val="auto"/>
              <w:u w:val="single"/>
              <w:lang w:val="fr-FR"/>
            </w:rPr>
          </w:pPr>
          <w:r>
            <w:rPr>
              <w:rFonts w:ascii="Arial" w:hAnsi="Arial" w:cs="Arial"/>
              <w:b/>
              <w:color w:val="auto"/>
              <w:u w:val="single"/>
              <w:lang w:val="fr-FR"/>
            </w:rPr>
            <w:t>Table des matières</w:t>
          </w:r>
        </w:p>
        <w:p w14:paraId="44EAFD9C" w14:textId="77777777" w:rsidR="00AF486D" w:rsidRDefault="00AF486D" w:rsidP="00AF486D">
          <w:pPr>
            <w:jc w:val="both"/>
            <w:rPr>
              <w:rFonts w:ascii="Arial" w:hAnsi="Arial" w:cs="Arial"/>
              <w:lang w:val="fr-FR" w:eastAsia="fr-CA"/>
            </w:rPr>
          </w:pPr>
        </w:p>
        <w:p w14:paraId="4B94D5A5" w14:textId="77777777" w:rsidR="00AF486D" w:rsidRDefault="00AF486D" w:rsidP="00AF486D">
          <w:pPr>
            <w:jc w:val="both"/>
            <w:rPr>
              <w:rFonts w:ascii="Arial" w:hAnsi="Arial" w:cs="Arial"/>
              <w:lang w:val="fr-FR" w:eastAsia="fr-CA"/>
            </w:rPr>
          </w:pPr>
        </w:p>
        <w:p w14:paraId="1D753EEE" w14:textId="465A570F" w:rsidR="00DF7B0E" w:rsidRDefault="00AF486D" w:rsidP="00DF7B0E">
          <w:pPr>
            <w:pStyle w:val="TM1"/>
            <w:rPr>
              <w:rFonts w:eastAsiaTheme="minorEastAsia"/>
              <w:noProof/>
              <w:kern w:val="2"/>
              <w:sz w:val="24"/>
              <w:szCs w:val="24"/>
              <w:lang w:eastAsia="fr-CA"/>
              <w14:ligatures w14:val="standardContextual"/>
            </w:rPr>
          </w:pPr>
          <w:r>
            <w:rPr>
              <w:rFonts w:ascii="Arial" w:hAnsi="Arial" w:cs="Arial"/>
              <w:bCs/>
              <w:lang w:val="fr-FR"/>
            </w:rPr>
            <w:fldChar w:fldCharType="begin"/>
          </w:r>
          <w:r>
            <w:rPr>
              <w:rFonts w:ascii="Arial" w:hAnsi="Arial" w:cs="Arial"/>
              <w:bCs/>
              <w:lang w:val="fr-FR"/>
            </w:rPr>
            <w:instrText xml:space="preserve"> TOC \o "1-3" \h \z \u </w:instrText>
          </w:r>
          <w:r>
            <w:rPr>
              <w:rFonts w:ascii="Arial" w:hAnsi="Arial" w:cs="Arial"/>
              <w:bCs/>
              <w:lang w:val="fr-FR"/>
            </w:rPr>
            <w:fldChar w:fldCharType="separate"/>
          </w:r>
          <w:hyperlink w:anchor="_Toc195093183" w:history="1">
            <w:r w:rsidR="00DF7B0E" w:rsidRPr="00D02065">
              <w:rPr>
                <w:rStyle w:val="Lienhypertexte"/>
                <w:rFonts w:ascii="Arial" w:hAnsi="Arial" w:cs="Arial"/>
                <w:noProof/>
              </w:rPr>
              <w:t>Liste des personnes participantes</w:t>
            </w:r>
            <w:r w:rsidR="00DF7B0E">
              <w:rPr>
                <w:noProof/>
                <w:webHidden/>
              </w:rPr>
              <w:tab/>
            </w:r>
            <w:r w:rsidR="00DF7B0E">
              <w:rPr>
                <w:noProof/>
                <w:webHidden/>
              </w:rPr>
              <w:fldChar w:fldCharType="begin"/>
            </w:r>
            <w:r w:rsidR="00DF7B0E">
              <w:rPr>
                <w:noProof/>
                <w:webHidden/>
              </w:rPr>
              <w:instrText xml:space="preserve"> PAGEREF _Toc195093183 \h </w:instrText>
            </w:r>
            <w:r w:rsidR="00DF7B0E">
              <w:rPr>
                <w:noProof/>
                <w:webHidden/>
              </w:rPr>
            </w:r>
            <w:r w:rsidR="00DF7B0E">
              <w:rPr>
                <w:noProof/>
                <w:webHidden/>
              </w:rPr>
              <w:fldChar w:fldCharType="separate"/>
            </w:r>
            <w:r w:rsidR="00DF7B0E">
              <w:rPr>
                <w:noProof/>
                <w:webHidden/>
              </w:rPr>
              <w:t>3</w:t>
            </w:r>
            <w:r w:rsidR="00DF7B0E">
              <w:rPr>
                <w:noProof/>
                <w:webHidden/>
              </w:rPr>
              <w:fldChar w:fldCharType="end"/>
            </w:r>
          </w:hyperlink>
        </w:p>
        <w:p w14:paraId="35FC026F" w14:textId="2A7E7AB3" w:rsidR="00DF7B0E" w:rsidRDefault="00DF7B0E" w:rsidP="00DF7B0E">
          <w:pPr>
            <w:pStyle w:val="TM1"/>
            <w:rPr>
              <w:rFonts w:eastAsiaTheme="minorEastAsia"/>
              <w:noProof/>
              <w:kern w:val="2"/>
              <w:sz w:val="24"/>
              <w:szCs w:val="24"/>
              <w:lang w:eastAsia="fr-CA"/>
              <w14:ligatures w14:val="standardContextual"/>
            </w:rPr>
          </w:pPr>
          <w:hyperlink w:anchor="_Toc195093184" w:history="1">
            <w:r w:rsidRPr="00D02065">
              <w:rPr>
                <w:rStyle w:val="Lienhypertexte"/>
                <w:rFonts w:ascii="Arial" w:hAnsi="Arial" w:cs="Arial"/>
                <w:noProof/>
              </w:rPr>
              <w:t>Quorum</w:t>
            </w:r>
            <w:r>
              <w:rPr>
                <w:noProof/>
                <w:webHidden/>
              </w:rPr>
              <w:tab/>
            </w:r>
            <w:r>
              <w:rPr>
                <w:noProof/>
                <w:webHidden/>
              </w:rPr>
              <w:fldChar w:fldCharType="begin"/>
            </w:r>
            <w:r>
              <w:rPr>
                <w:noProof/>
                <w:webHidden/>
              </w:rPr>
              <w:instrText xml:space="preserve"> PAGEREF _Toc195093184 \h </w:instrText>
            </w:r>
            <w:r>
              <w:rPr>
                <w:noProof/>
                <w:webHidden/>
              </w:rPr>
            </w:r>
            <w:r>
              <w:rPr>
                <w:noProof/>
                <w:webHidden/>
              </w:rPr>
              <w:fldChar w:fldCharType="separate"/>
            </w:r>
            <w:r>
              <w:rPr>
                <w:noProof/>
                <w:webHidden/>
              </w:rPr>
              <w:t>3</w:t>
            </w:r>
            <w:r>
              <w:rPr>
                <w:noProof/>
                <w:webHidden/>
              </w:rPr>
              <w:fldChar w:fldCharType="end"/>
            </w:r>
          </w:hyperlink>
        </w:p>
        <w:p w14:paraId="1FF62B3A" w14:textId="1C466170" w:rsidR="00DF7B0E" w:rsidRDefault="00DF7B0E" w:rsidP="00DF7B0E">
          <w:pPr>
            <w:pStyle w:val="TM1"/>
            <w:rPr>
              <w:rFonts w:eastAsiaTheme="minorEastAsia"/>
              <w:noProof/>
              <w:kern w:val="2"/>
              <w:sz w:val="24"/>
              <w:szCs w:val="24"/>
              <w:lang w:eastAsia="fr-CA"/>
              <w14:ligatures w14:val="standardContextual"/>
            </w:rPr>
          </w:pPr>
          <w:hyperlink w:anchor="_Toc195093185" w:history="1">
            <w:r w:rsidRPr="00D02065">
              <w:rPr>
                <w:rStyle w:val="Lienhypertexte"/>
                <w:rFonts w:ascii="Arial" w:hAnsi="Arial" w:cs="Arial"/>
                <w:noProof/>
              </w:rPr>
              <w:t>Ouverture</w:t>
            </w:r>
            <w:r>
              <w:rPr>
                <w:noProof/>
                <w:webHidden/>
              </w:rPr>
              <w:tab/>
            </w:r>
            <w:r>
              <w:rPr>
                <w:noProof/>
                <w:webHidden/>
              </w:rPr>
              <w:fldChar w:fldCharType="begin"/>
            </w:r>
            <w:r>
              <w:rPr>
                <w:noProof/>
                <w:webHidden/>
              </w:rPr>
              <w:instrText xml:space="preserve"> PAGEREF _Toc195093185 \h </w:instrText>
            </w:r>
            <w:r>
              <w:rPr>
                <w:noProof/>
                <w:webHidden/>
              </w:rPr>
            </w:r>
            <w:r>
              <w:rPr>
                <w:noProof/>
                <w:webHidden/>
              </w:rPr>
              <w:fldChar w:fldCharType="separate"/>
            </w:r>
            <w:r>
              <w:rPr>
                <w:noProof/>
                <w:webHidden/>
              </w:rPr>
              <w:t>4</w:t>
            </w:r>
            <w:r>
              <w:rPr>
                <w:noProof/>
                <w:webHidden/>
              </w:rPr>
              <w:fldChar w:fldCharType="end"/>
            </w:r>
          </w:hyperlink>
        </w:p>
        <w:p w14:paraId="41E50DD0" w14:textId="61C4BBBE" w:rsidR="00DF7B0E" w:rsidRDefault="00DF7B0E" w:rsidP="00DF7B0E">
          <w:pPr>
            <w:pStyle w:val="TM1"/>
            <w:rPr>
              <w:rFonts w:eastAsiaTheme="minorEastAsia"/>
              <w:noProof/>
              <w:kern w:val="2"/>
              <w:sz w:val="24"/>
              <w:szCs w:val="24"/>
              <w:lang w:eastAsia="fr-CA"/>
              <w14:ligatures w14:val="standardContextual"/>
            </w:rPr>
          </w:pPr>
          <w:hyperlink w:anchor="_Toc195093186" w:history="1">
            <w:r w:rsidRPr="00D02065">
              <w:rPr>
                <w:rStyle w:val="Lienhypertexte"/>
                <w:rFonts w:ascii="Arial" w:hAnsi="Arial" w:cs="Arial"/>
                <w:noProof/>
              </w:rPr>
              <w:t>Procédures</w:t>
            </w:r>
            <w:r>
              <w:rPr>
                <w:noProof/>
                <w:webHidden/>
              </w:rPr>
              <w:tab/>
            </w:r>
            <w:r>
              <w:rPr>
                <w:noProof/>
                <w:webHidden/>
              </w:rPr>
              <w:fldChar w:fldCharType="begin"/>
            </w:r>
            <w:r>
              <w:rPr>
                <w:noProof/>
                <w:webHidden/>
              </w:rPr>
              <w:instrText xml:space="preserve"> PAGEREF _Toc195093186 \h </w:instrText>
            </w:r>
            <w:r>
              <w:rPr>
                <w:noProof/>
                <w:webHidden/>
              </w:rPr>
            </w:r>
            <w:r>
              <w:rPr>
                <w:noProof/>
                <w:webHidden/>
              </w:rPr>
              <w:fldChar w:fldCharType="separate"/>
            </w:r>
            <w:r>
              <w:rPr>
                <w:noProof/>
                <w:webHidden/>
              </w:rPr>
              <w:t>4</w:t>
            </w:r>
            <w:r>
              <w:rPr>
                <w:noProof/>
                <w:webHidden/>
              </w:rPr>
              <w:fldChar w:fldCharType="end"/>
            </w:r>
          </w:hyperlink>
        </w:p>
        <w:p w14:paraId="0B4FB1D1" w14:textId="21C2EE62" w:rsidR="00DF7B0E" w:rsidRDefault="00DF7B0E">
          <w:pPr>
            <w:pStyle w:val="TM2"/>
            <w:tabs>
              <w:tab w:val="right" w:leader="dot" w:pos="8630"/>
            </w:tabs>
            <w:rPr>
              <w:rFonts w:eastAsiaTheme="minorEastAsia"/>
              <w:noProof/>
              <w:kern w:val="2"/>
              <w:sz w:val="24"/>
              <w:szCs w:val="24"/>
              <w:lang w:eastAsia="fr-CA"/>
              <w14:ligatures w14:val="standardContextual"/>
            </w:rPr>
          </w:pPr>
          <w:hyperlink w:anchor="_Toc195093187" w:history="1">
            <w:r w:rsidRPr="00D02065">
              <w:rPr>
                <w:rStyle w:val="Lienhypertexte"/>
                <w:rFonts w:ascii="Arial" w:hAnsi="Arial" w:cs="Arial"/>
                <w:noProof/>
              </w:rPr>
              <w:t>Présidium</w:t>
            </w:r>
            <w:r>
              <w:rPr>
                <w:noProof/>
                <w:webHidden/>
              </w:rPr>
              <w:tab/>
            </w:r>
            <w:r>
              <w:rPr>
                <w:noProof/>
                <w:webHidden/>
              </w:rPr>
              <w:fldChar w:fldCharType="begin"/>
            </w:r>
            <w:r>
              <w:rPr>
                <w:noProof/>
                <w:webHidden/>
              </w:rPr>
              <w:instrText xml:space="preserve"> PAGEREF _Toc195093187 \h </w:instrText>
            </w:r>
            <w:r>
              <w:rPr>
                <w:noProof/>
                <w:webHidden/>
              </w:rPr>
            </w:r>
            <w:r>
              <w:rPr>
                <w:noProof/>
                <w:webHidden/>
              </w:rPr>
              <w:fldChar w:fldCharType="separate"/>
            </w:r>
            <w:r>
              <w:rPr>
                <w:noProof/>
                <w:webHidden/>
              </w:rPr>
              <w:t>4</w:t>
            </w:r>
            <w:r>
              <w:rPr>
                <w:noProof/>
                <w:webHidden/>
              </w:rPr>
              <w:fldChar w:fldCharType="end"/>
            </w:r>
          </w:hyperlink>
        </w:p>
        <w:p w14:paraId="0B655CD2" w14:textId="0371BAB1" w:rsidR="00DF7B0E" w:rsidRDefault="00DF7B0E">
          <w:pPr>
            <w:pStyle w:val="TM2"/>
            <w:tabs>
              <w:tab w:val="right" w:leader="dot" w:pos="8630"/>
            </w:tabs>
            <w:rPr>
              <w:rFonts w:eastAsiaTheme="minorEastAsia"/>
              <w:noProof/>
              <w:kern w:val="2"/>
              <w:sz w:val="24"/>
              <w:szCs w:val="24"/>
              <w:lang w:eastAsia="fr-CA"/>
              <w14:ligatures w14:val="standardContextual"/>
            </w:rPr>
          </w:pPr>
          <w:hyperlink w:anchor="_Toc195093188" w:history="1">
            <w:r w:rsidRPr="00D02065">
              <w:rPr>
                <w:rStyle w:val="Lienhypertexte"/>
                <w:rFonts w:ascii="Arial" w:hAnsi="Arial" w:cs="Arial"/>
                <w:noProof/>
              </w:rPr>
              <w:t>Lecture et adoption de l'ordre du jour</w:t>
            </w:r>
            <w:r>
              <w:rPr>
                <w:noProof/>
                <w:webHidden/>
              </w:rPr>
              <w:tab/>
            </w:r>
            <w:r>
              <w:rPr>
                <w:noProof/>
                <w:webHidden/>
              </w:rPr>
              <w:fldChar w:fldCharType="begin"/>
            </w:r>
            <w:r>
              <w:rPr>
                <w:noProof/>
                <w:webHidden/>
              </w:rPr>
              <w:instrText xml:space="preserve"> PAGEREF _Toc195093188 \h </w:instrText>
            </w:r>
            <w:r>
              <w:rPr>
                <w:noProof/>
                <w:webHidden/>
              </w:rPr>
            </w:r>
            <w:r>
              <w:rPr>
                <w:noProof/>
                <w:webHidden/>
              </w:rPr>
              <w:fldChar w:fldCharType="separate"/>
            </w:r>
            <w:r>
              <w:rPr>
                <w:noProof/>
                <w:webHidden/>
              </w:rPr>
              <w:t>4</w:t>
            </w:r>
            <w:r>
              <w:rPr>
                <w:noProof/>
                <w:webHidden/>
              </w:rPr>
              <w:fldChar w:fldCharType="end"/>
            </w:r>
          </w:hyperlink>
        </w:p>
        <w:p w14:paraId="4AA6991D" w14:textId="396F5AA2" w:rsidR="00DF7B0E" w:rsidRDefault="00DF7B0E">
          <w:pPr>
            <w:pStyle w:val="TM2"/>
            <w:tabs>
              <w:tab w:val="right" w:leader="dot" w:pos="8630"/>
            </w:tabs>
            <w:rPr>
              <w:rFonts w:eastAsiaTheme="minorEastAsia"/>
              <w:noProof/>
              <w:kern w:val="2"/>
              <w:sz w:val="24"/>
              <w:szCs w:val="24"/>
              <w:lang w:eastAsia="fr-CA"/>
              <w14:ligatures w14:val="standardContextual"/>
            </w:rPr>
          </w:pPr>
          <w:hyperlink w:anchor="_Toc195093189" w:history="1">
            <w:r w:rsidRPr="00D02065">
              <w:rPr>
                <w:rStyle w:val="Lienhypertexte"/>
                <w:rFonts w:ascii="Arial" w:hAnsi="Arial" w:cs="Arial"/>
                <w:noProof/>
              </w:rPr>
              <w:t>Lecture et adoption du dernier procès-verbal</w:t>
            </w:r>
            <w:r>
              <w:rPr>
                <w:noProof/>
                <w:webHidden/>
              </w:rPr>
              <w:tab/>
            </w:r>
            <w:r>
              <w:rPr>
                <w:noProof/>
                <w:webHidden/>
              </w:rPr>
              <w:fldChar w:fldCharType="begin"/>
            </w:r>
            <w:r>
              <w:rPr>
                <w:noProof/>
                <w:webHidden/>
              </w:rPr>
              <w:instrText xml:space="preserve"> PAGEREF _Toc195093189 \h </w:instrText>
            </w:r>
            <w:r>
              <w:rPr>
                <w:noProof/>
                <w:webHidden/>
              </w:rPr>
            </w:r>
            <w:r>
              <w:rPr>
                <w:noProof/>
                <w:webHidden/>
              </w:rPr>
              <w:fldChar w:fldCharType="separate"/>
            </w:r>
            <w:r>
              <w:rPr>
                <w:noProof/>
                <w:webHidden/>
              </w:rPr>
              <w:t>4</w:t>
            </w:r>
            <w:r>
              <w:rPr>
                <w:noProof/>
                <w:webHidden/>
              </w:rPr>
              <w:fldChar w:fldCharType="end"/>
            </w:r>
          </w:hyperlink>
        </w:p>
        <w:p w14:paraId="744CC98B" w14:textId="6C3B5961" w:rsidR="00DF7B0E" w:rsidRDefault="00DF7B0E" w:rsidP="00DF7B0E">
          <w:pPr>
            <w:pStyle w:val="TM1"/>
            <w:rPr>
              <w:rFonts w:eastAsiaTheme="minorEastAsia"/>
              <w:noProof/>
              <w:kern w:val="2"/>
              <w:sz w:val="24"/>
              <w:szCs w:val="24"/>
              <w:lang w:eastAsia="fr-CA"/>
              <w14:ligatures w14:val="standardContextual"/>
            </w:rPr>
          </w:pPr>
          <w:hyperlink w:anchor="_Toc195093190" w:history="1">
            <w:r w:rsidRPr="00D02065">
              <w:rPr>
                <w:rStyle w:val="Lienhypertexte"/>
                <w:rFonts w:ascii="Arial" w:hAnsi="Arial" w:cs="Arial"/>
                <w:noProof/>
              </w:rPr>
              <w:t>Rapports</w:t>
            </w:r>
            <w:r>
              <w:rPr>
                <w:noProof/>
                <w:webHidden/>
              </w:rPr>
              <w:tab/>
            </w:r>
            <w:r>
              <w:rPr>
                <w:noProof/>
                <w:webHidden/>
              </w:rPr>
              <w:fldChar w:fldCharType="begin"/>
            </w:r>
            <w:r>
              <w:rPr>
                <w:noProof/>
                <w:webHidden/>
              </w:rPr>
              <w:instrText xml:space="preserve"> PAGEREF _Toc195093190 \h </w:instrText>
            </w:r>
            <w:r>
              <w:rPr>
                <w:noProof/>
                <w:webHidden/>
              </w:rPr>
            </w:r>
            <w:r>
              <w:rPr>
                <w:noProof/>
                <w:webHidden/>
              </w:rPr>
              <w:fldChar w:fldCharType="separate"/>
            </w:r>
            <w:r>
              <w:rPr>
                <w:noProof/>
                <w:webHidden/>
              </w:rPr>
              <w:t>5</w:t>
            </w:r>
            <w:r>
              <w:rPr>
                <w:noProof/>
                <w:webHidden/>
              </w:rPr>
              <w:fldChar w:fldCharType="end"/>
            </w:r>
          </w:hyperlink>
        </w:p>
        <w:p w14:paraId="40DCDBCC" w14:textId="3980CC4E" w:rsidR="00DF7B0E" w:rsidRDefault="00DF7B0E">
          <w:pPr>
            <w:pStyle w:val="TM2"/>
            <w:tabs>
              <w:tab w:val="right" w:leader="dot" w:pos="8630"/>
            </w:tabs>
            <w:rPr>
              <w:rFonts w:eastAsiaTheme="minorEastAsia"/>
              <w:noProof/>
              <w:kern w:val="2"/>
              <w:sz w:val="24"/>
              <w:szCs w:val="24"/>
              <w:lang w:eastAsia="fr-CA"/>
              <w14:ligatures w14:val="standardContextual"/>
            </w:rPr>
          </w:pPr>
          <w:hyperlink w:anchor="_Toc195093191" w:history="1">
            <w:r w:rsidRPr="00D02065">
              <w:rPr>
                <w:rStyle w:val="Lienhypertexte"/>
                <w:rFonts w:ascii="Arial" w:hAnsi="Arial" w:cs="Arial"/>
                <w:noProof/>
              </w:rPr>
              <w:t>Rapport des personnes déléguées</w:t>
            </w:r>
            <w:r>
              <w:rPr>
                <w:noProof/>
                <w:webHidden/>
              </w:rPr>
              <w:tab/>
            </w:r>
            <w:r>
              <w:rPr>
                <w:noProof/>
                <w:webHidden/>
              </w:rPr>
              <w:fldChar w:fldCharType="begin"/>
            </w:r>
            <w:r>
              <w:rPr>
                <w:noProof/>
                <w:webHidden/>
              </w:rPr>
              <w:instrText xml:space="preserve"> PAGEREF _Toc195093191 \h </w:instrText>
            </w:r>
            <w:r>
              <w:rPr>
                <w:noProof/>
                <w:webHidden/>
              </w:rPr>
            </w:r>
            <w:r>
              <w:rPr>
                <w:noProof/>
                <w:webHidden/>
              </w:rPr>
              <w:fldChar w:fldCharType="separate"/>
            </w:r>
            <w:r>
              <w:rPr>
                <w:noProof/>
                <w:webHidden/>
              </w:rPr>
              <w:t>5</w:t>
            </w:r>
            <w:r>
              <w:rPr>
                <w:noProof/>
                <w:webHidden/>
              </w:rPr>
              <w:fldChar w:fldCharType="end"/>
            </w:r>
          </w:hyperlink>
        </w:p>
        <w:p w14:paraId="73E8F626" w14:textId="04506AE6" w:rsidR="00DF7B0E" w:rsidRDefault="00DF7B0E">
          <w:pPr>
            <w:pStyle w:val="TM2"/>
            <w:tabs>
              <w:tab w:val="right" w:leader="dot" w:pos="8630"/>
            </w:tabs>
            <w:rPr>
              <w:rFonts w:eastAsiaTheme="minorEastAsia"/>
              <w:noProof/>
              <w:kern w:val="2"/>
              <w:sz w:val="24"/>
              <w:szCs w:val="24"/>
              <w:lang w:eastAsia="fr-CA"/>
              <w14:ligatures w14:val="standardContextual"/>
            </w:rPr>
          </w:pPr>
          <w:hyperlink w:anchor="_Toc195093192" w:history="1">
            <w:r w:rsidRPr="00D02065">
              <w:rPr>
                <w:rStyle w:val="Lienhypertexte"/>
                <w:rFonts w:ascii="Arial" w:hAnsi="Arial" w:cs="Arial"/>
                <w:noProof/>
              </w:rPr>
              <w:t>Rapport de la permanence</w:t>
            </w:r>
            <w:r>
              <w:rPr>
                <w:noProof/>
                <w:webHidden/>
              </w:rPr>
              <w:tab/>
            </w:r>
            <w:r>
              <w:rPr>
                <w:noProof/>
                <w:webHidden/>
              </w:rPr>
              <w:fldChar w:fldCharType="begin"/>
            </w:r>
            <w:r>
              <w:rPr>
                <w:noProof/>
                <w:webHidden/>
              </w:rPr>
              <w:instrText xml:space="preserve"> PAGEREF _Toc195093192 \h </w:instrText>
            </w:r>
            <w:r>
              <w:rPr>
                <w:noProof/>
                <w:webHidden/>
              </w:rPr>
            </w:r>
            <w:r>
              <w:rPr>
                <w:noProof/>
                <w:webHidden/>
              </w:rPr>
              <w:fldChar w:fldCharType="separate"/>
            </w:r>
            <w:r>
              <w:rPr>
                <w:noProof/>
                <w:webHidden/>
              </w:rPr>
              <w:t>5</w:t>
            </w:r>
            <w:r>
              <w:rPr>
                <w:noProof/>
                <w:webHidden/>
              </w:rPr>
              <w:fldChar w:fldCharType="end"/>
            </w:r>
          </w:hyperlink>
        </w:p>
        <w:p w14:paraId="4B38163A" w14:textId="547BEC1E" w:rsidR="00DF7B0E" w:rsidRDefault="00DF7B0E" w:rsidP="00DF7B0E">
          <w:pPr>
            <w:pStyle w:val="TM1"/>
            <w:rPr>
              <w:rFonts w:eastAsiaTheme="minorEastAsia"/>
              <w:noProof/>
              <w:kern w:val="2"/>
              <w:sz w:val="24"/>
              <w:szCs w:val="24"/>
              <w:lang w:eastAsia="fr-CA"/>
              <w14:ligatures w14:val="standardContextual"/>
            </w:rPr>
          </w:pPr>
          <w:hyperlink w:anchor="_Toc195093193" w:history="1">
            <w:r w:rsidRPr="00D02065">
              <w:rPr>
                <w:rStyle w:val="Lienhypertexte"/>
                <w:rFonts w:ascii="Arial" w:hAnsi="Arial" w:cs="Arial"/>
                <w:noProof/>
              </w:rPr>
              <w:t>Élection trésorerie</w:t>
            </w:r>
            <w:r>
              <w:rPr>
                <w:noProof/>
                <w:webHidden/>
              </w:rPr>
              <w:tab/>
            </w:r>
            <w:r>
              <w:rPr>
                <w:noProof/>
                <w:webHidden/>
              </w:rPr>
              <w:fldChar w:fldCharType="begin"/>
            </w:r>
            <w:r>
              <w:rPr>
                <w:noProof/>
                <w:webHidden/>
              </w:rPr>
              <w:instrText xml:space="preserve"> PAGEREF _Toc195093193 \h </w:instrText>
            </w:r>
            <w:r>
              <w:rPr>
                <w:noProof/>
                <w:webHidden/>
              </w:rPr>
            </w:r>
            <w:r>
              <w:rPr>
                <w:noProof/>
                <w:webHidden/>
              </w:rPr>
              <w:fldChar w:fldCharType="separate"/>
            </w:r>
            <w:r>
              <w:rPr>
                <w:noProof/>
                <w:webHidden/>
              </w:rPr>
              <w:t>5</w:t>
            </w:r>
            <w:r>
              <w:rPr>
                <w:noProof/>
                <w:webHidden/>
              </w:rPr>
              <w:fldChar w:fldCharType="end"/>
            </w:r>
          </w:hyperlink>
        </w:p>
        <w:p w14:paraId="41B983D0" w14:textId="6CDA2821" w:rsidR="00DF7B0E" w:rsidRDefault="00DF7B0E" w:rsidP="00DF7B0E">
          <w:pPr>
            <w:pStyle w:val="TM1"/>
            <w:rPr>
              <w:rFonts w:eastAsiaTheme="minorEastAsia"/>
              <w:noProof/>
              <w:kern w:val="2"/>
              <w:sz w:val="24"/>
              <w:szCs w:val="24"/>
              <w:lang w:eastAsia="fr-CA"/>
              <w14:ligatures w14:val="standardContextual"/>
            </w:rPr>
          </w:pPr>
          <w:hyperlink w:anchor="_Toc195093194" w:history="1">
            <w:r w:rsidRPr="00D02065">
              <w:rPr>
                <w:rStyle w:val="Lienhypertexte"/>
                <w:rFonts w:ascii="Arial" w:hAnsi="Arial" w:cs="Arial"/>
                <w:noProof/>
              </w:rPr>
              <w:t>Le Havre- subvention</w:t>
            </w:r>
            <w:r>
              <w:rPr>
                <w:noProof/>
                <w:webHidden/>
              </w:rPr>
              <w:tab/>
            </w:r>
            <w:r>
              <w:rPr>
                <w:noProof/>
                <w:webHidden/>
              </w:rPr>
              <w:fldChar w:fldCharType="begin"/>
            </w:r>
            <w:r>
              <w:rPr>
                <w:noProof/>
                <w:webHidden/>
              </w:rPr>
              <w:instrText xml:space="preserve"> PAGEREF _Toc195093194 \h </w:instrText>
            </w:r>
            <w:r>
              <w:rPr>
                <w:noProof/>
                <w:webHidden/>
              </w:rPr>
            </w:r>
            <w:r>
              <w:rPr>
                <w:noProof/>
                <w:webHidden/>
              </w:rPr>
              <w:fldChar w:fldCharType="separate"/>
            </w:r>
            <w:r>
              <w:rPr>
                <w:noProof/>
                <w:webHidden/>
              </w:rPr>
              <w:t>5</w:t>
            </w:r>
            <w:r>
              <w:rPr>
                <w:noProof/>
                <w:webHidden/>
              </w:rPr>
              <w:fldChar w:fldCharType="end"/>
            </w:r>
          </w:hyperlink>
        </w:p>
        <w:p w14:paraId="0502AD1D" w14:textId="74F84DED" w:rsidR="00DF7B0E" w:rsidRDefault="00DF7B0E" w:rsidP="00DF7B0E">
          <w:pPr>
            <w:pStyle w:val="TM1"/>
            <w:rPr>
              <w:rFonts w:eastAsiaTheme="minorEastAsia"/>
              <w:noProof/>
              <w:kern w:val="2"/>
              <w:sz w:val="24"/>
              <w:szCs w:val="24"/>
              <w:lang w:eastAsia="fr-CA"/>
              <w14:ligatures w14:val="standardContextual"/>
            </w:rPr>
          </w:pPr>
          <w:hyperlink w:anchor="_Toc195093195" w:history="1">
            <w:r w:rsidRPr="00D02065">
              <w:rPr>
                <w:rStyle w:val="Lienhypertexte"/>
                <w:rFonts w:ascii="Arial" w:hAnsi="Arial" w:cs="Arial"/>
                <w:noProof/>
              </w:rPr>
              <w:t>Bélize- subvention</w:t>
            </w:r>
            <w:r>
              <w:rPr>
                <w:noProof/>
                <w:webHidden/>
              </w:rPr>
              <w:tab/>
            </w:r>
            <w:r>
              <w:rPr>
                <w:noProof/>
                <w:webHidden/>
              </w:rPr>
              <w:fldChar w:fldCharType="begin"/>
            </w:r>
            <w:r>
              <w:rPr>
                <w:noProof/>
                <w:webHidden/>
              </w:rPr>
              <w:instrText xml:space="preserve"> PAGEREF _Toc195093195 \h </w:instrText>
            </w:r>
            <w:r>
              <w:rPr>
                <w:noProof/>
                <w:webHidden/>
              </w:rPr>
            </w:r>
            <w:r>
              <w:rPr>
                <w:noProof/>
                <w:webHidden/>
              </w:rPr>
              <w:fldChar w:fldCharType="separate"/>
            </w:r>
            <w:r>
              <w:rPr>
                <w:noProof/>
                <w:webHidden/>
              </w:rPr>
              <w:t>6</w:t>
            </w:r>
            <w:r>
              <w:rPr>
                <w:noProof/>
                <w:webHidden/>
              </w:rPr>
              <w:fldChar w:fldCharType="end"/>
            </w:r>
          </w:hyperlink>
        </w:p>
        <w:p w14:paraId="52B7F040" w14:textId="4AE9DB9D" w:rsidR="00DF7B0E" w:rsidRDefault="00DF7B0E" w:rsidP="00DF7B0E">
          <w:pPr>
            <w:pStyle w:val="TM1"/>
            <w:rPr>
              <w:rFonts w:eastAsiaTheme="minorEastAsia"/>
              <w:noProof/>
              <w:kern w:val="2"/>
              <w:sz w:val="24"/>
              <w:szCs w:val="24"/>
              <w:lang w:eastAsia="fr-CA"/>
              <w14:ligatures w14:val="standardContextual"/>
            </w:rPr>
          </w:pPr>
          <w:hyperlink w:anchor="_Toc195093196" w:history="1">
            <w:r w:rsidRPr="00D02065">
              <w:rPr>
                <w:rStyle w:val="Lienhypertexte"/>
                <w:rFonts w:ascii="Arial" w:hAnsi="Arial" w:cs="Arial"/>
                <w:noProof/>
              </w:rPr>
              <w:t>Festival des communications et Jours intercom</w:t>
            </w:r>
            <w:r>
              <w:rPr>
                <w:noProof/>
                <w:webHidden/>
              </w:rPr>
              <w:tab/>
            </w:r>
            <w:r>
              <w:rPr>
                <w:noProof/>
                <w:webHidden/>
              </w:rPr>
              <w:fldChar w:fldCharType="begin"/>
            </w:r>
            <w:r>
              <w:rPr>
                <w:noProof/>
                <w:webHidden/>
              </w:rPr>
              <w:instrText xml:space="preserve"> PAGEREF _Toc195093196 \h </w:instrText>
            </w:r>
            <w:r>
              <w:rPr>
                <w:noProof/>
                <w:webHidden/>
              </w:rPr>
            </w:r>
            <w:r>
              <w:rPr>
                <w:noProof/>
                <w:webHidden/>
              </w:rPr>
              <w:fldChar w:fldCharType="separate"/>
            </w:r>
            <w:r>
              <w:rPr>
                <w:noProof/>
                <w:webHidden/>
              </w:rPr>
              <w:t>6</w:t>
            </w:r>
            <w:r>
              <w:rPr>
                <w:noProof/>
                <w:webHidden/>
              </w:rPr>
              <w:fldChar w:fldCharType="end"/>
            </w:r>
          </w:hyperlink>
        </w:p>
        <w:p w14:paraId="7588A25C" w14:textId="395EC827" w:rsidR="00DF7B0E" w:rsidRDefault="00DF7B0E" w:rsidP="00DF7B0E">
          <w:pPr>
            <w:pStyle w:val="TM1"/>
            <w:rPr>
              <w:rFonts w:eastAsiaTheme="minorEastAsia"/>
              <w:noProof/>
              <w:kern w:val="2"/>
              <w:sz w:val="24"/>
              <w:szCs w:val="24"/>
              <w:lang w:eastAsia="fr-CA"/>
              <w14:ligatures w14:val="standardContextual"/>
            </w:rPr>
          </w:pPr>
          <w:hyperlink w:anchor="_Toc195093197" w:history="1">
            <w:r w:rsidRPr="00D02065">
              <w:rPr>
                <w:rStyle w:val="Lienhypertexte"/>
                <w:rFonts w:ascii="Arial" w:hAnsi="Arial" w:cs="Arial"/>
                <w:noProof/>
              </w:rPr>
              <w:t>Bal de fin d’année</w:t>
            </w:r>
            <w:r>
              <w:rPr>
                <w:noProof/>
                <w:webHidden/>
              </w:rPr>
              <w:tab/>
            </w:r>
            <w:r>
              <w:rPr>
                <w:noProof/>
                <w:webHidden/>
              </w:rPr>
              <w:fldChar w:fldCharType="begin"/>
            </w:r>
            <w:r>
              <w:rPr>
                <w:noProof/>
                <w:webHidden/>
              </w:rPr>
              <w:instrText xml:space="preserve"> PAGEREF _Toc195093197 \h </w:instrText>
            </w:r>
            <w:r>
              <w:rPr>
                <w:noProof/>
                <w:webHidden/>
              </w:rPr>
            </w:r>
            <w:r>
              <w:rPr>
                <w:noProof/>
                <w:webHidden/>
              </w:rPr>
              <w:fldChar w:fldCharType="separate"/>
            </w:r>
            <w:r>
              <w:rPr>
                <w:noProof/>
                <w:webHidden/>
              </w:rPr>
              <w:t>6</w:t>
            </w:r>
            <w:r>
              <w:rPr>
                <w:noProof/>
                <w:webHidden/>
              </w:rPr>
              <w:fldChar w:fldCharType="end"/>
            </w:r>
          </w:hyperlink>
        </w:p>
        <w:p w14:paraId="15C99ED5" w14:textId="747F0E96" w:rsidR="00DF7B0E" w:rsidRDefault="00DF7B0E" w:rsidP="00DF7B0E">
          <w:pPr>
            <w:pStyle w:val="TM1"/>
            <w:rPr>
              <w:rFonts w:eastAsiaTheme="minorEastAsia"/>
              <w:noProof/>
              <w:kern w:val="2"/>
              <w:sz w:val="24"/>
              <w:szCs w:val="24"/>
              <w:lang w:eastAsia="fr-CA"/>
              <w14:ligatures w14:val="standardContextual"/>
            </w:rPr>
          </w:pPr>
          <w:hyperlink w:anchor="_Toc195093198" w:history="1">
            <w:r w:rsidRPr="00D02065">
              <w:rPr>
                <w:rStyle w:val="Lienhypertexte"/>
                <w:rFonts w:ascii="Arial" w:hAnsi="Arial" w:cs="Arial"/>
                <w:noProof/>
              </w:rPr>
              <w:t>Gala du mérite scolaire</w:t>
            </w:r>
            <w:r>
              <w:rPr>
                <w:noProof/>
                <w:webHidden/>
              </w:rPr>
              <w:tab/>
            </w:r>
            <w:r>
              <w:rPr>
                <w:noProof/>
                <w:webHidden/>
              </w:rPr>
              <w:fldChar w:fldCharType="begin"/>
            </w:r>
            <w:r>
              <w:rPr>
                <w:noProof/>
                <w:webHidden/>
              </w:rPr>
              <w:instrText xml:space="preserve"> PAGEREF _Toc195093198 \h </w:instrText>
            </w:r>
            <w:r>
              <w:rPr>
                <w:noProof/>
                <w:webHidden/>
              </w:rPr>
            </w:r>
            <w:r>
              <w:rPr>
                <w:noProof/>
                <w:webHidden/>
              </w:rPr>
              <w:fldChar w:fldCharType="separate"/>
            </w:r>
            <w:r>
              <w:rPr>
                <w:noProof/>
                <w:webHidden/>
              </w:rPr>
              <w:t>6</w:t>
            </w:r>
            <w:r>
              <w:rPr>
                <w:noProof/>
                <w:webHidden/>
              </w:rPr>
              <w:fldChar w:fldCharType="end"/>
            </w:r>
          </w:hyperlink>
        </w:p>
        <w:p w14:paraId="72DF0B25" w14:textId="6F47F08D" w:rsidR="00DF7B0E" w:rsidRDefault="00DF7B0E" w:rsidP="00DF7B0E">
          <w:pPr>
            <w:pStyle w:val="TM1"/>
            <w:rPr>
              <w:rFonts w:eastAsiaTheme="minorEastAsia"/>
              <w:noProof/>
              <w:kern w:val="2"/>
              <w:sz w:val="24"/>
              <w:szCs w:val="24"/>
              <w:lang w:eastAsia="fr-CA"/>
              <w14:ligatures w14:val="standardContextual"/>
            </w:rPr>
          </w:pPr>
          <w:hyperlink w:anchor="_Toc195093199" w:history="1">
            <w:r w:rsidRPr="00D02065">
              <w:rPr>
                <w:rStyle w:val="Lienhypertexte"/>
                <w:rFonts w:ascii="Arial" w:hAnsi="Arial" w:cs="Arial"/>
                <w:noProof/>
              </w:rPr>
              <w:t>Varia</w:t>
            </w:r>
            <w:r>
              <w:rPr>
                <w:noProof/>
                <w:webHidden/>
              </w:rPr>
              <w:tab/>
            </w:r>
            <w:r>
              <w:rPr>
                <w:noProof/>
                <w:webHidden/>
              </w:rPr>
              <w:fldChar w:fldCharType="begin"/>
            </w:r>
            <w:r>
              <w:rPr>
                <w:noProof/>
                <w:webHidden/>
              </w:rPr>
              <w:instrText xml:space="preserve"> PAGEREF _Toc195093199 \h </w:instrText>
            </w:r>
            <w:r>
              <w:rPr>
                <w:noProof/>
                <w:webHidden/>
              </w:rPr>
            </w:r>
            <w:r>
              <w:rPr>
                <w:noProof/>
                <w:webHidden/>
              </w:rPr>
              <w:fldChar w:fldCharType="separate"/>
            </w:r>
            <w:r>
              <w:rPr>
                <w:noProof/>
                <w:webHidden/>
              </w:rPr>
              <w:t>6</w:t>
            </w:r>
            <w:r>
              <w:rPr>
                <w:noProof/>
                <w:webHidden/>
              </w:rPr>
              <w:fldChar w:fldCharType="end"/>
            </w:r>
          </w:hyperlink>
        </w:p>
        <w:p w14:paraId="71BB8C5D" w14:textId="105FD397" w:rsidR="00DF7B0E" w:rsidRDefault="00DF7B0E" w:rsidP="00DF7B0E">
          <w:pPr>
            <w:pStyle w:val="TM1"/>
            <w:rPr>
              <w:rFonts w:eastAsiaTheme="minorEastAsia"/>
              <w:noProof/>
              <w:kern w:val="2"/>
              <w:sz w:val="24"/>
              <w:szCs w:val="24"/>
              <w:lang w:eastAsia="fr-CA"/>
              <w14:ligatures w14:val="standardContextual"/>
            </w:rPr>
          </w:pPr>
          <w:hyperlink w:anchor="_Toc195093200" w:history="1">
            <w:r w:rsidRPr="00D02065">
              <w:rPr>
                <w:rStyle w:val="Lienhypertexte"/>
                <w:rFonts w:ascii="Arial" w:hAnsi="Arial" w:cs="Arial"/>
                <w:noProof/>
              </w:rPr>
              <w:t>Fermeture</w:t>
            </w:r>
            <w:r>
              <w:rPr>
                <w:noProof/>
                <w:webHidden/>
              </w:rPr>
              <w:tab/>
            </w:r>
            <w:r>
              <w:rPr>
                <w:noProof/>
                <w:webHidden/>
              </w:rPr>
              <w:fldChar w:fldCharType="begin"/>
            </w:r>
            <w:r>
              <w:rPr>
                <w:noProof/>
                <w:webHidden/>
              </w:rPr>
              <w:instrText xml:space="preserve"> PAGEREF _Toc195093200 \h </w:instrText>
            </w:r>
            <w:r>
              <w:rPr>
                <w:noProof/>
                <w:webHidden/>
              </w:rPr>
            </w:r>
            <w:r>
              <w:rPr>
                <w:noProof/>
                <w:webHidden/>
              </w:rPr>
              <w:fldChar w:fldCharType="separate"/>
            </w:r>
            <w:r>
              <w:rPr>
                <w:noProof/>
                <w:webHidden/>
              </w:rPr>
              <w:t>6</w:t>
            </w:r>
            <w:r>
              <w:rPr>
                <w:noProof/>
                <w:webHidden/>
              </w:rPr>
              <w:fldChar w:fldCharType="end"/>
            </w:r>
          </w:hyperlink>
        </w:p>
        <w:p w14:paraId="4304CACA" w14:textId="3DCC4DA5" w:rsidR="00DF7B0E" w:rsidRDefault="00DF7B0E" w:rsidP="00DF7B0E">
          <w:pPr>
            <w:pStyle w:val="TM1"/>
            <w:rPr>
              <w:rFonts w:eastAsiaTheme="minorEastAsia"/>
              <w:noProof/>
              <w:kern w:val="2"/>
              <w:sz w:val="24"/>
              <w:szCs w:val="24"/>
              <w:lang w:eastAsia="fr-CA"/>
              <w14:ligatures w14:val="standardContextual"/>
            </w:rPr>
          </w:pPr>
          <w:hyperlink w:anchor="_Toc195093201" w:history="1">
            <w:r w:rsidRPr="00D02065">
              <w:rPr>
                <w:rStyle w:val="Lienhypertexte"/>
                <w:rFonts w:ascii="Arial" w:hAnsi="Arial" w:cs="Arial"/>
                <w:noProof/>
              </w:rPr>
              <w:t>ANNEXES</w:t>
            </w:r>
            <w:r>
              <w:rPr>
                <w:noProof/>
                <w:webHidden/>
              </w:rPr>
              <w:tab/>
            </w:r>
            <w:r>
              <w:rPr>
                <w:noProof/>
                <w:webHidden/>
              </w:rPr>
              <w:fldChar w:fldCharType="begin"/>
            </w:r>
            <w:r>
              <w:rPr>
                <w:noProof/>
                <w:webHidden/>
              </w:rPr>
              <w:instrText xml:space="preserve"> PAGEREF _Toc195093201 \h </w:instrText>
            </w:r>
            <w:r>
              <w:rPr>
                <w:noProof/>
                <w:webHidden/>
              </w:rPr>
            </w:r>
            <w:r>
              <w:rPr>
                <w:noProof/>
                <w:webHidden/>
              </w:rPr>
              <w:fldChar w:fldCharType="separate"/>
            </w:r>
            <w:r>
              <w:rPr>
                <w:noProof/>
                <w:webHidden/>
              </w:rPr>
              <w:t>8</w:t>
            </w:r>
            <w:r>
              <w:rPr>
                <w:noProof/>
                <w:webHidden/>
              </w:rPr>
              <w:fldChar w:fldCharType="end"/>
            </w:r>
          </w:hyperlink>
        </w:p>
        <w:p w14:paraId="29E47CBA" w14:textId="579A1533" w:rsidR="00DF7B0E" w:rsidRDefault="00DF7B0E">
          <w:pPr>
            <w:pStyle w:val="TM2"/>
            <w:tabs>
              <w:tab w:val="right" w:leader="dot" w:pos="8630"/>
            </w:tabs>
            <w:rPr>
              <w:rFonts w:eastAsiaTheme="minorEastAsia"/>
              <w:noProof/>
              <w:kern w:val="2"/>
              <w:sz w:val="24"/>
              <w:szCs w:val="24"/>
              <w:lang w:eastAsia="fr-CA"/>
              <w14:ligatures w14:val="standardContextual"/>
            </w:rPr>
          </w:pPr>
          <w:hyperlink w:anchor="_Toc195093202" w:history="1">
            <w:r w:rsidRPr="00D02065">
              <w:rPr>
                <w:rStyle w:val="Lienhypertexte"/>
                <w:rFonts w:ascii="Arial" w:hAnsi="Arial" w:cs="Arial"/>
                <w:noProof/>
              </w:rPr>
              <w:t>Annexe A</w:t>
            </w:r>
            <w:r>
              <w:rPr>
                <w:noProof/>
                <w:webHidden/>
              </w:rPr>
              <w:tab/>
            </w:r>
            <w:r>
              <w:rPr>
                <w:noProof/>
                <w:webHidden/>
              </w:rPr>
              <w:fldChar w:fldCharType="begin"/>
            </w:r>
            <w:r>
              <w:rPr>
                <w:noProof/>
                <w:webHidden/>
              </w:rPr>
              <w:instrText xml:space="preserve"> PAGEREF _Toc195093202 \h </w:instrText>
            </w:r>
            <w:r>
              <w:rPr>
                <w:noProof/>
                <w:webHidden/>
              </w:rPr>
            </w:r>
            <w:r>
              <w:rPr>
                <w:noProof/>
                <w:webHidden/>
              </w:rPr>
              <w:fldChar w:fldCharType="separate"/>
            </w:r>
            <w:r>
              <w:rPr>
                <w:noProof/>
                <w:webHidden/>
              </w:rPr>
              <w:t>8</w:t>
            </w:r>
            <w:r>
              <w:rPr>
                <w:noProof/>
                <w:webHidden/>
              </w:rPr>
              <w:fldChar w:fldCharType="end"/>
            </w:r>
          </w:hyperlink>
        </w:p>
        <w:p w14:paraId="3DEEC669" w14:textId="3D91C124" w:rsidR="00AF486D" w:rsidRDefault="00AF486D" w:rsidP="00AF486D">
          <w:pPr>
            <w:jc w:val="both"/>
            <w:rPr>
              <w:rFonts w:ascii="Arial" w:hAnsi="Arial" w:cs="Arial"/>
            </w:rPr>
          </w:pPr>
          <w:r>
            <w:rPr>
              <w:rFonts w:ascii="Arial" w:hAnsi="Arial" w:cs="Arial"/>
              <w:bCs/>
              <w:lang w:val="fr-FR"/>
            </w:rPr>
            <w:fldChar w:fldCharType="end"/>
          </w:r>
        </w:p>
      </w:sdtContent>
    </w:sdt>
    <w:p w14:paraId="3656B9AB" w14:textId="77777777" w:rsidR="00AF486D" w:rsidRDefault="00AF486D" w:rsidP="00AF486D">
      <w:pPr>
        <w:rPr>
          <w:rFonts w:ascii="Arial" w:eastAsia="Times New Roman" w:hAnsi="Arial" w:cs="Arial"/>
          <w:sz w:val="24"/>
          <w:szCs w:val="24"/>
          <w:lang w:eastAsia="fr-CA"/>
        </w:rPr>
      </w:pPr>
      <w:r>
        <w:rPr>
          <w:rFonts w:ascii="Arial" w:eastAsia="Times New Roman" w:hAnsi="Arial" w:cs="Arial"/>
          <w:sz w:val="24"/>
          <w:szCs w:val="24"/>
          <w:lang w:eastAsia="fr-CA"/>
        </w:rPr>
        <w:br w:type="page"/>
      </w:r>
    </w:p>
    <w:p w14:paraId="4771D55A" w14:textId="66AF91DF" w:rsidR="00E372AD" w:rsidRPr="00E372AD" w:rsidRDefault="568A33B9" w:rsidP="00E372AD">
      <w:pPr>
        <w:pStyle w:val="Titre1"/>
        <w:jc w:val="both"/>
        <w:rPr>
          <w:rFonts w:ascii="Arial" w:hAnsi="Arial" w:cs="Arial"/>
          <w:sz w:val="32"/>
          <w:szCs w:val="32"/>
        </w:rPr>
      </w:pPr>
      <w:bookmarkStart w:id="0" w:name="__RefHeading__3117_1135649298"/>
      <w:bookmarkStart w:id="1" w:name="_Toc195093183"/>
      <w:bookmarkEnd w:id="0"/>
      <w:r w:rsidRPr="568A33B9">
        <w:rPr>
          <w:rFonts w:ascii="Arial" w:hAnsi="Arial" w:cs="Arial"/>
          <w:sz w:val="32"/>
          <w:szCs w:val="32"/>
        </w:rPr>
        <w:lastRenderedPageBreak/>
        <w:t>Liste des p</w:t>
      </w:r>
      <w:r w:rsidR="00E372AD">
        <w:rPr>
          <w:rFonts w:ascii="Arial" w:hAnsi="Arial" w:cs="Arial"/>
          <w:sz w:val="32"/>
          <w:szCs w:val="32"/>
        </w:rPr>
        <w:t>ersonnes participantes</w:t>
      </w:r>
      <w:bookmarkEnd w:id="1"/>
    </w:p>
    <w:p w14:paraId="0FF5E3EB" w14:textId="7E2C9DDA" w:rsidR="00AF486D" w:rsidRDefault="000D2F46" w:rsidP="00AF486D">
      <w:pPr>
        <w:pStyle w:val="Paragraphedeliste"/>
        <w:numPr>
          <w:ilvl w:val="0"/>
          <w:numId w:val="1"/>
        </w:numPr>
        <w:jc w:val="both"/>
        <w:rPr>
          <w:rFonts w:ascii="Arial" w:hAnsi="Arial" w:cs="Arial"/>
          <w:sz w:val="28"/>
        </w:rPr>
      </w:pPr>
      <w:r>
        <w:rPr>
          <w:rFonts w:ascii="Arial" w:hAnsi="Arial" w:cs="Arial"/>
          <w:sz w:val="28"/>
        </w:rPr>
        <w:t>Rose Martineau</w:t>
      </w:r>
      <w:r w:rsidR="00E372AD">
        <w:rPr>
          <w:rFonts w:ascii="Arial" w:hAnsi="Arial" w:cs="Arial"/>
          <w:sz w:val="28"/>
        </w:rPr>
        <w:t>, responsable à la présidence</w:t>
      </w:r>
    </w:p>
    <w:p w14:paraId="5768EB0C" w14:textId="1617CC7F" w:rsidR="00E372AD" w:rsidRPr="00E13AA1" w:rsidRDefault="0076013A" w:rsidP="00E13AA1">
      <w:pPr>
        <w:pStyle w:val="Paragraphedeliste"/>
        <w:numPr>
          <w:ilvl w:val="0"/>
          <w:numId w:val="1"/>
        </w:numPr>
        <w:jc w:val="both"/>
        <w:rPr>
          <w:rFonts w:ascii="Arial" w:hAnsi="Arial" w:cs="Arial"/>
          <w:sz w:val="28"/>
        </w:rPr>
      </w:pPr>
      <w:r>
        <w:rPr>
          <w:rFonts w:ascii="Arial" w:hAnsi="Arial" w:cs="Arial"/>
          <w:sz w:val="28"/>
        </w:rPr>
        <w:t>Félix-Olivier Ménard</w:t>
      </w:r>
      <w:r w:rsidR="00E372AD">
        <w:rPr>
          <w:rFonts w:ascii="Arial" w:hAnsi="Arial" w:cs="Arial"/>
          <w:sz w:val="28"/>
        </w:rPr>
        <w:t xml:space="preserve">, responsable à la vice-présidence </w:t>
      </w:r>
    </w:p>
    <w:p w14:paraId="4DF4C0F5" w14:textId="34EA91D7" w:rsidR="00E372AD" w:rsidRDefault="0076013A" w:rsidP="00AF486D">
      <w:pPr>
        <w:pStyle w:val="Paragraphedeliste"/>
        <w:numPr>
          <w:ilvl w:val="0"/>
          <w:numId w:val="1"/>
        </w:numPr>
        <w:jc w:val="both"/>
        <w:rPr>
          <w:rFonts w:ascii="Arial" w:hAnsi="Arial" w:cs="Arial"/>
          <w:sz w:val="28"/>
        </w:rPr>
      </w:pPr>
      <w:r>
        <w:rPr>
          <w:rFonts w:ascii="Arial" w:hAnsi="Arial" w:cs="Arial"/>
          <w:sz w:val="28"/>
        </w:rPr>
        <w:t>Samuel Bisaillon</w:t>
      </w:r>
      <w:r w:rsidR="00E372AD" w:rsidRPr="00E372AD">
        <w:rPr>
          <w:rFonts w:ascii="Arial" w:hAnsi="Arial" w:cs="Arial"/>
          <w:sz w:val="28"/>
        </w:rPr>
        <w:t xml:space="preserve">, responsable </w:t>
      </w:r>
      <w:r w:rsidR="003F53B3">
        <w:rPr>
          <w:rFonts w:ascii="Arial" w:hAnsi="Arial" w:cs="Arial"/>
          <w:sz w:val="28"/>
        </w:rPr>
        <w:t xml:space="preserve">aux affaires </w:t>
      </w:r>
      <w:r w:rsidR="00E372AD">
        <w:rPr>
          <w:rFonts w:ascii="Arial" w:hAnsi="Arial" w:cs="Arial"/>
          <w:sz w:val="28"/>
        </w:rPr>
        <w:t>externe</w:t>
      </w:r>
      <w:r w:rsidR="003F53B3">
        <w:rPr>
          <w:rFonts w:ascii="Arial" w:hAnsi="Arial" w:cs="Arial"/>
          <w:sz w:val="28"/>
        </w:rPr>
        <w:t>s</w:t>
      </w:r>
    </w:p>
    <w:p w14:paraId="1566E7E3" w14:textId="167D9E55" w:rsidR="00E372AD" w:rsidRDefault="000D2F46" w:rsidP="00E372AD">
      <w:pPr>
        <w:pStyle w:val="Paragraphedeliste"/>
        <w:numPr>
          <w:ilvl w:val="0"/>
          <w:numId w:val="1"/>
        </w:numPr>
        <w:jc w:val="both"/>
        <w:rPr>
          <w:rFonts w:ascii="Arial" w:hAnsi="Arial" w:cs="Arial"/>
          <w:sz w:val="28"/>
        </w:rPr>
      </w:pPr>
      <w:r>
        <w:rPr>
          <w:rFonts w:ascii="Arial" w:hAnsi="Arial" w:cs="Arial"/>
          <w:sz w:val="28"/>
        </w:rPr>
        <w:t>Kared Carmona</w:t>
      </w:r>
      <w:r w:rsidR="00E372AD">
        <w:rPr>
          <w:rFonts w:ascii="Arial" w:hAnsi="Arial" w:cs="Arial"/>
          <w:sz w:val="28"/>
        </w:rPr>
        <w:t xml:space="preserve">, responsable aux affaires socioculturelles </w:t>
      </w:r>
    </w:p>
    <w:p w14:paraId="40909B96" w14:textId="4BA87BCC" w:rsidR="00E372AD" w:rsidRPr="00E13AA1" w:rsidRDefault="000D2F46" w:rsidP="00E13AA1">
      <w:pPr>
        <w:pStyle w:val="Paragraphedeliste"/>
        <w:numPr>
          <w:ilvl w:val="0"/>
          <w:numId w:val="1"/>
        </w:numPr>
        <w:jc w:val="both"/>
        <w:rPr>
          <w:rFonts w:ascii="Arial" w:hAnsi="Arial" w:cs="Arial"/>
          <w:sz w:val="28"/>
        </w:rPr>
      </w:pPr>
      <w:r>
        <w:rPr>
          <w:rFonts w:ascii="Arial" w:hAnsi="Arial" w:cs="Arial"/>
          <w:sz w:val="28"/>
        </w:rPr>
        <w:t>Petya Kabova</w:t>
      </w:r>
      <w:r w:rsidR="00E372AD">
        <w:rPr>
          <w:rFonts w:ascii="Arial" w:hAnsi="Arial" w:cs="Arial"/>
          <w:sz w:val="28"/>
        </w:rPr>
        <w:t>, responsable aux affaires sociopolitiques</w:t>
      </w:r>
    </w:p>
    <w:p w14:paraId="6E49338D" w14:textId="5F179D46" w:rsidR="00554490" w:rsidRDefault="000D2F46" w:rsidP="00E372AD">
      <w:pPr>
        <w:pStyle w:val="Paragraphedeliste"/>
        <w:numPr>
          <w:ilvl w:val="0"/>
          <w:numId w:val="1"/>
        </w:numPr>
        <w:jc w:val="both"/>
        <w:rPr>
          <w:rFonts w:ascii="Arial" w:hAnsi="Arial" w:cs="Arial"/>
          <w:sz w:val="28"/>
        </w:rPr>
      </w:pPr>
      <w:r>
        <w:rPr>
          <w:rFonts w:ascii="Arial" w:hAnsi="Arial" w:cs="Arial"/>
          <w:sz w:val="28"/>
        </w:rPr>
        <w:t>Marilou Noël</w:t>
      </w:r>
      <w:r w:rsidR="00554490">
        <w:rPr>
          <w:rFonts w:ascii="Arial" w:hAnsi="Arial" w:cs="Arial"/>
          <w:sz w:val="28"/>
        </w:rPr>
        <w:t xml:space="preserve">, responsable aux affaires </w:t>
      </w:r>
      <w:r w:rsidR="006162CA">
        <w:rPr>
          <w:rFonts w:ascii="Arial" w:hAnsi="Arial" w:cs="Arial"/>
          <w:sz w:val="28"/>
        </w:rPr>
        <w:t>environnementales</w:t>
      </w:r>
    </w:p>
    <w:p w14:paraId="00DC3750" w14:textId="6F37D1E9" w:rsidR="003F53B3" w:rsidRDefault="000D2F46" w:rsidP="00E372AD">
      <w:pPr>
        <w:pStyle w:val="Paragraphedeliste"/>
        <w:numPr>
          <w:ilvl w:val="0"/>
          <w:numId w:val="1"/>
        </w:numPr>
        <w:jc w:val="both"/>
        <w:rPr>
          <w:rFonts w:ascii="Arial" w:hAnsi="Arial" w:cs="Arial"/>
          <w:sz w:val="28"/>
        </w:rPr>
      </w:pPr>
      <w:r>
        <w:rPr>
          <w:rFonts w:ascii="Arial" w:hAnsi="Arial" w:cs="Arial"/>
          <w:sz w:val="28"/>
        </w:rPr>
        <w:t>Khrysley Brisseau</w:t>
      </w:r>
      <w:r w:rsidR="003F53B3">
        <w:rPr>
          <w:rFonts w:ascii="Arial" w:hAnsi="Arial" w:cs="Arial"/>
          <w:sz w:val="28"/>
        </w:rPr>
        <w:t xml:space="preserve">, responsable aux affaires pédagogiques </w:t>
      </w:r>
    </w:p>
    <w:p w14:paraId="172A0622" w14:textId="18F27D69" w:rsidR="00AF486D" w:rsidRPr="00E13AA1" w:rsidRDefault="00AF486D" w:rsidP="00E13AA1">
      <w:pPr>
        <w:jc w:val="both"/>
        <w:rPr>
          <w:rFonts w:ascii="Arial" w:hAnsi="Arial" w:cs="Arial"/>
          <w:sz w:val="28"/>
        </w:rPr>
      </w:pPr>
    </w:p>
    <w:p w14:paraId="454F283E" w14:textId="77777777" w:rsidR="00AF486D" w:rsidRDefault="00AF486D" w:rsidP="00AF486D">
      <w:pPr>
        <w:pStyle w:val="Titre1"/>
        <w:jc w:val="both"/>
        <w:rPr>
          <w:rFonts w:ascii="Arial" w:hAnsi="Arial" w:cs="Arial"/>
          <w:sz w:val="32"/>
          <w:szCs w:val="32"/>
        </w:rPr>
      </w:pPr>
      <w:bookmarkStart w:id="2" w:name="_Toc195093184"/>
      <w:r>
        <w:rPr>
          <w:rFonts w:ascii="Arial" w:hAnsi="Arial" w:cs="Arial"/>
          <w:sz w:val="32"/>
          <w:szCs w:val="32"/>
        </w:rPr>
        <w:t>Quorum</w:t>
      </w:r>
      <w:bookmarkEnd w:id="2"/>
    </w:p>
    <w:p w14:paraId="37505146" w14:textId="199B589F" w:rsidR="00AF486D" w:rsidRDefault="00E13AA1" w:rsidP="00AF486D">
      <w:pPr>
        <w:jc w:val="both"/>
        <w:rPr>
          <w:rFonts w:ascii="Arial" w:hAnsi="Arial" w:cs="Arial"/>
          <w:sz w:val="28"/>
        </w:rPr>
      </w:pPr>
      <w:r>
        <w:rPr>
          <w:rFonts w:ascii="Arial" w:hAnsi="Arial" w:cs="Arial"/>
          <w:sz w:val="28"/>
        </w:rPr>
        <w:t>7</w:t>
      </w:r>
      <w:r w:rsidR="00AF486D">
        <w:rPr>
          <w:rFonts w:ascii="Arial" w:hAnsi="Arial" w:cs="Arial"/>
          <w:sz w:val="28"/>
        </w:rPr>
        <w:t xml:space="preserve"> personnes – </w:t>
      </w:r>
      <w:r>
        <w:rPr>
          <w:rFonts w:ascii="Arial" w:hAnsi="Arial" w:cs="Arial"/>
          <w:sz w:val="28"/>
        </w:rPr>
        <w:t>70</w:t>
      </w:r>
      <w:r w:rsidR="00AF486D">
        <w:rPr>
          <w:rFonts w:ascii="Arial" w:hAnsi="Arial" w:cs="Arial"/>
          <w:i/>
          <w:sz w:val="28"/>
        </w:rPr>
        <w:t xml:space="preserve">% </w:t>
      </w:r>
    </w:p>
    <w:p w14:paraId="45FB0818" w14:textId="77777777" w:rsidR="00AF486D" w:rsidRDefault="00AF486D" w:rsidP="00AF486D">
      <w:pPr>
        <w:rPr>
          <w:rFonts w:ascii="Arial" w:hAnsi="Arial" w:cs="Arial"/>
          <w:sz w:val="28"/>
        </w:rPr>
      </w:pPr>
      <w:r>
        <w:rPr>
          <w:rFonts w:ascii="Arial" w:hAnsi="Arial" w:cs="Arial"/>
          <w:sz w:val="28"/>
        </w:rPr>
        <w:br w:type="page"/>
      </w:r>
    </w:p>
    <w:p w14:paraId="571339A1" w14:textId="77777777" w:rsidR="00AF486D" w:rsidRDefault="00AF486D" w:rsidP="00AF486D">
      <w:pPr>
        <w:pStyle w:val="Titre1"/>
        <w:jc w:val="both"/>
        <w:rPr>
          <w:rFonts w:ascii="Arial" w:hAnsi="Arial" w:cs="Arial"/>
          <w:sz w:val="32"/>
        </w:rPr>
      </w:pPr>
      <w:bookmarkStart w:id="3" w:name="_Toc195093185"/>
      <w:r>
        <w:rPr>
          <w:rFonts w:ascii="Arial" w:hAnsi="Arial" w:cs="Arial"/>
          <w:sz w:val="32"/>
        </w:rPr>
        <w:lastRenderedPageBreak/>
        <w:t>Ouverture</w:t>
      </w:r>
      <w:bookmarkEnd w:id="3"/>
    </w:p>
    <w:p w14:paraId="57AE30A9" w14:textId="4341D82E" w:rsidR="00AF486D" w:rsidRDefault="00E13AA1" w:rsidP="00004310">
      <w:pPr>
        <w:numPr>
          <w:ilvl w:val="0"/>
          <w:numId w:val="2"/>
        </w:numPr>
        <w:spacing w:before="100" w:beforeAutospacing="1" w:after="142" w:line="288" w:lineRule="auto"/>
        <w:rPr>
          <w:rFonts w:ascii="Arial" w:eastAsia="Times New Roman" w:hAnsi="Arial" w:cs="Arial"/>
          <w:sz w:val="24"/>
          <w:szCs w:val="24"/>
          <w:lang w:eastAsia="fr-CA"/>
        </w:rPr>
      </w:pPr>
      <w:r>
        <w:rPr>
          <w:rFonts w:ascii="Arial" w:eastAsia="Times New Roman" w:hAnsi="Arial" w:cs="Arial"/>
          <w:sz w:val="24"/>
          <w:szCs w:val="24"/>
          <w:lang w:eastAsia="fr-CA"/>
        </w:rPr>
        <w:t>Samuel Bisaillon</w:t>
      </w:r>
      <w:r w:rsidR="00AF486D">
        <w:rPr>
          <w:rFonts w:ascii="Arial" w:eastAsia="Times New Roman" w:hAnsi="Arial" w:cs="Arial"/>
          <w:sz w:val="24"/>
          <w:szCs w:val="24"/>
          <w:lang w:eastAsia="fr-CA"/>
        </w:rPr>
        <w:t xml:space="preserve"> propose l'ouverture du bureau exécutif.</w:t>
      </w:r>
      <w:r w:rsidR="00AF486D">
        <w:rPr>
          <w:rFonts w:ascii="Arial" w:eastAsia="Times New Roman" w:hAnsi="Arial" w:cs="Arial"/>
          <w:sz w:val="24"/>
          <w:szCs w:val="24"/>
          <w:lang w:eastAsia="fr-CA"/>
        </w:rPr>
        <w:br/>
      </w:r>
      <w:r>
        <w:rPr>
          <w:rFonts w:ascii="Arial" w:eastAsia="Times New Roman" w:hAnsi="Arial" w:cs="Arial"/>
          <w:sz w:val="24"/>
          <w:szCs w:val="24"/>
          <w:lang w:eastAsia="fr-CA"/>
        </w:rPr>
        <w:t>Rose Martineau</w:t>
      </w:r>
      <w:r w:rsidR="00AF486D">
        <w:rPr>
          <w:rFonts w:ascii="Arial" w:eastAsia="Times New Roman" w:hAnsi="Arial" w:cs="Arial"/>
          <w:sz w:val="24"/>
          <w:szCs w:val="24"/>
          <w:lang w:eastAsia="fr-CA"/>
        </w:rPr>
        <w:t xml:space="preserve"> appuie la proposition 'A' de </w:t>
      </w:r>
      <w:r>
        <w:rPr>
          <w:rFonts w:ascii="Arial" w:eastAsia="Times New Roman" w:hAnsi="Arial" w:cs="Arial"/>
          <w:sz w:val="24"/>
          <w:szCs w:val="24"/>
          <w:lang w:eastAsia="fr-CA"/>
        </w:rPr>
        <w:t>Samuel Bisaillon</w:t>
      </w:r>
      <w:r w:rsidR="00AF486D">
        <w:rPr>
          <w:rFonts w:ascii="Arial" w:eastAsia="Times New Roman" w:hAnsi="Arial" w:cs="Arial"/>
          <w:sz w:val="24"/>
          <w:szCs w:val="24"/>
          <w:lang w:eastAsia="fr-CA"/>
        </w:rPr>
        <w:t>.</w:t>
      </w:r>
      <w:r w:rsidR="00AF486D">
        <w:rPr>
          <w:rFonts w:ascii="Arial" w:eastAsia="Times New Roman" w:hAnsi="Arial" w:cs="Arial"/>
          <w:sz w:val="24"/>
          <w:szCs w:val="24"/>
          <w:lang w:eastAsia="fr-CA"/>
        </w:rPr>
        <w:br/>
        <w:t xml:space="preserve">La proposition 'A' de </w:t>
      </w:r>
      <w:r>
        <w:rPr>
          <w:rFonts w:ascii="Arial" w:eastAsia="Times New Roman" w:hAnsi="Arial" w:cs="Arial"/>
          <w:sz w:val="24"/>
          <w:szCs w:val="24"/>
          <w:lang w:eastAsia="fr-CA"/>
        </w:rPr>
        <w:t>Samuel Bisaillon</w:t>
      </w:r>
      <w:r w:rsidR="00AF486D">
        <w:rPr>
          <w:rFonts w:ascii="Arial" w:eastAsia="Times New Roman" w:hAnsi="Arial" w:cs="Arial"/>
          <w:sz w:val="24"/>
          <w:szCs w:val="24"/>
          <w:lang w:eastAsia="fr-CA"/>
        </w:rPr>
        <w:t xml:space="preserve"> est adoptée à l'unanimité.</w:t>
      </w:r>
      <w:r w:rsidR="00AF486D">
        <w:rPr>
          <w:rFonts w:ascii="Arial" w:eastAsia="Times New Roman" w:hAnsi="Arial" w:cs="Arial"/>
          <w:sz w:val="24"/>
          <w:szCs w:val="24"/>
          <w:lang w:eastAsia="fr-CA"/>
        </w:rPr>
        <w:br/>
        <w:t xml:space="preserve">L'ouverture du bureau exécutif est déclarée à </w:t>
      </w:r>
      <w:r>
        <w:rPr>
          <w:rFonts w:ascii="Arial" w:eastAsia="Times New Roman" w:hAnsi="Arial" w:cs="Arial"/>
          <w:sz w:val="24"/>
          <w:szCs w:val="24"/>
          <w:lang w:eastAsia="fr-CA"/>
        </w:rPr>
        <w:t>12h35</w:t>
      </w:r>
      <w:r w:rsidR="00AF486D">
        <w:rPr>
          <w:rFonts w:ascii="Arial" w:eastAsia="Times New Roman" w:hAnsi="Arial" w:cs="Arial"/>
          <w:sz w:val="24"/>
          <w:szCs w:val="24"/>
          <w:lang w:eastAsia="fr-CA"/>
        </w:rPr>
        <w:t>.</w:t>
      </w:r>
    </w:p>
    <w:p w14:paraId="1FA234C7" w14:textId="77777777" w:rsidR="00AF486D" w:rsidRDefault="00AF486D" w:rsidP="00AF486D">
      <w:pPr>
        <w:pStyle w:val="Titre1"/>
        <w:jc w:val="both"/>
        <w:rPr>
          <w:rFonts w:ascii="Arial" w:hAnsi="Arial" w:cs="Arial"/>
          <w:sz w:val="32"/>
        </w:rPr>
      </w:pPr>
      <w:bookmarkStart w:id="4" w:name="__RefHeading__3119_1135649298"/>
      <w:bookmarkStart w:id="5" w:name="_Toc195093186"/>
      <w:bookmarkEnd w:id="4"/>
      <w:r>
        <w:rPr>
          <w:rFonts w:ascii="Arial" w:hAnsi="Arial" w:cs="Arial"/>
          <w:sz w:val="32"/>
        </w:rPr>
        <w:t>Procédures</w:t>
      </w:r>
      <w:bookmarkEnd w:id="5"/>
    </w:p>
    <w:p w14:paraId="3978C46D" w14:textId="77777777" w:rsidR="00AF486D" w:rsidRDefault="00AF486D" w:rsidP="00AF486D">
      <w:pPr>
        <w:pStyle w:val="Titre2"/>
        <w:jc w:val="both"/>
        <w:rPr>
          <w:rFonts w:ascii="Arial" w:hAnsi="Arial" w:cs="Arial"/>
          <w:b w:val="0"/>
          <w:sz w:val="28"/>
        </w:rPr>
      </w:pPr>
      <w:bookmarkStart w:id="6" w:name="__RefHeading__3121_1135649298"/>
      <w:bookmarkStart w:id="7" w:name="_Toc195093187"/>
      <w:bookmarkEnd w:id="6"/>
      <w:r>
        <w:rPr>
          <w:rFonts w:ascii="Arial" w:hAnsi="Arial" w:cs="Arial"/>
          <w:b w:val="0"/>
          <w:sz w:val="28"/>
        </w:rPr>
        <w:t>Présidium</w:t>
      </w:r>
      <w:bookmarkEnd w:id="7"/>
    </w:p>
    <w:p w14:paraId="545ABE9C" w14:textId="4AA028CE" w:rsidR="00AF486D" w:rsidRDefault="00E13AA1" w:rsidP="00004310">
      <w:pPr>
        <w:numPr>
          <w:ilvl w:val="0"/>
          <w:numId w:val="3"/>
        </w:numPr>
        <w:spacing w:before="100" w:beforeAutospacing="1" w:after="142" w:line="288" w:lineRule="auto"/>
        <w:rPr>
          <w:rFonts w:ascii="Arial" w:eastAsia="Times New Roman" w:hAnsi="Arial" w:cs="Arial"/>
          <w:sz w:val="24"/>
          <w:szCs w:val="24"/>
          <w:lang w:eastAsia="fr-CA"/>
        </w:rPr>
      </w:pPr>
      <w:r>
        <w:rPr>
          <w:rFonts w:ascii="Arial" w:eastAsia="Times New Roman" w:hAnsi="Arial" w:cs="Arial"/>
          <w:sz w:val="24"/>
          <w:szCs w:val="24"/>
          <w:lang w:eastAsia="fr-CA"/>
        </w:rPr>
        <w:t>Rose Martineau</w:t>
      </w:r>
      <w:r w:rsidR="00AF486D">
        <w:rPr>
          <w:rFonts w:ascii="Arial" w:eastAsia="Times New Roman" w:hAnsi="Arial" w:cs="Arial"/>
          <w:sz w:val="24"/>
          <w:szCs w:val="24"/>
          <w:lang w:eastAsia="fr-CA"/>
        </w:rPr>
        <w:t xml:space="preserve"> propose </w:t>
      </w:r>
      <w:r w:rsidR="00713FE2">
        <w:rPr>
          <w:rFonts w:ascii="Arial" w:eastAsia="Times New Roman" w:hAnsi="Arial" w:cs="Arial"/>
          <w:sz w:val="24"/>
          <w:szCs w:val="24"/>
          <w:lang w:eastAsia="fr-CA"/>
        </w:rPr>
        <w:t>Charlotte Duprieu</w:t>
      </w:r>
      <w:r w:rsidR="00AF486D">
        <w:rPr>
          <w:rFonts w:ascii="Arial" w:eastAsia="Times New Roman" w:hAnsi="Arial" w:cs="Arial"/>
          <w:sz w:val="24"/>
          <w:szCs w:val="24"/>
          <w:lang w:eastAsia="fr-CA"/>
        </w:rPr>
        <w:t xml:space="preserve">, </w:t>
      </w:r>
      <w:r w:rsidR="00713FE2">
        <w:rPr>
          <w:rFonts w:ascii="Arial" w:eastAsia="Times New Roman" w:hAnsi="Arial" w:cs="Arial"/>
          <w:sz w:val="24"/>
          <w:szCs w:val="24"/>
          <w:lang w:eastAsia="fr-CA"/>
        </w:rPr>
        <w:t>agente administrative et sociopolitique</w:t>
      </w:r>
      <w:r w:rsidR="00AF486D">
        <w:rPr>
          <w:rFonts w:ascii="Arial" w:eastAsia="Times New Roman" w:hAnsi="Arial" w:cs="Arial"/>
          <w:sz w:val="24"/>
          <w:szCs w:val="24"/>
          <w:lang w:eastAsia="fr-CA"/>
        </w:rPr>
        <w:t xml:space="preserve">, comme présidente du bureau exécutif et </w:t>
      </w:r>
      <w:r w:rsidR="00713FE2">
        <w:rPr>
          <w:rFonts w:ascii="Arial" w:eastAsia="Times New Roman" w:hAnsi="Arial" w:cs="Arial"/>
          <w:sz w:val="24"/>
          <w:szCs w:val="24"/>
          <w:lang w:eastAsia="fr-CA"/>
        </w:rPr>
        <w:t>Aglaé Villegas</w:t>
      </w:r>
      <w:r w:rsidR="00AF486D">
        <w:rPr>
          <w:rFonts w:ascii="Arial" w:eastAsia="Times New Roman" w:hAnsi="Arial" w:cs="Arial"/>
          <w:sz w:val="24"/>
          <w:szCs w:val="24"/>
          <w:lang w:eastAsia="fr-CA"/>
        </w:rPr>
        <w:t xml:space="preserve">, </w:t>
      </w:r>
      <w:r w:rsidR="00713FE2">
        <w:rPr>
          <w:rFonts w:ascii="Arial" w:eastAsia="Times New Roman" w:hAnsi="Arial" w:cs="Arial"/>
          <w:sz w:val="24"/>
          <w:szCs w:val="24"/>
          <w:lang w:eastAsia="fr-CA"/>
        </w:rPr>
        <w:t>agente administrative et sociopolitique</w:t>
      </w:r>
      <w:r w:rsidR="00AF486D">
        <w:rPr>
          <w:rFonts w:ascii="Arial" w:eastAsia="Times New Roman" w:hAnsi="Arial" w:cs="Arial"/>
          <w:sz w:val="24"/>
          <w:szCs w:val="24"/>
          <w:lang w:eastAsia="fr-CA"/>
        </w:rPr>
        <w:t>, comme secrétaire du bureau exécutif.</w:t>
      </w:r>
      <w:r w:rsidR="00AF486D">
        <w:rPr>
          <w:rFonts w:ascii="Arial" w:eastAsia="Times New Roman" w:hAnsi="Arial" w:cs="Arial"/>
          <w:sz w:val="24"/>
          <w:szCs w:val="24"/>
          <w:lang w:eastAsia="fr-CA"/>
        </w:rPr>
        <w:br/>
      </w:r>
      <w:r>
        <w:rPr>
          <w:rFonts w:ascii="Arial" w:eastAsia="Times New Roman" w:hAnsi="Arial" w:cs="Arial"/>
          <w:sz w:val="24"/>
          <w:szCs w:val="24"/>
          <w:lang w:eastAsia="fr-CA"/>
        </w:rPr>
        <w:t>Samuel Bisaillon</w:t>
      </w:r>
      <w:r w:rsidR="00AF486D">
        <w:rPr>
          <w:rFonts w:ascii="Arial" w:eastAsia="Times New Roman" w:hAnsi="Arial" w:cs="Arial"/>
          <w:sz w:val="24"/>
          <w:szCs w:val="24"/>
          <w:lang w:eastAsia="fr-CA"/>
        </w:rPr>
        <w:t xml:space="preserve"> appuie la proposition 'A' de </w:t>
      </w:r>
      <w:r>
        <w:rPr>
          <w:rFonts w:ascii="Arial" w:eastAsia="Times New Roman" w:hAnsi="Arial" w:cs="Arial"/>
          <w:sz w:val="24"/>
          <w:szCs w:val="24"/>
          <w:lang w:eastAsia="fr-CA"/>
        </w:rPr>
        <w:t>Rose Martineau</w:t>
      </w:r>
      <w:r w:rsidR="00AF486D">
        <w:rPr>
          <w:rFonts w:ascii="Arial" w:eastAsia="Times New Roman" w:hAnsi="Arial" w:cs="Arial"/>
          <w:sz w:val="24"/>
          <w:szCs w:val="24"/>
          <w:lang w:eastAsia="fr-CA"/>
        </w:rPr>
        <w:t>.</w:t>
      </w:r>
      <w:r w:rsidR="00AF486D">
        <w:rPr>
          <w:rFonts w:ascii="Arial" w:eastAsia="Times New Roman" w:hAnsi="Arial" w:cs="Arial"/>
          <w:sz w:val="24"/>
          <w:szCs w:val="24"/>
          <w:lang w:eastAsia="fr-CA"/>
        </w:rPr>
        <w:br/>
        <w:t xml:space="preserve">La proposition 'A' de </w:t>
      </w:r>
      <w:r>
        <w:rPr>
          <w:rFonts w:ascii="Arial" w:eastAsia="Times New Roman" w:hAnsi="Arial" w:cs="Arial"/>
          <w:sz w:val="24"/>
          <w:szCs w:val="24"/>
          <w:lang w:eastAsia="fr-CA"/>
        </w:rPr>
        <w:t>Rose Martineau</w:t>
      </w:r>
      <w:r w:rsidR="00AF486D">
        <w:rPr>
          <w:rFonts w:ascii="Arial" w:eastAsia="Times New Roman" w:hAnsi="Arial" w:cs="Arial"/>
          <w:sz w:val="24"/>
          <w:szCs w:val="24"/>
          <w:lang w:eastAsia="fr-CA"/>
        </w:rPr>
        <w:t xml:space="preserve"> est adoptée à l'unanimité.</w:t>
      </w:r>
      <w:bookmarkStart w:id="8" w:name="__RefHeading__3123_1135649298"/>
      <w:bookmarkEnd w:id="8"/>
    </w:p>
    <w:p w14:paraId="3CC34EA6" w14:textId="77777777" w:rsidR="00AF486D" w:rsidRDefault="00AF486D" w:rsidP="00AF486D">
      <w:pPr>
        <w:pStyle w:val="Titre2"/>
        <w:rPr>
          <w:rFonts w:ascii="Arial" w:hAnsi="Arial" w:cs="Arial"/>
          <w:b w:val="0"/>
          <w:sz w:val="28"/>
        </w:rPr>
      </w:pPr>
      <w:bookmarkStart w:id="9" w:name="__RefHeading__3125_1135649298"/>
      <w:bookmarkStart w:id="10" w:name="__RefHeading__3127_1135649298"/>
      <w:bookmarkStart w:id="11" w:name="_Toc195093188"/>
      <w:bookmarkEnd w:id="9"/>
      <w:bookmarkEnd w:id="10"/>
      <w:r>
        <w:rPr>
          <w:rFonts w:ascii="Arial" w:hAnsi="Arial" w:cs="Arial"/>
          <w:b w:val="0"/>
          <w:sz w:val="28"/>
        </w:rPr>
        <w:t>Lecture et adoption de l'ordre du jour</w:t>
      </w:r>
      <w:bookmarkEnd w:id="11"/>
    </w:p>
    <w:p w14:paraId="1D9B9419" w14:textId="3E6E90FB" w:rsidR="00AA2EEB" w:rsidRDefault="00E13AA1" w:rsidP="00004310">
      <w:pPr>
        <w:numPr>
          <w:ilvl w:val="0"/>
          <w:numId w:val="4"/>
        </w:numPr>
        <w:spacing w:after="0" w:line="240" w:lineRule="auto"/>
        <w:rPr>
          <w:rFonts w:ascii="Arial" w:eastAsia="Times New Roman" w:hAnsi="Arial" w:cs="Arial"/>
          <w:sz w:val="24"/>
          <w:szCs w:val="24"/>
          <w:lang w:eastAsia="fr-CA"/>
        </w:rPr>
      </w:pPr>
      <w:r>
        <w:rPr>
          <w:rFonts w:ascii="Arial" w:eastAsia="Times New Roman" w:hAnsi="Arial" w:cs="Arial"/>
          <w:sz w:val="24"/>
          <w:szCs w:val="24"/>
          <w:lang w:eastAsia="fr-CA"/>
        </w:rPr>
        <w:t>Marilou Noël</w:t>
      </w:r>
      <w:r w:rsidR="00AF486D">
        <w:rPr>
          <w:rFonts w:ascii="Arial" w:eastAsia="Times New Roman" w:hAnsi="Arial" w:cs="Arial"/>
          <w:sz w:val="24"/>
          <w:szCs w:val="24"/>
          <w:lang w:eastAsia="fr-CA"/>
        </w:rPr>
        <w:t xml:space="preserve"> propose l’adoption de l’ordre du jour tel que présenté par </w:t>
      </w:r>
      <w:r w:rsidR="006162CA">
        <w:rPr>
          <w:rFonts w:ascii="Arial" w:eastAsia="Times New Roman" w:hAnsi="Arial" w:cs="Arial"/>
          <w:sz w:val="24"/>
          <w:szCs w:val="24"/>
          <w:lang w:eastAsia="fr-CA"/>
        </w:rPr>
        <w:t>Charlotte Duprieu</w:t>
      </w:r>
      <w:r w:rsidR="00AF486D">
        <w:rPr>
          <w:rFonts w:ascii="Arial" w:eastAsia="Times New Roman" w:hAnsi="Arial" w:cs="Arial"/>
          <w:sz w:val="24"/>
          <w:szCs w:val="24"/>
          <w:lang w:eastAsia="fr-CA"/>
        </w:rPr>
        <w:t>.</w:t>
      </w:r>
      <w:r w:rsidR="00AE202B">
        <w:rPr>
          <w:rFonts w:ascii="Arial" w:eastAsia="Times New Roman" w:hAnsi="Arial" w:cs="Arial"/>
          <w:sz w:val="24"/>
          <w:szCs w:val="24"/>
          <w:lang w:eastAsia="fr-CA"/>
        </w:rPr>
        <w:br/>
      </w:r>
      <w:r>
        <w:rPr>
          <w:rFonts w:ascii="Arial" w:eastAsia="Times New Roman" w:hAnsi="Arial" w:cs="Arial"/>
          <w:sz w:val="24"/>
          <w:szCs w:val="24"/>
          <w:lang w:eastAsia="fr-CA"/>
        </w:rPr>
        <w:t xml:space="preserve">Kared Carmona </w:t>
      </w:r>
      <w:r w:rsidR="00AF486D">
        <w:rPr>
          <w:rFonts w:ascii="Arial" w:eastAsia="Times New Roman" w:hAnsi="Arial" w:cs="Arial"/>
          <w:sz w:val="24"/>
          <w:szCs w:val="24"/>
          <w:lang w:eastAsia="fr-CA"/>
        </w:rPr>
        <w:t>appuie l</w:t>
      </w:r>
      <w:r w:rsidR="00AE202B">
        <w:rPr>
          <w:rFonts w:ascii="Arial" w:eastAsia="Times New Roman" w:hAnsi="Arial" w:cs="Arial"/>
          <w:sz w:val="24"/>
          <w:szCs w:val="24"/>
          <w:lang w:eastAsia="fr-CA"/>
        </w:rPr>
        <w:t xml:space="preserve">a proposition 'A' de </w:t>
      </w:r>
      <w:r>
        <w:rPr>
          <w:rFonts w:ascii="Arial" w:eastAsia="Times New Roman" w:hAnsi="Arial" w:cs="Arial"/>
          <w:sz w:val="24"/>
          <w:szCs w:val="24"/>
          <w:lang w:eastAsia="fr-CA"/>
        </w:rPr>
        <w:t>Marilou Noël</w:t>
      </w:r>
      <w:r w:rsidR="00AE202B">
        <w:rPr>
          <w:rFonts w:ascii="Arial" w:eastAsia="Times New Roman" w:hAnsi="Arial" w:cs="Arial"/>
          <w:sz w:val="24"/>
          <w:szCs w:val="24"/>
          <w:lang w:eastAsia="fr-CA"/>
        </w:rPr>
        <w:t>.</w:t>
      </w:r>
      <w:r w:rsidR="00AF486D">
        <w:rPr>
          <w:rFonts w:ascii="Arial" w:eastAsia="Times New Roman" w:hAnsi="Arial" w:cs="Arial"/>
          <w:sz w:val="24"/>
          <w:szCs w:val="24"/>
          <w:lang w:eastAsia="fr-CA"/>
        </w:rPr>
        <w:t xml:space="preserve"> </w:t>
      </w:r>
    </w:p>
    <w:p w14:paraId="3F56C297" w14:textId="43805D44" w:rsidR="00AF486D" w:rsidRPr="00AA2EEB" w:rsidRDefault="00AE202B" w:rsidP="00004310">
      <w:pPr>
        <w:spacing w:after="0" w:line="288" w:lineRule="auto"/>
        <w:ind w:left="720"/>
        <w:rPr>
          <w:rFonts w:ascii="Arial" w:eastAsia="Times New Roman" w:hAnsi="Arial" w:cs="Arial"/>
          <w:sz w:val="24"/>
          <w:szCs w:val="24"/>
          <w:lang w:eastAsia="fr-CA"/>
        </w:rPr>
      </w:pPr>
      <w:r w:rsidRPr="00AA2EEB">
        <w:rPr>
          <w:rFonts w:ascii="Arial" w:eastAsia="Times New Roman" w:hAnsi="Arial" w:cs="Arial"/>
          <w:sz w:val="24"/>
          <w:szCs w:val="24"/>
          <w:lang w:eastAsia="fr-CA"/>
        </w:rPr>
        <w:t xml:space="preserve">La proposition 'A' de </w:t>
      </w:r>
      <w:r w:rsidR="00E13AA1">
        <w:rPr>
          <w:rFonts w:ascii="Arial" w:eastAsia="Times New Roman" w:hAnsi="Arial" w:cs="Arial"/>
          <w:sz w:val="24"/>
          <w:szCs w:val="24"/>
          <w:lang w:eastAsia="fr-CA"/>
        </w:rPr>
        <w:t>Marilou Noël</w:t>
      </w:r>
      <w:r w:rsidRPr="00AA2EEB">
        <w:rPr>
          <w:rFonts w:ascii="Arial" w:eastAsia="Times New Roman" w:hAnsi="Arial" w:cs="Arial"/>
          <w:sz w:val="24"/>
          <w:szCs w:val="24"/>
          <w:lang w:eastAsia="fr-CA"/>
        </w:rPr>
        <w:t xml:space="preserve"> est adoptée à l'unanimité</w:t>
      </w:r>
      <w:r w:rsidR="00AF486D" w:rsidRPr="00AA2EEB">
        <w:rPr>
          <w:rFonts w:ascii="Arial" w:eastAsia="Times New Roman" w:hAnsi="Arial" w:cs="Arial"/>
          <w:sz w:val="24"/>
          <w:szCs w:val="24"/>
          <w:lang w:eastAsia="fr-CA"/>
        </w:rPr>
        <w:t xml:space="preserve"> (voir</w:t>
      </w:r>
      <w:r w:rsidR="00AA2EEB">
        <w:rPr>
          <w:rFonts w:ascii="Arial" w:eastAsia="Times New Roman" w:hAnsi="Arial" w:cs="Arial"/>
          <w:sz w:val="24"/>
          <w:szCs w:val="24"/>
          <w:lang w:eastAsia="fr-CA"/>
        </w:rPr>
        <w:t xml:space="preserve"> l’ordre du jour du B00</w:t>
      </w:r>
      <w:r w:rsidR="00E13AA1">
        <w:rPr>
          <w:rFonts w:ascii="Arial" w:eastAsia="Times New Roman" w:hAnsi="Arial" w:cs="Arial"/>
          <w:sz w:val="24"/>
          <w:szCs w:val="24"/>
          <w:lang w:eastAsia="fr-CA"/>
        </w:rPr>
        <w:t>3</w:t>
      </w:r>
      <w:r w:rsidR="00AA2EEB">
        <w:rPr>
          <w:rFonts w:ascii="Arial" w:eastAsia="Times New Roman" w:hAnsi="Arial" w:cs="Arial"/>
          <w:sz w:val="24"/>
          <w:szCs w:val="24"/>
          <w:lang w:eastAsia="fr-CA"/>
        </w:rPr>
        <w:t>-</w:t>
      </w:r>
      <w:r w:rsidR="0076013A">
        <w:rPr>
          <w:rFonts w:ascii="Arial" w:eastAsia="Times New Roman" w:hAnsi="Arial" w:cs="Arial"/>
          <w:sz w:val="24"/>
          <w:szCs w:val="24"/>
          <w:lang w:eastAsia="fr-CA"/>
        </w:rPr>
        <w:t>HIV25</w:t>
      </w:r>
      <w:r w:rsidR="00AF486D" w:rsidRPr="00AA2EEB">
        <w:rPr>
          <w:rFonts w:ascii="Arial" w:eastAsia="Times New Roman" w:hAnsi="Arial" w:cs="Arial"/>
          <w:sz w:val="24"/>
          <w:szCs w:val="24"/>
          <w:lang w:eastAsia="fr-CA"/>
        </w:rPr>
        <w:t xml:space="preserve"> en annexe A).</w:t>
      </w:r>
    </w:p>
    <w:p w14:paraId="313B2B08" w14:textId="77777777" w:rsidR="00AF486D" w:rsidRDefault="00AF486D" w:rsidP="00AF486D">
      <w:pPr>
        <w:pStyle w:val="Titre2"/>
        <w:rPr>
          <w:rFonts w:ascii="Arial" w:hAnsi="Arial" w:cs="Arial"/>
          <w:b w:val="0"/>
          <w:sz w:val="28"/>
        </w:rPr>
      </w:pPr>
      <w:bookmarkStart w:id="12" w:name="_Toc195093189"/>
      <w:r>
        <w:rPr>
          <w:rFonts w:ascii="Arial" w:hAnsi="Arial" w:cs="Arial"/>
          <w:b w:val="0"/>
          <w:sz w:val="28"/>
        </w:rPr>
        <w:t>Lecture et adoption du dernier procès-verbal</w:t>
      </w:r>
      <w:bookmarkEnd w:id="12"/>
    </w:p>
    <w:p w14:paraId="03E62D8F" w14:textId="74BB5FA1" w:rsidR="00AA2EEB" w:rsidRDefault="00AE202B" w:rsidP="00AA2EEB">
      <w:pPr>
        <w:spacing w:before="100" w:beforeAutospacing="1"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 xml:space="preserve">A. </w:t>
      </w:r>
      <w:r w:rsidR="00E13AA1">
        <w:rPr>
          <w:rFonts w:ascii="Arial" w:eastAsia="Times New Roman" w:hAnsi="Arial" w:cs="Arial"/>
          <w:sz w:val="24"/>
          <w:szCs w:val="24"/>
          <w:lang w:eastAsia="fr-CA"/>
        </w:rPr>
        <w:t>Petya Kabova</w:t>
      </w:r>
      <w:r w:rsidR="00AF486D">
        <w:rPr>
          <w:rFonts w:ascii="Arial" w:eastAsia="Times New Roman" w:hAnsi="Arial" w:cs="Arial"/>
          <w:sz w:val="24"/>
          <w:szCs w:val="24"/>
          <w:lang w:eastAsia="fr-CA"/>
        </w:rPr>
        <w:t xml:space="preserve"> propose l’adoption du dernier procès-</w:t>
      </w:r>
      <w:r>
        <w:rPr>
          <w:rFonts w:ascii="Arial" w:eastAsia="Times New Roman" w:hAnsi="Arial" w:cs="Arial"/>
          <w:sz w:val="24"/>
          <w:szCs w:val="24"/>
          <w:lang w:eastAsia="fr-CA"/>
        </w:rPr>
        <w:t xml:space="preserve">verbal tel que présenté par </w:t>
      </w:r>
      <w:r w:rsidR="006162CA">
        <w:rPr>
          <w:rFonts w:ascii="Arial" w:eastAsia="Times New Roman" w:hAnsi="Arial" w:cs="Arial"/>
          <w:sz w:val="24"/>
          <w:szCs w:val="24"/>
          <w:lang w:eastAsia="fr-CA"/>
        </w:rPr>
        <w:t>Aglaé Villegas</w:t>
      </w:r>
      <w:r>
        <w:rPr>
          <w:rFonts w:ascii="Arial" w:eastAsia="Times New Roman" w:hAnsi="Arial" w:cs="Arial"/>
          <w:sz w:val="24"/>
          <w:szCs w:val="24"/>
          <w:lang w:eastAsia="fr-CA"/>
        </w:rPr>
        <w:t xml:space="preserve">. </w:t>
      </w:r>
    </w:p>
    <w:p w14:paraId="5A4CBC9E" w14:textId="56DD113D" w:rsidR="00AA2EEB" w:rsidRDefault="00E13AA1" w:rsidP="00AA2EEB">
      <w:pPr>
        <w:spacing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Félix-Olivier Ménard</w:t>
      </w:r>
      <w:r w:rsidR="00AF486D">
        <w:rPr>
          <w:rFonts w:ascii="Arial" w:eastAsia="Times New Roman" w:hAnsi="Arial" w:cs="Arial"/>
          <w:sz w:val="24"/>
          <w:szCs w:val="24"/>
          <w:lang w:eastAsia="fr-CA"/>
        </w:rPr>
        <w:t xml:space="preserve"> appuie </w:t>
      </w:r>
      <w:r w:rsidR="00AE202B">
        <w:rPr>
          <w:rFonts w:ascii="Arial" w:eastAsia="Times New Roman" w:hAnsi="Arial" w:cs="Arial"/>
          <w:sz w:val="24"/>
          <w:szCs w:val="24"/>
          <w:lang w:eastAsia="fr-CA"/>
        </w:rPr>
        <w:t xml:space="preserve">la proposition 'A' de </w:t>
      </w:r>
      <w:r>
        <w:rPr>
          <w:rFonts w:ascii="Arial" w:eastAsia="Times New Roman" w:hAnsi="Arial" w:cs="Arial"/>
          <w:sz w:val="24"/>
          <w:szCs w:val="24"/>
          <w:lang w:eastAsia="fr-CA"/>
        </w:rPr>
        <w:t>Petya Kabova</w:t>
      </w:r>
      <w:r w:rsidR="00AF486D">
        <w:rPr>
          <w:rFonts w:ascii="Arial" w:eastAsia="Times New Roman" w:hAnsi="Arial" w:cs="Arial"/>
          <w:sz w:val="24"/>
          <w:szCs w:val="24"/>
          <w:lang w:eastAsia="fr-CA"/>
        </w:rPr>
        <w:t xml:space="preserve">. </w:t>
      </w:r>
    </w:p>
    <w:p w14:paraId="16A9C4FF" w14:textId="66D33BFA" w:rsidR="00AF486D" w:rsidRDefault="00AF486D" w:rsidP="00AA2EEB">
      <w:pPr>
        <w:spacing w:after="142" w:line="288" w:lineRule="auto"/>
        <w:rPr>
          <w:rFonts w:ascii="Arial" w:eastAsia="Times New Roman" w:hAnsi="Arial" w:cs="Arial"/>
          <w:sz w:val="24"/>
          <w:szCs w:val="24"/>
          <w:lang w:eastAsia="fr-CA"/>
        </w:rPr>
      </w:pPr>
      <w:r>
        <w:rPr>
          <w:rFonts w:ascii="Arial" w:eastAsia="Times New Roman" w:hAnsi="Arial" w:cs="Arial"/>
          <w:sz w:val="24"/>
          <w:szCs w:val="24"/>
          <w:lang w:eastAsia="fr-CA"/>
        </w:rPr>
        <w:t>L</w:t>
      </w:r>
      <w:r w:rsidR="00AE202B">
        <w:rPr>
          <w:rFonts w:ascii="Arial" w:eastAsia="Times New Roman" w:hAnsi="Arial" w:cs="Arial"/>
          <w:sz w:val="24"/>
          <w:szCs w:val="24"/>
          <w:lang w:eastAsia="fr-CA"/>
        </w:rPr>
        <w:t xml:space="preserve">a proposition 'A' de </w:t>
      </w:r>
      <w:r w:rsidR="00E13AA1">
        <w:rPr>
          <w:rFonts w:ascii="Arial" w:eastAsia="Times New Roman" w:hAnsi="Arial" w:cs="Arial"/>
          <w:sz w:val="24"/>
          <w:szCs w:val="24"/>
          <w:lang w:eastAsia="fr-CA"/>
        </w:rPr>
        <w:t>Petya Kabova</w:t>
      </w:r>
      <w:r w:rsidR="00AE202B">
        <w:rPr>
          <w:rFonts w:ascii="Arial" w:eastAsia="Times New Roman" w:hAnsi="Arial" w:cs="Arial"/>
          <w:sz w:val="24"/>
          <w:szCs w:val="24"/>
          <w:lang w:eastAsia="fr-CA"/>
        </w:rPr>
        <w:t xml:space="preserve"> </w:t>
      </w:r>
      <w:r>
        <w:rPr>
          <w:rFonts w:ascii="Arial" w:eastAsia="Times New Roman" w:hAnsi="Arial" w:cs="Arial"/>
          <w:sz w:val="24"/>
          <w:szCs w:val="24"/>
          <w:lang w:eastAsia="fr-CA"/>
        </w:rPr>
        <w:t>est adoptée à l’unanimité.</w:t>
      </w:r>
    </w:p>
    <w:p w14:paraId="049F31CB" w14:textId="77777777" w:rsidR="00AF486D" w:rsidRDefault="00AF486D" w:rsidP="00AF486D">
      <w:pPr>
        <w:rPr>
          <w:rFonts w:ascii="Arial" w:eastAsia="Times New Roman" w:hAnsi="Arial" w:cs="Arial"/>
          <w:sz w:val="24"/>
          <w:szCs w:val="24"/>
          <w:lang w:eastAsia="fr-CA"/>
        </w:rPr>
      </w:pPr>
      <w:r>
        <w:rPr>
          <w:rFonts w:ascii="Arial" w:eastAsia="Times New Roman" w:hAnsi="Arial" w:cs="Arial"/>
          <w:sz w:val="24"/>
          <w:szCs w:val="24"/>
          <w:lang w:eastAsia="fr-CA"/>
        </w:rPr>
        <w:br w:type="page"/>
      </w:r>
    </w:p>
    <w:p w14:paraId="1006AFC4" w14:textId="77777777" w:rsidR="00AF486D" w:rsidRDefault="00AF486D" w:rsidP="00AF486D">
      <w:pPr>
        <w:pStyle w:val="Titre1"/>
        <w:rPr>
          <w:rFonts w:ascii="Arial" w:hAnsi="Arial" w:cs="Arial"/>
          <w:sz w:val="32"/>
        </w:rPr>
      </w:pPr>
      <w:bookmarkStart w:id="13" w:name="_Toc195093190"/>
      <w:r>
        <w:rPr>
          <w:rFonts w:ascii="Arial" w:hAnsi="Arial" w:cs="Arial"/>
          <w:sz w:val="32"/>
        </w:rPr>
        <w:lastRenderedPageBreak/>
        <w:t>Rapports</w:t>
      </w:r>
      <w:bookmarkEnd w:id="13"/>
    </w:p>
    <w:p w14:paraId="69A176AA" w14:textId="7E874FC2" w:rsidR="00AF486D" w:rsidRDefault="00037464" w:rsidP="00AF486D">
      <w:pPr>
        <w:pStyle w:val="Titre2"/>
        <w:rPr>
          <w:rFonts w:ascii="Arial" w:hAnsi="Arial" w:cs="Arial"/>
          <w:b w:val="0"/>
          <w:sz w:val="28"/>
        </w:rPr>
      </w:pPr>
      <w:bookmarkStart w:id="14" w:name="__RefHeading__3131_1135649298"/>
      <w:bookmarkStart w:id="15" w:name="_Toc195093191"/>
      <w:bookmarkEnd w:id="14"/>
      <w:r>
        <w:rPr>
          <w:rFonts w:ascii="Arial" w:hAnsi="Arial" w:cs="Arial"/>
          <w:b w:val="0"/>
          <w:sz w:val="28"/>
        </w:rPr>
        <w:t xml:space="preserve">Rapport des </w:t>
      </w:r>
      <w:r w:rsidR="00E372AD">
        <w:rPr>
          <w:rFonts w:ascii="Arial" w:hAnsi="Arial" w:cs="Arial"/>
          <w:b w:val="0"/>
          <w:sz w:val="28"/>
        </w:rPr>
        <w:t>personnes déléguées</w:t>
      </w:r>
      <w:bookmarkEnd w:id="15"/>
    </w:p>
    <w:p w14:paraId="61474BD7" w14:textId="567C60C0" w:rsidR="00AE202B" w:rsidRDefault="00E13AA1" w:rsidP="00AF486D">
      <w:pPr>
        <w:jc w:val="both"/>
        <w:rPr>
          <w:rFonts w:ascii="Arial" w:hAnsi="Arial" w:cs="Arial"/>
          <w:sz w:val="24"/>
        </w:rPr>
      </w:pPr>
      <w:r>
        <w:rPr>
          <w:rFonts w:ascii="Arial" w:hAnsi="Arial" w:cs="Arial"/>
          <w:sz w:val="24"/>
        </w:rPr>
        <w:t xml:space="preserve">Samuel, responsable à l’externe, a rencontré l’exécutif de Dawson pour faire une alliance avec les autres responsables à l’externe des associations des Cégeps sur l’île de Montréal. L’objectif est d’avoir une instance pour discuter d’une variété de sujets, sans affiliation. </w:t>
      </w:r>
    </w:p>
    <w:p w14:paraId="25E59DE8" w14:textId="77777777" w:rsidR="00AF486D" w:rsidRDefault="00AF486D" w:rsidP="00AF486D">
      <w:pPr>
        <w:pStyle w:val="Titre2"/>
        <w:rPr>
          <w:rFonts w:ascii="Arial" w:hAnsi="Arial" w:cs="Arial"/>
          <w:b w:val="0"/>
          <w:sz w:val="28"/>
        </w:rPr>
      </w:pPr>
      <w:bookmarkStart w:id="16" w:name="_Toc195093192"/>
      <w:r>
        <w:rPr>
          <w:rFonts w:ascii="Arial" w:hAnsi="Arial" w:cs="Arial"/>
          <w:b w:val="0"/>
          <w:sz w:val="28"/>
        </w:rPr>
        <w:t>Rapport de la permanence</w:t>
      </w:r>
      <w:bookmarkEnd w:id="16"/>
      <w:r>
        <w:rPr>
          <w:rFonts w:ascii="Arial" w:hAnsi="Arial" w:cs="Arial"/>
          <w:b w:val="0"/>
          <w:sz w:val="28"/>
        </w:rPr>
        <w:t xml:space="preserve"> </w:t>
      </w:r>
    </w:p>
    <w:p w14:paraId="5594EF59" w14:textId="43B91778" w:rsidR="00AE202B" w:rsidRDefault="00E13AA1" w:rsidP="00AE202B">
      <w:pPr>
        <w:jc w:val="both"/>
        <w:rPr>
          <w:rFonts w:ascii="Arial" w:hAnsi="Arial" w:cs="Arial"/>
          <w:sz w:val="24"/>
        </w:rPr>
      </w:pPr>
      <w:bookmarkStart w:id="17" w:name="__RefHeading__3133_1135649298"/>
      <w:bookmarkStart w:id="18" w:name="__RefHeading__3135_1135649298"/>
      <w:bookmarkEnd w:id="17"/>
      <w:bookmarkEnd w:id="18"/>
      <w:r>
        <w:rPr>
          <w:rFonts w:ascii="Arial" w:hAnsi="Arial" w:cs="Arial"/>
          <w:sz w:val="24"/>
        </w:rPr>
        <w:t xml:space="preserve">La permanence a organisé plusieurs activités dans le cadre de la Semaine des droits des femmes. </w:t>
      </w:r>
    </w:p>
    <w:p w14:paraId="0420254B" w14:textId="68025D2F" w:rsidR="00E13AA1" w:rsidRDefault="00E13AA1" w:rsidP="00AE202B">
      <w:pPr>
        <w:jc w:val="both"/>
        <w:rPr>
          <w:rFonts w:ascii="Arial" w:hAnsi="Arial" w:cs="Arial"/>
          <w:sz w:val="24"/>
        </w:rPr>
      </w:pPr>
      <w:r>
        <w:rPr>
          <w:rFonts w:ascii="Arial" w:hAnsi="Arial" w:cs="Arial"/>
          <w:sz w:val="24"/>
        </w:rPr>
        <w:t xml:space="preserve">Charlotte rédige une Politique sur le harcèlement pour l’association. Aglaé et Charlotte travaillent avec un organisme pour la rédaction d’une Politique VACS. Et Aglaé travaille sur une Politique sur l’écriture inclusive. </w:t>
      </w:r>
    </w:p>
    <w:p w14:paraId="0FCB691A" w14:textId="74E18CFA" w:rsidR="00E13AA1" w:rsidRDefault="00E13AA1" w:rsidP="00AE202B">
      <w:pPr>
        <w:jc w:val="both"/>
        <w:rPr>
          <w:rFonts w:ascii="Arial" w:hAnsi="Arial" w:cs="Arial"/>
          <w:sz w:val="24"/>
        </w:rPr>
      </w:pPr>
      <w:r>
        <w:rPr>
          <w:rFonts w:ascii="Arial" w:hAnsi="Arial" w:cs="Arial"/>
          <w:sz w:val="24"/>
        </w:rPr>
        <w:t xml:space="preserve">Charlotte a eu plusieurs cas de pédagogie. </w:t>
      </w:r>
    </w:p>
    <w:p w14:paraId="2636FDCE" w14:textId="2CCA0E26" w:rsidR="00AF486D" w:rsidRDefault="00E13AA1" w:rsidP="00AF486D">
      <w:pPr>
        <w:pStyle w:val="Titre1"/>
        <w:rPr>
          <w:rFonts w:ascii="Arial" w:hAnsi="Arial" w:cs="Arial"/>
          <w:sz w:val="32"/>
        </w:rPr>
      </w:pPr>
      <w:bookmarkStart w:id="19" w:name="_Toc195093193"/>
      <w:r>
        <w:rPr>
          <w:rFonts w:ascii="Arial" w:hAnsi="Arial" w:cs="Arial"/>
          <w:sz w:val="32"/>
        </w:rPr>
        <w:t>Élection trésorerie</w:t>
      </w:r>
      <w:bookmarkEnd w:id="19"/>
      <w:r>
        <w:rPr>
          <w:rFonts w:ascii="Arial" w:hAnsi="Arial" w:cs="Arial"/>
          <w:sz w:val="32"/>
        </w:rPr>
        <w:t xml:space="preserve"> </w:t>
      </w:r>
    </w:p>
    <w:p w14:paraId="3D95F58E" w14:textId="5E5284AE" w:rsidR="00AA2EEB" w:rsidRDefault="00DA4AF6" w:rsidP="00004310">
      <w:pPr>
        <w:numPr>
          <w:ilvl w:val="0"/>
          <w:numId w:val="5"/>
        </w:numPr>
        <w:spacing w:before="100" w:beforeAutospacing="1"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Rose Martineau</w:t>
      </w:r>
      <w:r w:rsidR="00AE202B">
        <w:rPr>
          <w:rFonts w:ascii="Arial" w:eastAsia="Times New Roman" w:hAnsi="Arial" w:cs="Arial"/>
          <w:sz w:val="24"/>
          <w:szCs w:val="24"/>
          <w:lang w:eastAsia="fr-CA"/>
        </w:rPr>
        <w:t xml:space="preserve"> </w:t>
      </w:r>
      <w:r w:rsidR="00AF486D">
        <w:rPr>
          <w:rFonts w:ascii="Arial" w:eastAsia="Times New Roman" w:hAnsi="Arial" w:cs="Arial"/>
          <w:sz w:val="24"/>
          <w:szCs w:val="24"/>
          <w:lang w:eastAsia="fr-CA"/>
        </w:rPr>
        <w:t xml:space="preserve">propose </w:t>
      </w:r>
      <w:r>
        <w:rPr>
          <w:rFonts w:ascii="Arial" w:eastAsia="Times New Roman" w:hAnsi="Arial" w:cs="Arial"/>
          <w:sz w:val="24"/>
          <w:szCs w:val="24"/>
          <w:lang w:eastAsia="fr-CA"/>
        </w:rPr>
        <w:t>un huit clos de 5 minutes pour discuter des deux candidatures reçues</w:t>
      </w:r>
      <w:r w:rsidR="00AE202B">
        <w:rPr>
          <w:rFonts w:ascii="Arial" w:eastAsia="Times New Roman" w:hAnsi="Arial" w:cs="Arial"/>
          <w:sz w:val="24"/>
          <w:szCs w:val="24"/>
          <w:lang w:eastAsia="fr-CA"/>
        </w:rPr>
        <w:t xml:space="preserve">. </w:t>
      </w:r>
    </w:p>
    <w:p w14:paraId="5A667BD1" w14:textId="77777777" w:rsidR="00DA4AF6" w:rsidRDefault="00DA4AF6" w:rsidP="00DA4AF6">
      <w:pPr>
        <w:spacing w:after="0"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Petya Kabova</w:t>
      </w:r>
      <w:r w:rsidR="00AE202B">
        <w:rPr>
          <w:rFonts w:ascii="Arial" w:eastAsia="Times New Roman" w:hAnsi="Arial" w:cs="Arial"/>
          <w:sz w:val="24"/>
          <w:szCs w:val="24"/>
          <w:lang w:eastAsia="fr-CA"/>
        </w:rPr>
        <w:t xml:space="preserve"> </w:t>
      </w:r>
      <w:r w:rsidR="00AF486D">
        <w:rPr>
          <w:rFonts w:ascii="Arial" w:eastAsia="Times New Roman" w:hAnsi="Arial" w:cs="Arial"/>
          <w:sz w:val="24"/>
          <w:szCs w:val="24"/>
          <w:lang w:eastAsia="fr-CA"/>
        </w:rPr>
        <w:t xml:space="preserve">appuie la proposition 'A' de </w:t>
      </w:r>
      <w:r>
        <w:rPr>
          <w:rFonts w:ascii="Arial" w:eastAsia="Times New Roman" w:hAnsi="Arial" w:cs="Arial"/>
          <w:sz w:val="24"/>
          <w:szCs w:val="24"/>
          <w:lang w:eastAsia="fr-CA"/>
        </w:rPr>
        <w:t>Rose Martineau</w:t>
      </w:r>
      <w:r w:rsidR="00AF486D">
        <w:rPr>
          <w:rFonts w:ascii="Arial" w:eastAsia="Times New Roman" w:hAnsi="Arial" w:cs="Arial"/>
          <w:sz w:val="24"/>
          <w:szCs w:val="24"/>
          <w:lang w:eastAsia="fr-CA"/>
        </w:rPr>
        <w:t>.</w:t>
      </w:r>
      <w:r w:rsidR="00AF486D">
        <w:rPr>
          <w:rFonts w:ascii="Arial" w:eastAsia="Times New Roman" w:hAnsi="Arial" w:cs="Arial"/>
          <w:sz w:val="24"/>
          <w:szCs w:val="24"/>
          <w:lang w:eastAsia="fr-CA"/>
        </w:rPr>
        <w:br/>
        <w:t xml:space="preserve">La proposition 'A' de </w:t>
      </w:r>
      <w:r>
        <w:rPr>
          <w:rFonts w:ascii="Arial" w:eastAsia="Times New Roman" w:hAnsi="Arial" w:cs="Arial"/>
          <w:sz w:val="24"/>
          <w:szCs w:val="24"/>
          <w:lang w:eastAsia="fr-CA"/>
        </w:rPr>
        <w:t>Rose Martineau</w:t>
      </w:r>
      <w:r w:rsidR="00AF486D">
        <w:rPr>
          <w:rFonts w:ascii="Arial" w:eastAsia="Times New Roman" w:hAnsi="Arial" w:cs="Arial"/>
          <w:sz w:val="24"/>
          <w:szCs w:val="24"/>
          <w:lang w:eastAsia="fr-CA"/>
        </w:rPr>
        <w:t xml:space="preserve"> est adoptée à l'unanimité.  </w:t>
      </w:r>
    </w:p>
    <w:p w14:paraId="2E0A6272" w14:textId="55783A62" w:rsidR="00AF486D" w:rsidRDefault="00DA4AF6" w:rsidP="00DA4AF6">
      <w:pPr>
        <w:spacing w:after="0"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 xml:space="preserve">L’ouverture du huit clos est déclarée à 12h42. </w:t>
      </w:r>
      <w:r w:rsidR="00AF486D">
        <w:rPr>
          <w:rFonts w:ascii="Arial" w:eastAsia="Times New Roman" w:hAnsi="Arial" w:cs="Arial"/>
          <w:sz w:val="24"/>
          <w:szCs w:val="24"/>
          <w:lang w:eastAsia="fr-CA"/>
        </w:rPr>
        <w:t xml:space="preserve"> </w:t>
      </w:r>
    </w:p>
    <w:p w14:paraId="39646CF2" w14:textId="13132701" w:rsidR="00DA4AF6" w:rsidRDefault="00DA4AF6" w:rsidP="00004310">
      <w:pPr>
        <w:spacing w:after="142"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 xml:space="preserve">La fermeture du huit clos est déclarée à 12h47. </w:t>
      </w:r>
    </w:p>
    <w:p w14:paraId="20FB5699" w14:textId="2746EC17" w:rsidR="00AA2EEB" w:rsidRDefault="00DA4AF6" w:rsidP="00004310">
      <w:pPr>
        <w:numPr>
          <w:ilvl w:val="0"/>
          <w:numId w:val="5"/>
        </w:numPr>
        <w:spacing w:before="100" w:beforeAutospacing="1"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Rose Martineau</w:t>
      </w:r>
      <w:r w:rsidR="00AE202B">
        <w:rPr>
          <w:rFonts w:ascii="Arial" w:eastAsia="Times New Roman" w:hAnsi="Arial" w:cs="Arial"/>
          <w:sz w:val="24"/>
          <w:szCs w:val="24"/>
          <w:lang w:eastAsia="fr-CA"/>
        </w:rPr>
        <w:t xml:space="preserve"> propose </w:t>
      </w:r>
      <w:r>
        <w:rPr>
          <w:rFonts w:ascii="Arial" w:eastAsia="Times New Roman" w:hAnsi="Arial" w:cs="Arial"/>
          <w:sz w:val="24"/>
          <w:szCs w:val="24"/>
          <w:lang w:eastAsia="fr-CA"/>
        </w:rPr>
        <w:t>la tenue d’un vote</w:t>
      </w:r>
      <w:r w:rsidR="00AE202B">
        <w:rPr>
          <w:rFonts w:ascii="Arial" w:eastAsia="Times New Roman" w:hAnsi="Arial" w:cs="Arial"/>
          <w:sz w:val="24"/>
          <w:szCs w:val="24"/>
          <w:lang w:eastAsia="fr-CA"/>
        </w:rPr>
        <w:t xml:space="preserve">. </w:t>
      </w:r>
    </w:p>
    <w:p w14:paraId="68FC68B5" w14:textId="3854965C" w:rsidR="00AE202B" w:rsidRPr="00AE202B" w:rsidRDefault="00DA4AF6" w:rsidP="00DA4AF6">
      <w:pPr>
        <w:spacing w:after="142"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Petya Kabova</w:t>
      </w:r>
      <w:r w:rsidR="00AE202B">
        <w:rPr>
          <w:rFonts w:ascii="Arial" w:eastAsia="Times New Roman" w:hAnsi="Arial" w:cs="Arial"/>
          <w:sz w:val="24"/>
          <w:szCs w:val="24"/>
          <w:lang w:eastAsia="fr-CA"/>
        </w:rPr>
        <w:t xml:space="preserve"> appuie la proposition 'B' de </w:t>
      </w:r>
      <w:r>
        <w:rPr>
          <w:rFonts w:ascii="Arial" w:eastAsia="Times New Roman" w:hAnsi="Arial" w:cs="Arial"/>
          <w:sz w:val="24"/>
          <w:szCs w:val="24"/>
          <w:lang w:eastAsia="fr-CA"/>
        </w:rPr>
        <w:t>Rose Martineau</w:t>
      </w:r>
      <w:r w:rsidR="00AE202B">
        <w:rPr>
          <w:rFonts w:ascii="Arial" w:eastAsia="Times New Roman" w:hAnsi="Arial" w:cs="Arial"/>
          <w:sz w:val="24"/>
          <w:szCs w:val="24"/>
          <w:lang w:eastAsia="fr-CA"/>
        </w:rPr>
        <w:t>.</w:t>
      </w:r>
      <w:r w:rsidR="00AE202B">
        <w:rPr>
          <w:rFonts w:ascii="Arial" w:eastAsia="Times New Roman" w:hAnsi="Arial" w:cs="Arial"/>
          <w:sz w:val="24"/>
          <w:szCs w:val="24"/>
          <w:lang w:eastAsia="fr-CA"/>
        </w:rPr>
        <w:br/>
      </w:r>
      <w:r>
        <w:rPr>
          <w:rFonts w:ascii="Arial" w:eastAsia="Times New Roman" w:hAnsi="Arial" w:cs="Arial"/>
          <w:sz w:val="24"/>
          <w:szCs w:val="24"/>
          <w:lang w:eastAsia="fr-CA"/>
        </w:rPr>
        <w:t xml:space="preserve">Léo Le Minh Hong est élu à majorité au poste de responsable à la trésorerie de l’AGÉCAL. </w:t>
      </w:r>
    </w:p>
    <w:p w14:paraId="1CF8BD14" w14:textId="36DF13EB" w:rsidR="00AF486D" w:rsidRDefault="007319BD" w:rsidP="00AF486D">
      <w:pPr>
        <w:pStyle w:val="Titre1"/>
        <w:rPr>
          <w:rFonts w:ascii="Arial" w:hAnsi="Arial" w:cs="Arial"/>
          <w:sz w:val="32"/>
        </w:rPr>
      </w:pPr>
      <w:bookmarkStart w:id="20" w:name="__RefHeading___Toc995_153298943"/>
      <w:bookmarkStart w:id="21" w:name="__RefHeading___Toc997_153298943"/>
      <w:bookmarkStart w:id="22" w:name="_Toc195093194"/>
      <w:bookmarkEnd w:id="20"/>
      <w:bookmarkEnd w:id="21"/>
      <w:r>
        <w:rPr>
          <w:rFonts w:ascii="Arial" w:hAnsi="Arial" w:cs="Arial"/>
          <w:sz w:val="32"/>
        </w:rPr>
        <w:t>Le Havre- subvention</w:t>
      </w:r>
      <w:bookmarkEnd w:id="22"/>
      <w:r>
        <w:rPr>
          <w:rFonts w:ascii="Arial" w:hAnsi="Arial" w:cs="Arial"/>
          <w:sz w:val="32"/>
        </w:rPr>
        <w:t xml:space="preserve"> </w:t>
      </w:r>
    </w:p>
    <w:p w14:paraId="3FD00062" w14:textId="190F930E" w:rsidR="00AA2EEB" w:rsidRDefault="007319BD" w:rsidP="00004310">
      <w:pPr>
        <w:numPr>
          <w:ilvl w:val="0"/>
          <w:numId w:val="13"/>
        </w:numPr>
        <w:spacing w:before="100" w:beforeAutospacing="1"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Rose Martineau propose d’accorder 2 250$ à la demande de subvention du Havre en suivant la Politique de subvention de l’AGÉCAL</w:t>
      </w:r>
      <w:r w:rsidR="00AA2EEB">
        <w:rPr>
          <w:rFonts w:ascii="Arial" w:eastAsia="Times New Roman" w:hAnsi="Arial" w:cs="Arial"/>
          <w:sz w:val="24"/>
          <w:szCs w:val="24"/>
          <w:lang w:eastAsia="fr-CA"/>
        </w:rPr>
        <w:t xml:space="preserve">. </w:t>
      </w:r>
    </w:p>
    <w:p w14:paraId="2500BD7E" w14:textId="3F77AAB7" w:rsidR="00AA2EEB" w:rsidRDefault="00527697" w:rsidP="00004310">
      <w:pPr>
        <w:spacing w:after="142"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 xml:space="preserve">Félix-Olivier Ménard </w:t>
      </w:r>
      <w:r w:rsidR="00AA2EEB">
        <w:rPr>
          <w:rFonts w:ascii="Arial" w:eastAsia="Times New Roman" w:hAnsi="Arial" w:cs="Arial"/>
          <w:sz w:val="24"/>
          <w:szCs w:val="24"/>
          <w:lang w:eastAsia="fr-CA"/>
        </w:rPr>
        <w:t xml:space="preserve">appuie la proposition 'A' de </w:t>
      </w:r>
      <w:r w:rsidR="007319BD">
        <w:rPr>
          <w:rFonts w:ascii="Arial" w:eastAsia="Times New Roman" w:hAnsi="Arial" w:cs="Arial"/>
          <w:sz w:val="24"/>
          <w:szCs w:val="24"/>
          <w:lang w:eastAsia="fr-CA"/>
        </w:rPr>
        <w:t>Rose Martineau</w:t>
      </w:r>
      <w:r w:rsidR="00AA2EEB">
        <w:rPr>
          <w:rFonts w:ascii="Arial" w:eastAsia="Times New Roman" w:hAnsi="Arial" w:cs="Arial"/>
          <w:sz w:val="24"/>
          <w:szCs w:val="24"/>
          <w:lang w:eastAsia="fr-CA"/>
        </w:rPr>
        <w:t>.</w:t>
      </w:r>
      <w:r w:rsidR="00AA2EEB">
        <w:rPr>
          <w:rFonts w:ascii="Arial" w:eastAsia="Times New Roman" w:hAnsi="Arial" w:cs="Arial"/>
          <w:sz w:val="24"/>
          <w:szCs w:val="24"/>
          <w:lang w:eastAsia="fr-CA"/>
        </w:rPr>
        <w:br/>
        <w:t xml:space="preserve">La proposition 'A' de </w:t>
      </w:r>
      <w:r w:rsidR="007319BD">
        <w:rPr>
          <w:rFonts w:ascii="Arial" w:eastAsia="Times New Roman" w:hAnsi="Arial" w:cs="Arial"/>
          <w:sz w:val="24"/>
          <w:szCs w:val="24"/>
          <w:lang w:eastAsia="fr-CA"/>
        </w:rPr>
        <w:t>Rose Martineau</w:t>
      </w:r>
      <w:r w:rsidR="00AA2EEB">
        <w:rPr>
          <w:rFonts w:ascii="Arial" w:eastAsia="Times New Roman" w:hAnsi="Arial" w:cs="Arial"/>
          <w:sz w:val="24"/>
          <w:szCs w:val="24"/>
          <w:lang w:eastAsia="fr-CA"/>
        </w:rPr>
        <w:t xml:space="preserve"> est adoptée à l'unanimité.   </w:t>
      </w:r>
    </w:p>
    <w:p w14:paraId="7DC7F33F" w14:textId="20114CD4" w:rsidR="007319BD" w:rsidRDefault="007319BD" w:rsidP="00004310">
      <w:pPr>
        <w:spacing w:after="142"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10 personnes étudiantes x 150$ x 1,5 = 2 250$</w:t>
      </w:r>
    </w:p>
    <w:p w14:paraId="480B95AB" w14:textId="7328E4C5" w:rsidR="00AA2EEB" w:rsidRDefault="007319BD" w:rsidP="00004310">
      <w:pPr>
        <w:numPr>
          <w:ilvl w:val="0"/>
          <w:numId w:val="13"/>
        </w:numPr>
        <w:spacing w:before="100" w:beforeAutospacing="1"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lastRenderedPageBreak/>
        <w:t>Félix-Olivier Ménard</w:t>
      </w:r>
      <w:r w:rsidR="00AA2EEB">
        <w:rPr>
          <w:rFonts w:ascii="Arial" w:eastAsia="Times New Roman" w:hAnsi="Arial" w:cs="Arial"/>
          <w:sz w:val="24"/>
          <w:szCs w:val="24"/>
          <w:lang w:eastAsia="fr-CA"/>
        </w:rPr>
        <w:t xml:space="preserve"> propose </w:t>
      </w:r>
      <w:r>
        <w:rPr>
          <w:rFonts w:ascii="Arial" w:eastAsia="Times New Roman" w:hAnsi="Arial" w:cs="Arial"/>
          <w:sz w:val="24"/>
          <w:szCs w:val="24"/>
          <w:lang w:eastAsia="fr-CA"/>
        </w:rPr>
        <w:t xml:space="preserve">de verser la subvention sous forme de chèques individuels aux personnes étudiantes afin d’assurer que les fonds soient utilisés cette année, comme les personnes étudiantes </w:t>
      </w:r>
      <w:r w:rsidR="00527697">
        <w:rPr>
          <w:rFonts w:ascii="Arial" w:eastAsia="Times New Roman" w:hAnsi="Arial" w:cs="Arial"/>
          <w:sz w:val="24"/>
          <w:szCs w:val="24"/>
          <w:lang w:eastAsia="fr-CA"/>
        </w:rPr>
        <w:t>sont déjà parties au Havre</w:t>
      </w:r>
      <w:r>
        <w:rPr>
          <w:rFonts w:ascii="Arial" w:eastAsia="Times New Roman" w:hAnsi="Arial" w:cs="Arial"/>
          <w:sz w:val="24"/>
          <w:szCs w:val="24"/>
          <w:lang w:eastAsia="fr-CA"/>
        </w:rPr>
        <w:t xml:space="preserve">. </w:t>
      </w:r>
    </w:p>
    <w:p w14:paraId="3799FFE6" w14:textId="300EB00A" w:rsidR="00AA2EEB" w:rsidRDefault="00527697" w:rsidP="00527697">
      <w:pPr>
        <w:spacing w:after="142"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 xml:space="preserve">Khrysley Brisseau </w:t>
      </w:r>
      <w:r w:rsidR="00AA2EEB">
        <w:rPr>
          <w:rFonts w:ascii="Arial" w:eastAsia="Times New Roman" w:hAnsi="Arial" w:cs="Arial"/>
          <w:sz w:val="24"/>
          <w:szCs w:val="24"/>
          <w:lang w:eastAsia="fr-CA"/>
        </w:rPr>
        <w:t xml:space="preserve">appuie la proposition 'B' de </w:t>
      </w:r>
      <w:r>
        <w:rPr>
          <w:rFonts w:ascii="Arial" w:eastAsia="Times New Roman" w:hAnsi="Arial" w:cs="Arial"/>
          <w:sz w:val="24"/>
          <w:szCs w:val="24"/>
          <w:lang w:eastAsia="fr-CA"/>
        </w:rPr>
        <w:t>Félix-Olivier Ménard</w:t>
      </w:r>
      <w:r w:rsidR="00AA2EEB">
        <w:rPr>
          <w:rFonts w:ascii="Arial" w:eastAsia="Times New Roman" w:hAnsi="Arial" w:cs="Arial"/>
          <w:sz w:val="24"/>
          <w:szCs w:val="24"/>
          <w:lang w:eastAsia="fr-CA"/>
        </w:rPr>
        <w:t>.</w:t>
      </w:r>
      <w:r w:rsidR="00AA2EEB">
        <w:rPr>
          <w:rFonts w:ascii="Arial" w:eastAsia="Times New Roman" w:hAnsi="Arial" w:cs="Arial"/>
          <w:sz w:val="24"/>
          <w:szCs w:val="24"/>
          <w:lang w:eastAsia="fr-CA"/>
        </w:rPr>
        <w:br/>
        <w:t xml:space="preserve">La proposition 'B' de </w:t>
      </w:r>
      <w:r>
        <w:rPr>
          <w:rFonts w:ascii="Arial" w:eastAsia="Times New Roman" w:hAnsi="Arial" w:cs="Arial"/>
          <w:sz w:val="24"/>
          <w:szCs w:val="24"/>
          <w:lang w:eastAsia="fr-CA"/>
        </w:rPr>
        <w:t>Félix-Olivier Ménard</w:t>
      </w:r>
      <w:r w:rsidR="00AA2EEB">
        <w:rPr>
          <w:rFonts w:ascii="Arial" w:eastAsia="Times New Roman" w:hAnsi="Arial" w:cs="Arial"/>
          <w:sz w:val="24"/>
          <w:szCs w:val="24"/>
          <w:lang w:eastAsia="fr-CA"/>
        </w:rPr>
        <w:t xml:space="preserve"> est adoptée à l'unanimité.   </w:t>
      </w:r>
    </w:p>
    <w:p w14:paraId="7191E164" w14:textId="0C73B985" w:rsidR="00AA2EEB" w:rsidRDefault="00527697" w:rsidP="00AA2EEB">
      <w:pPr>
        <w:pStyle w:val="Titre1"/>
        <w:rPr>
          <w:rFonts w:ascii="Arial" w:hAnsi="Arial" w:cs="Arial"/>
          <w:sz w:val="32"/>
        </w:rPr>
      </w:pPr>
      <w:bookmarkStart w:id="23" w:name="_Toc195093195"/>
      <w:r>
        <w:rPr>
          <w:rFonts w:ascii="Arial" w:hAnsi="Arial" w:cs="Arial"/>
          <w:sz w:val="32"/>
        </w:rPr>
        <w:t>Bélize- subvention</w:t>
      </w:r>
      <w:bookmarkEnd w:id="23"/>
    </w:p>
    <w:p w14:paraId="4B2BA2E4" w14:textId="7D041058" w:rsidR="00AA2EEB" w:rsidRDefault="00527697" w:rsidP="00004310">
      <w:pPr>
        <w:numPr>
          <w:ilvl w:val="0"/>
          <w:numId w:val="14"/>
        </w:numPr>
        <w:spacing w:before="100" w:beforeAutospacing="1"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Félix-Olivier Ménard</w:t>
      </w:r>
      <w:r w:rsidR="00AA2EEB">
        <w:rPr>
          <w:rFonts w:ascii="Arial" w:eastAsia="Times New Roman" w:hAnsi="Arial" w:cs="Arial"/>
          <w:sz w:val="24"/>
          <w:szCs w:val="24"/>
          <w:lang w:eastAsia="fr-CA"/>
        </w:rPr>
        <w:t xml:space="preserve"> propose </w:t>
      </w:r>
      <w:r>
        <w:rPr>
          <w:rFonts w:ascii="Arial" w:eastAsia="Times New Roman" w:hAnsi="Arial" w:cs="Arial"/>
          <w:sz w:val="24"/>
          <w:szCs w:val="24"/>
          <w:lang w:eastAsia="fr-CA"/>
        </w:rPr>
        <w:t>d’accorder le montant maximal de la Politique de subvention pour les activités internationales, donc 2 500$, au Belize</w:t>
      </w:r>
      <w:r w:rsidR="00AA2EEB">
        <w:rPr>
          <w:rFonts w:ascii="Arial" w:eastAsia="Times New Roman" w:hAnsi="Arial" w:cs="Arial"/>
          <w:sz w:val="24"/>
          <w:szCs w:val="24"/>
          <w:lang w:eastAsia="fr-CA"/>
        </w:rPr>
        <w:t xml:space="preserve">. </w:t>
      </w:r>
    </w:p>
    <w:p w14:paraId="234660DD" w14:textId="2C0C7FE2" w:rsidR="00AA2EEB" w:rsidRDefault="00527697" w:rsidP="00004310">
      <w:pPr>
        <w:spacing w:after="142"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Kared Carmona</w:t>
      </w:r>
      <w:r w:rsidR="00AA2EEB">
        <w:rPr>
          <w:rFonts w:ascii="Arial" w:eastAsia="Times New Roman" w:hAnsi="Arial" w:cs="Arial"/>
          <w:sz w:val="24"/>
          <w:szCs w:val="24"/>
          <w:lang w:eastAsia="fr-CA"/>
        </w:rPr>
        <w:t xml:space="preserve"> appuie la proposition 'A' de </w:t>
      </w:r>
      <w:r>
        <w:rPr>
          <w:rFonts w:ascii="Arial" w:eastAsia="Times New Roman" w:hAnsi="Arial" w:cs="Arial"/>
          <w:sz w:val="24"/>
          <w:szCs w:val="24"/>
          <w:lang w:eastAsia="fr-CA"/>
        </w:rPr>
        <w:t>Félix-Olivier Ménard</w:t>
      </w:r>
      <w:r w:rsidR="00AA2EEB">
        <w:rPr>
          <w:rFonts w:ascii="Arial" w:eastAsia="Times New Roman" w:hAnsi="Arial" w:cs="Arial"/>
          <w:sz w:val="24"/>
          <w:szCs w:val="24"/>
          <w:lang w:eastAsia="fr-CA"/>
        </w:rPr>
        <w:t>.</w:t>
      </w:r>
      <w:r w:rsidR="00AA2EEB">
        <w:rPr>
          <w:rFonts w:ascii="Arial" w:eastAsia="Times New Roman" w:hAnsi="Arial" w:cs="Arial"/>
          <w:sz w:val="24"/>
          <w:szCs w:val="24"/>
          <w:lang w:eastAsia="fr-CA"/>
        </w:rPr>
        <w:br/>
        <w:t xml:space="preserve">La proposition 'A' de </w:t>
      </w:r>
      <w:r>
        <w:rPr>
          <w:rFonts w:ascii="Arial" w:eastAsia="Times New Roman" w:hAnsi="Arial" w:cs="Arial"/>
          <w:sz w:val="24"/>
          <w:szCs w:val="24"/>
          <w:lang w:eastAsia="fr-CA"/>
        </w:rPr>
        <w:t xml:space="preserve">Félix-Olivier Ménard </w:t>
      </w:r>
      <w:r w:rsidR="00AA2EEB">
        <w:rPr>
          <w:rFonts w:ascii="Arial" w:eastAsia="Times New Roman" w:hAnsi="Arial" w:cs="Arial"/>
          <w:sz w:val="24"/>
          <w:szCs w:val="24"/>
          <w:lang w:eastAsia="fr-CA"/>
        </w:rPr>
        <w:t xml:space="preserve">est adoptée à l'unanimité.   </w:t>
      </w:r>
    </w:p>
    <w:p w14:paraId="4B216361" w14:textId="1AAFD5B4" w:rsidR="00AA2EEB" w:rsidRDefault="00527697" w:rsidP="00AA2EEB">
      <w:pPr>
        <w:pStyle w:val="Titre1"/>
        <w:rPr>
          <w:rFonts w:ascii="Arial" w:hAnsi="Arial" w:cs="Arial"/>
          <w:sz w:val="32"/>
        </w:rPr>
      </w:pPr>
      <w:bookmarkStart w:id="24" w:name="_Toc195093196"/>
      <w:r>
        <w:rPr>
          <w:rFonts w:ascii="Arial" w:hAnsi="Arial" w:cs="Arial"/>
          <w:sz w:val="32"/>
        </w:rPr>
        <w:t>Festival des communications et Jours intercom</w:t>
      </w:r>
      <w:bookmarkEnd w:id="24"/>
    </w:p>
    <w:p w14:paraId="670DC42A" w14:textId="0DC03403" w:rsidR="00AA2EEB" w:rsidRDefault="00527697" w:rsidP="00527697">
      <w:pPr>
        <w:pStyle w:val="Paragraphedeliste"/>
        <w:numPr>
          <w:ilvl w:val="0"/>
          <w:numId w:val="1"/>
        </w:numPr>
        <w:spacing w:before="100" w:beforeAutospacing="1"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 xml:space="preserve">Charlotte rencontre Sonia Blouin, coordinatrice du département des communications, mercredi prochain pour discuter de ces demandes. </w:t>
      </w:r>
    </w:p>
    <w:p w14:paraId="45A28FCB" w14:textId="18831E0B" w:rsidR="00527697" w:rsidRPr="00527697" w:rsidRDefault="00527697" w:rsidP="00527697">
      <w:pPr>
        <w:pStyle w:val="Paragraphedeliste"/>
        <w:numPr>
          <w:ilvl w:val="0"/>
          <w:numId w:val="1"/>
        </w:numPr>
        <w:spacing w:before="100" w:beforeAutospacing="1"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 xml:space="preserve">Le BE se demande quelles sont les dépenses associées aux Jours intercom et le thème des Jours intercom. </w:t>
      </w:r>
    </w:p>
    <w:p w14:paraId="186FBC68" w14:textId="77777777" w:rsidR="0060680D" w:rsidRDefault="0060680D" w:rsidP="0060680D">
      <w:pPr>
        <w:pStyle w:val="Titre1"/>
        <w:rPr>
          <w:rFonts w:ascii="Arial" w:hAnsi="Arial" w:cs="Arial"/>
          <w:sz w:val="32"/>
        </w:rPr>
      </w:pPr>
      <w:bookmarkStart w:id="25" w:name="__RefHeading__3139_1135649298"/>
      <w:bookmarkStart w:id="26" w:name="__RefHeading__3141_1135649298"/>
      <w:bookmarkStart w:id="27" w:name="_Toc195093197"/>
      <w:bookmarkEnd w:id="25"/>
      <w:bookmarkEnd w:id="26"/>
      <w:r>
        <w:rPr>
          <w:rFonts w:ascii="Arial" w:hAnsi="Arial" w:cs="Arial"/>
          <w:sz w:val="32"/>
        </w:rPr>
        <w:t>Bal de fin d’année</w:t>
      </w:r>
      <w:bookmarkEnd w:id="27"/>
      <w:r>
        <w:rPr>
          <w:rFonts w:ascii="Arial" w:hAnsi="Arial" w:cs="Arial"/>
          <w:sz w:val="32"/>
        </w:rPr>
        <w:t xml:space="preserve"> </w:t>
      </w:r>
    </w:p>
    <w:p w14:paraId="119B9C01" w14:textId="77777777" w:rsidR="0060680D" w:rsidRDefault="0060680D" w:rsidP="0060680D">
      <w:pPr>
        <w:pStyle w:val="Paragraphedeliste"/>
        <w:numPr>
          <w:ilvl w:val="0"/>
          <w:numId w:val="1"/>
        </w:numPr>
        <w:spacing w:before="100" w:beforeAutospacing="1" w:after="142" w:line="288" w:lineRule="auto"/>
        <w:jc w:val="both"/>
        <w:rPr>
          <w:rFonts w:ascii="Arial" w:eastAsia="Times New Roman" w:hAnsi="Arial" w:cs="Arial"/>
          <w:sz w:val="24"/>
          <w:szCs w:val="24"/>
          <w:lang w:eastAsia="fr-CA"/>
        </w:rPr>
      </w:pPr>
      <w:r>
        <w:rPr>
          <w:rFonts w:ascii="Arial" w:eastAsia="Times New Roman" w:hAnsi="Arial" w:cs="Arial"/>
          <w:sz w:val="24"/>
          <w:szCs w:val="24"/>
          <w:lang w:eastAsia="fr-CA"/>
        </w:rPr>
        <w:t xml:space="preserve">L’AGÉCAL organise le Bal de fin d’année pour une seconde année. Ce sera le même modèle qu’en 2024. Ce sera le vendredi 16 mai et suivi d’un party. </w:t>
      </w:r>
    </w:p>
    <w:p w14:paraId="333B8C9E" w14:textId="4C7F1157" w:rsidR="0060680D" w:rsidRDefault="0060680D" w:rsidP="0060680D">
      <w:pPr>
        <w:pStyle w:val="Titre1"/>
        <w:rPr>
          <w:rFonts w:ascii="Arial" w:hAnsi="Arial" w:cs="Arial"/>
          <w:sz w:val="32"/>
        </w:rPr>
      </w:pPr>
      <w:bookmarkStart w:id="28" w:name="_Toc195093198"/>
      <w:r>
        <w:rPr>
          <w:rFonts w:ascii="Arial" w:hAnsi="Arial" w:cs="Arial"/>
          <w:sz w:val="32"/>
        </w:rPr>
        <w:t>Gala du mérite scolaire</w:t>
      </w:r>
      <w:bookmarkEnd w:id="28"/>
    </w:p>
    <w:p w14:paraId="2D50AF50" w14:textId="161C1BB5" w:rsidR="0060680D" w:rsidRPr="0060680D" w:rsidRDefault="0060680D" w:rsidP="0060680D">
      <w:pPr>
        <w:pStyle w:val="Paragraphedeliste"/>
        <w:numPr>
          <w:ilvl w:val="0"/>
          <w:numId w:val="1"/>
        </w:numPr>
        <w:spacing w:before="100" w:beforeAutospacing="1" w:after="142" w:line="288" w:lineRule="auto"/>
        <w:jc w:val="both"/>
        <w:rPr>
          <w:rFonts w:ascii="Arial" w:eastAsia="Times New Roman" w:hAnsi="Arial" w:cs="Arial"/>
          <w:sz w:val="24"/>
          <w:szCs w:val="24"/>
          <w:lang w:eastAsia="fr-CA"/>
        </w:rPr>
      </w:pPr>
      <w:r>
        <w:rPr>
          <w:rFonts w:ascii="Arial" w:eastAsia="Times New Roman" w:hAnsi="Arial" w:cs="Arial"/>
          <w:sz w:val="24"/>
          <w:szCs w:val="24"/>
          <w:lang w:eastAsia="fr-CA"/>
        </w:rPr>
        <w:t xml:space="preserve">Les membres du BE peuvent appliquer pour une bourse d’implication et mettre Aglaé ou Charlotte comme personne référente. </w:t>
      </w:r>
    </w:p>
    <w:p w14:paraId="0E2B4336" w14:textId="77777777" w:rsidR="00AF486D" w:rsidRDefault="00AF486D" w:rsidP="00AF486D">
      <w:pPr>
        <w:pStyle w:val="Titre1"/>
        <w:rPr>
          <w:rFonts w:ascii="Arial" w:hAnsi="Arial" w:cs="Arial"/>
          <w:sz w:val="32"/>
        </w:rPr>
      </w:pPr>
      <w:bookmarkStart w:id="29" w:name="_Toc195093199"/>
      <w:r>
        <w:rPr>
          <w:rFonts w:ascii="Arial" w:hAnsi="Arial" w:cs="Arial"/>
          <w:sz w:val="32"/>
        </w:rPr>
        <w:t>Varia</w:t>
      </w:r>
      <w:bookmarkEnd w:id="29"/>
    </w:p>
    <w:p w14:paraId="40745A9B" w14:textId="7A667B1B" w:rsidR="00AE202B" w:rsidRPr="00527697" w:rsidRDefault="0060680D" w:rsidP="00527697">
      <w:pPr>
        <w:spacing w:before="100" w:beforeAutospacing="1" w:after="142" w:line="288" w:lineRule="auto"/>
        <w:jc w:val="both"/>
        <w:rPr>
          <w:rFonts w:ascii="Arial" w:eastAsia="Times New Roman" w:hAnsi="Arial" w:cs="Arial"/>
          <w:sz w:val="24"/>
          <w:szCs w:val="24"/>
          <w:lang w:eastAsia="fr-CA"/>
        </w:rPr>
      </w:pPr>
      <w:r>
        <w:rPr>
          <w:rFonts w:ascii="Arial" w:eastAsia="Times New Roman" w:hAnsi="Arial" w:cs="Arial"/>
          <w:sz w:val="24"/>
          <w:szCs w:val="24"/>
          <w:lang w:eastAsia="fr-CA"/>
        </w:rPr>
        <w:t>N/A</w:t>
      </w:r>
    </w:p>
    <w:p w14:paraId="7445799A" w14:textId="77777777" w:rsidR="00AF486D" w:rsidRDefault="00AF486D" w:rsidP="00AF486D">
      <w:pPr>
        <w:pStyle w:val="Titre1"/>
        <w:rPr>
          <w:rFonts w:ascii="Arial" w:hAnsi="Arial" w:cs="Arial"/>
          <w:sz w:val="32"/>
        </w:rPr>
      </w:pPr>
      <w:bookmarkStart w:id="30" w:name="__RefHeading__3145_1135649298"/>
      <w:bookmarkStart w:id="31" w:name="_Toc195093200"/>
      <w:bookmarkEnd w:id="30"/>
      <w:r>
        <w:rPr>
          <w:rFonts w:ascii="Arial" w:hAnsi="Arial" w:cs="Arial"/>
          <w:sz w:val="32"/>
        </w:rPr>
        <w:t>Fermeture</w:t>
      </w:r>
      <w:bookmarkEnd w:id="31"/>
    </w:p>
    <w:p w14:paraId="5C37C43C" w14:textId="77777777" w:rsidR="00AF486D" w:rsidRDefault="00037464" w:rsidP="00004310">
      <w:pPr>
        <w:spacing w:before="100" w:beforeAutospacing="1" w:after="142" w:line="288" w:lineRule="auto"/>
        <w:rPr>
          <w:rFonts w:ascii="Arial" w:eastAsia="Times New Roman" w:hAnsi="Arial" w:cs="Arial"/>
          <w:sz w:val="24"/>
          <w:szCs w:val="24"/>
          <w:lang w:eastAsia="fr-CA"/>
        </w:rPr>
      </w:pPr>
      <w:r>
        <w:rPr>
          <w:rFonts w:ascii="Arial" w:eastAsia="Times New Roman" w:hAnsi="Arial" w:cs="Arial"/>
          <w:sz w:val="24"/>
          <w:szCs w:val="24"/>
          <w:lang w:eastAsia="fr-CA"/>
        </w:rPr>
        <w:t>La</w:t>
      </w:r>
      <w:r w:rsidR="00AF486D">
        <w:rPr>
          <w:rFonts w:ascii="Arial" w:eastAsia="Times New Roman" w:hAnsi="Arial" w:cs="Arial"/>
          <w:sz w:val="24"/>
          <w:szCs w:val="24"/>
          <w:lang w:eastAsia="fr-CA"/>
        </w:rPr>
        <w:t xml:space="preserve"> président</w:t>
      </w:r>
      <w:r>
        <w:rPr>
          <w:rFonts w:ascii="Arial" w:eastAsia="Times New Roman" w:hAnsi="Arial" w:cs="Arial"/>
          <w:sz w:val="24"/>
          <w:szCs w:val="24"/>
          <w:lang w:eastAsia="fr-CA"/>
        </w:rPr>
        <w:t>e</w:t>
      </w:r>
      <w:r w:rsidR="00AF486D">
        <w:rPr>
          <w:rFonts w:ascii="Arial" w:eastAsia="Times New Roman" w:hAnsi="Arial" w:cs="Arial"/>
          <w:sz w:val="24"/>
          <w:szCs w:val="24"/>
          <w:lang w:eastAsia="fr-CA"/>
        </w:rPr>
        <w:t xml:space="preserve"> du bureau exécutif constate l'épuisement des points à l’ordre du jour. </w:t>
      </w:r>
    </w:p>
    <w:p w14:paraId="0364E725" w14:textId="60F587EE" w:rsidR="00AF486D" w:rsidRDefault="0060680D" w:rsidP="00004310">
      <w:pPr>
        <w:numPr>
          <w:ilvl w:val="0"/>
          <w:numId w:val="9"/>
        </w:numPr>
        <w:spacing w:before="100" w:beforeAutospacing="1" w:after="142" w:line="288" w:lineRule="auto"/>
        <w:rPr>
          <w:rFonts w:ascii="Arial" w:eastAsia="Times New Roman" w:hAnsi="Arial" w:cs="Arial"/>
          <w:sz w:val="24"/>
          <w:szCs w:val="24"/>
          <w:lang w:eastAsia="fr-CA"/>
        </w:rPr>
      </w:pPr>
      <w:r>
        <w:rPr>
          <w:rFonts w:ascii="Arial" w:eastAsia="Times New Roman" w:hAnsi="Arial" w:cs="Arial"/>
          <w:sz w:val="24"/>
          <w:szCs w:val="24"/>
          <w:lang w:eastAsia="fr-CA"/>
        </w:rPr>
        <w:lastRenderedPageBreak/>
        <w:t>Samuel Bisaillon</w:t>
      </w:r>
      <w:r w:rsidR="00AF486D">
        <w:rPr>
          <w:rFonts w:ascii="Arial" w:eastAsia="Times New Roman" w:hAnsi="Arial" w:cs="Arial"/>
          <w:sz w:val="24"/>
          <w:szCs w:val="24"/>
          <w:lang w:eastAsia="fr-CA"/>
        </w:rPr>
        <w:t xml:space="preserve"> propose la fermeture du bur</w:t>
      </w:r>
      <w:r w:rsidR="00AE202B">
        <w:rPr>
          <w:rFonts w:ascii="Arial" w:eastAsia="Times New Roman" w:hAnsi="Arial" w:cs="Arial"/>
          <w:sz w:val="24"/>
          <w:szCs w:val="24"/>
          <w:lang w:eastAsia="fr-CA"/>
        </w:rPr>
        <w:t>eau exécutif.</w:t>
      </w:r>
      <w:r w:rsidR="00AE202B">
        <w:rPr>
          <w:rFonts w:ascii="Arial" w:eastAsia="Times New Roman" w:hAnsi="Arial" w:cs="Arial"/>
          <w:sz w:val="24"/>
          <w:szCs w:val="24"/>
          <w:lang w:eastAsia="fr-CA"/>
        </w:rPr>
        <w:br/>
      </w:r>
      <w:r>
        <w:rPr>
          <w:rFonts w:ascii="Arial" w:eastAsia="Times New Roman" w:hAnsi="Arial" w:cs="Arial"/>
          <w:sz w:val="24"/>
          <w:szCs w:val="24"/>
          <w:lang w:eastAsia="fr-CA"/>
        </w:rPr>
        <w:t>Kared Carmona</w:t>
      </w:r>
      <w:r w:rsidR="00AF486D">
        <w:rPr>
          <w:rFonts w:ascii="Arial" w:eastAsia="Times New Roman" w:hAnsi="Arial" w:cs="Arial"/>
          <w:sz w:val="24"/>
          <w:szCs w:val="24"/>
          <w:lang w:eastAsia="fr-CA"/>
        </w:rPr>
        <w:t xml:space="preserve"> appuie la propo</w:t>
      </w:r>
      <w:r w:rsidR="00AE202B">
        <w:rPr>
          <w:rFonts w:ascii="Arial" w:eastAsia="Times New Roman" w:hAnsi="Arial" w:cs="Arial"/>
          <w:sz w:val="24"/>
          <w:szCs w:val="24"/>
          <w:lang w:eastAsia="fr-CA"/>
        </w:rPr>
        <w:t xml:space="preserve">sition 'A' de </w:t>
      </w:r>
      <w:r>
        <w:rPr>
          <w:rFonts w:ascii="Arial" w:eastAsia="Times New Roman" w:hAnsi="Arial" w:cs="Arial"/>
          <w:sz w:val="24"/>
          <w:szCs w:val="24"/>
          <w:lang w:eastAsia="fr-CA"/>
        </w:rPr>
        <w:t>Samuel Bisaillon</w:t>
      </w:r>
      <w:r w:rsidR="00AF486D">
        <w:rPr>
          <w:rFonts w:ascii="Arial" w:eastAsia="Times New Roman" w:hAnsi="Arial" w:cs="Arial"/>
          <w:sz w:val="24"/>
          <w:szCs w:val="24"/>
          <w:lang w:eastAsia="fr-CA"/>
        </w:rPr>
        <w:t>.</w:t>
      </w:r>
      <w:r w:rsidR="00AF486D">
        <w:rPr>
          <w:rFonts w:ascii="Arial" w:eastAsia="Times New Roman" w:hAnsi="Arial" w:cs="Arial"/>
          <w:sz w:val="24"/>
          <w:szCs w:val="24"/>
          <w:lang w:eastAsia="fr-CA"/>
        </w:rPr>
        <w:br/>
        <w:t>La propo</w:t>
      </w:r>
      <w:r w:rsidR="00AE202B">
        <w:rPr>
          <w:rFonts w:ascii="Arial" w:eastAsia="Times New Roman" w:hAnsi="Arial" w:cs="Arial"/>
          <w:sz w:val="24"/>
          <w:szCs w:val="24"/>
          <w:lang w:eastAsia="fr-CA"/>
        </w:rPr>
        <w:t xml:space="preserve">sition 'A' de </w:t>
      </w:r>
      <w:r>
        <w:rPr>
          <w:rFonts w:ascii="Arial" w:eastAsia="Times New Roman" w:hAnsi="Arial" w:cs="Arial"/>
          <w:sz w:val="24"/>
          <w:szCs w:val="24"/>
          <w:lang w:eastAsia="fr-CA"/>
        </w:rPr>
        <w:t xml:space="preserve">Samuel Bisaillon </w:t>
      </w:r>
      <w:r w:rsidR="00AF486D">
        <w:rPr>
          <w:rFonts w:ascii="Arial" w:eastAsia="Times New Roman" w:hAnsi="Arial" w:cs="Arial"/>
          <w:sz w:val="24"/>
          <w:szCs w:val="24"/>
          <w:lang w:eastAsia="fr-CA"/>
        </w:rPr>
        <w:t>est adoptée à l'unanimité.</w:t>
      </w:r>
      <w:r w:rsidR="00AF486D">
        <w:rPr>
          <w:rFonts w:ascii="Arial" w:eastAsia="Times New Roman" w:hAnsi="Arial" w:cs="Arial"/>
          <w:sz w:val="24"/>
          <w:szCs w:val="24"/>
          <w:lang w:eastAsia="fr-CA"/>
        </w:rPr>
        <w:br/>
        <w:t>La fermeture du bureau</w:t>
      </w:r>
      <w:r w:rsidR="00AE202B">
        <w:rPr>
          <w:rFonts w:ascii="Arial" w:eastAsia="Times New Roman" w:hAnsi="Arial" w:cs="Arial"/>
          <w:sz w:val="24"/>
          <w:szCs w:val="24"/>
          <w:lang w:eastAsia="fr-CA"/>
        </w:rPr>
        <w:t xml:space="preserve"> exécutif est constatée à </w:t>
      </w:r>
      <w:r>
        <w:rPr>
          <w:rFonts w:ascii="Arial" w:eastAsia="Times New Roman" w:hAnsi="Arial" w:cs="Arial"/>
          <w:sz w:val="24"/>
          <w:szCs w:val="24"/>
          <w:lang w:eastAsia="fr-CA"/>
        </w:rPr>
        <w:t>13h33</w:t>
      </w:r>
      <w:r w:rsidR="00AF486D">
        <w:rPr>
          <w:rFonts w:ascii="Arial" w:eastAsia="Times New Roman" w:hAnsi="Arial" w:cs="Arial"/>
          <w:sz w:val="24"/>
          <w:szCs w:val="24"/>
          <w:lang w:eastAsia="fr-CA"/>
        </w:rPr>
        <w:t xml:space="preserve">. </w:t>
      </w:r>
      <w:r w:rsidR="00AF486D">
        <w:rPr>
          <w:rFonts w:ascii="Arial" w:eastAsia="Times New Roman" w:hAnsi="Arial" w:cs="Arial"/>
          <w:sz w:val="24"/>
          <w:szCs w:val="24"/>
          <w:lang w:eastAsia="fr-CA"/>
        </w:rPr>
        <w:br w:type="page"/>
      </w:r>
    </w:p>
    <w:p w14:paraId="4EAB6A99" w14:textId="77777777" w:rsidR="00AF486D" w:rsidRDefault="00AF486D" w:rsidP="00AF486D">
      <w:pPr>
        <w:pStyle w:val="Titre1"/>
        <w:rPr>
          <w:rFonts w:ascii="Arial" w:hAnsi="Arial" w:cs="Arial"/>
          <w:sz w:val="32"/>
        </w:rPr>
      </w:pPr>
      <w:bookmarkStart w:id="32" w:name="_Toc195093201"/>
      <w:r>
        <w:rPr>
          <w:rFonts w:ascii="Arial" w:hAnsi="Arial" w:cs="Arial"/>
          <w:sz w:val="32"/>
        </w:rPr>
        <w:lastRenderedPageBreak/>
        <w:t>ANNEXES</w:t>
      </w:r>
      <w:bookmarkEnd w:id="32"/>
    </w:p>
    <w:p w14:paraId="47E45715" w14:textId="77777777" w:rsidR="00AF486D" w:rsidRDefault="00AF486D" w:rsidP="00AF486D">
      <w:pPr>
        <w:pStyle w:val="Titre2"/>
        <w:rPr>
          <w:rFonts w:ascii="Arial" w:hAnsi="Arial" w:cs="Arial"/>
          <w:b w:val="0"/>
          <w:sz w:val="28"/>
        </w:rPr>
      </w:pPr>
      <w:bookmarkStart w:id="33" w:name="_Toc195093202"/>
      <w:r>
        <w:rPr>
          <w:rFonts w:ascii="Arial" w:hAnsi="Arial" w:cs="Arial"/>
          <w:b w:val="0"/>
          <w:sz w:val="28"/>
        </w:rPr>
        <w:t>Annexe A</w:t>
      </w:r>
      <w:bookmarkEnd w:id="33"/>
    </w:p>
    <w:p w14:paraId="4553EBC6" w14:textId="77777777" w:rsidR="00AF486D" w:rsidRDefault="00AE202B" w:rsidP="00AE202B">
      <w:pPr>
        <w:spacing w:after="0" w:line="240" w:lineRule="auto"/>
        <w:jc w:val="center"/>
        <w:rPr>
          <w:rFonts w:ascii="Times New Roman" w:eastAsia="Times New Roman" w:hAnsi="Times New Roman" w:cs="Times New Roman"/>
          <w:sz w:val="24"/>
          <w:szCs w:val="24"/>
          <w:lang w:eastAsia="fr-CA"/>
        </w:rPr>
      </w:pPr>
      <w:r>
        <w:rPr>
          <w:rFonts w:ascii="Times New Roman" w:eastAsia="Times New Roman" w:hAnsi="Times New Roman" w:cs="Times New Roman"/>
          <w:b/>
          <w:bCs/>
          <w:sz w:val="24"/>
          <w:szCs w:val="24"/>
          <w:lang w:eastAsia="fr-CA"/>
        </w:rPr>
        <w:t xml:space="preserve">[ </w:t>
      </w:r>
      <w:r w:rsidR="00AF486D">
        <w:rPr>
          <w:rFonts w:ascii="Times New Roman" w:eastAsia="Times New Roman" w:hAnsi="Times New Roman" w:cs="Times New Roman"/>
          <w:b/>
          <w:bCs/>
          <w:sz w:val="24"/>
          <w:szCs w:val="24"/>
          <w:lang w:eastAsia="fr-CA"/>
        </w:rPr>
        <w:t>Ordre du jour </w:t>
      </w:r>
      <w:r>
        <w:rPr>
          <w:rFonts w:ascii="Times New Roman" w:eastAsia="Times New Roman" w:hAnsi="Times New Roman" w:cs="Times New Roman"/>
          <w:b/>
          <w:bCs/>
          <w:sz w:val="24"/>
          <w:szCs w:val="24"/>
          <w:lang w:eastAsia="fr-CA"/>
        </w:rPr>
        <w:t>]</w:t>
      </w:r>
      <w:r w:rsidR="00AF486D">
        <w:rPr>
          <w:rFonts w:ascii="Times New Roman" w:eastAsia="Times New Roman" w:hAnsi="Times New Roman" w:cs="Times New Roman"/>
          <w:b/>
          <w:bCs/>
          <w:sz w:val="24"/>
          <w:szCs w:val="24"/>
          <w:lang w:eastAsia="fr-CA"/>
        </w:rPr>
        <w:br/>
      </w:r>
    </w:p>
    <w:p w14:paraId="62486C05" w14:textId="77777777" w:rsidR="00AF486D" w:rsidRDefault="00AF486D" w:rsidP="00AF486D">
      <w:pPr>
        <w:rPr>
          <w:rFonts w:ascii="Arial" w:hAnsi="Arial"/>
        </w:rPr>
      </w:pPr>
    </w:p>
    <w:p w14:paraId="4101652C" w14:textId="77777777" w:rsidR="00AF486D" w:rsidRDefault="00AF486D" w:rsidP="00AF486D"/>
    <w:p w14:paraId="4B99056E" w14:textId="77777777" w:rsidR="00AF486D" w:rsidRDefault="00AF486D" w:rsidP="00AF486D">
      <w:pPr>
        <w:spacing w:before="100" w:beforeAutospacing="1" w:after="142" w:line="288" w:lineRule="auto"/>
        <w:jc w:val="both"/>
        <w:rPr>
          <w:rFonts w:ascii="Arial" w:eastAsia="Times New Roman" w:hAnsi="Arial" w:cs="Arial"/>
          <w:color w:val="7F7F7F" w:themeColor="text1" w:themeTint="80"/>
          <w:sz w:val="20"/>
          <w:szCs w:val="24"/>
          <w:lang w:eastAsia="fr-CA"/>
        </w:rPr>
      </w:pPr>
    </w:p>
    <w:p w14:paraId="1299C43A" w14:textId="77777777" w:rsidR="00AF486D" w:rsidRDefault="00AF486D" w:rsidP="00AF486D"/>
    <w:p w14:paraId="4DDBEF00" w14:textId="77777777" w:rsidR="00AF486D" w:rsidRDefault="00AF486D" w:rsidP="00AF486D">
      <w:pPr>
        <w:rPr>
          <w:sz w:val="28"/>
          <w:szCs w:val="28"/>
        </w:rPr>
      </w:pPr>
    </w:p>
    <w:p w14:paraId="3461D779" w14:textId="77777777" w:rsidR="00AF486D" w:rsidRDefault="00AF486D" w:rsidP="00AF486D"/>
    <w:p w14:paraId="3CF2D8B6" w14:textId="77777777" w:rsidR="00AF486D" w:rsidRDefault="00AF486D" w:rsidP="00AF486D"/>
    <w:p w14:paraId="0FB78278" w14:textId="77777777" w:rsidR="0089367A" w:rsidRDefault="0089367A"/>
    <w:sectPr w:rsidR="0089367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7795"/>
    <w:multiLevelType w:val="multilevel"/>
    <w:tmpl w:val="CF8E35A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15:restartNumberingAfterBreak="0">
    <w:nsid w:val="117C6A22"/>
    <w:multiLevelType w:val="multilevel"/>
    <w:tmpl w:val="CE726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F7056"/>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 w15:restartNumberingAfterBreak="0">
    <w:nsid w:val="2A0956F3"/>
    <w:multiLevelType w:val="hybridMultilevel"/>
    <w:tmpl w:val="CB40FC0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37057148"/>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 w15:restartNumberingAfterBreak="0">
    <w:nsid w:val="38EF66ED"/>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6" w15:restartNumberingAfterBreak="0">
    <w:nsid w:val="3BA0290A"/>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7" w15:restartNumberingAfterBreak="0">
    <w:nsid w:val="4943560C"/>
    <w:multiLevelType w:val="multilevel"/>
    <w:tmpl w:val="AE7699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DA0D20"/>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9" w15:restartNumberingAfterBreak="0">
    <w:nsid w:val="5E7565F0"/>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0" w15:restartNumberingAfterBreak="0">
    <w:nsid w:val="626A59E1"/>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1" w15:restartNumberingAfterBreak="0">
    <w:nsid w:val="64586204"/>
    <w:multiLevelType w:val="multilevel"/>
    <w:tmpl w:val="CE2E42A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2" w15:restartNumberingAfterBreak="0">
    <w:nsid w:val="64F66B4F"/>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3" w15:restartNumberingAfterBreak="0">
    <w:nsid w:val="73525BB4"/>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4" w15:restartNumberingAfterBreak="0">
    <w:nsid w:val="75AD3779"/>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5" w15:restartNumberingAfterBreak="0">
    <w:nsid w:val="7AC7064A"/>
    <w:multiLevelType w:val="multilevel"/>
    <w:tmpl w:val="CF8E35A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16cid:durableId="852840085">
    <w:abstractNumId w:val="3"/>
  </w:num>
  <w:num w:numId="2" w16cid:durableId="6990937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23559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6938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17165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54635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67924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46155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703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4660800">
    <w:abstractNumId w:val="1"/>
  </w:num>
  <w:num w:numId="11" w16cid:durableId="580873198">
    <w:abstractNumId w:val="7"/>
  </w:num>
  <w:num w:numId="12" w16cid:durableId="296956519">
    <w:abstractNumId w:val="6"/>
  </w:num>
  <w:num w:numId="13" w16cid:durableId="1108311273">
    <w:abstractNumId w:val="12"/>
  </w:num>
  <w:num w:numId="14" w16cid:durableId="1452940988">
    <w:abstractNumId w:val="2"/>
  </w:num>
  <w:num w:numId="15" w16cid:durableId="910577349">
    <w:abstractNumId w:val="8"/>
  </w:num>
  <w:num w:numId="16" w16cid:durableId="2132359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86D"/>
    <w:rsid w:val="00004310"/>
    <w:rsid w:val="00004996"/>
    <w:rsid w:val="00037464"/>
    <w:rsid w:val="000D2F46"/>
    <w:rsid w:val="00181424"/>
    <w:rsid w:val="00192E83"/>
    <w:rsid w:val="001E0F0F"/>
    <w:rsid w:val="00200F05"/>
    <w:rsid w:val="002C3F68"/>
    <w:rsid w:val="002E249E"/>
    <w:rsid w:val="003F53B3"/>
    <w:rsid w:val="004A691B"/>
    <w:rsid w:val="004E5681"/>
    <w:rsid w:val="00527697"/>
    <w:rsid w:val="00554490"/>
    <w:rsid w:val="005F3680"/>
    <w:rsid w:val="0060680D"/>
    <w:rsid w:val="006162CA"/>
    <w:rsid w:val="00713FE2"/>
    <w:rsid w:val="00723F73"/>
    <w:rsid w:val="007319BD"/>
    <w:rsid w:val="0076013A"/>
    <w:rsid w:val="00770643"/>
    <w:rsid w:val="007F77A7"/>
    <w:rsid w:val="00873521"/>
    <w:rsid w:val="00892D9D"/>
    <w:rsid w:val="0089367A"/>
    <w:rsid w:val="008E221D"/>
    <w:rsid w:val="00985B7A"/>
    <w:rsid w:val="009A171B"/>
    <w:rsid w:val="00AA2EEB"/>
    <w:rsid w:val="00AE202B"/>
    <w:rsid w:val="00AF486D"/>
    <w:rsid w:val="00CF6C3F"/>
    <w:rsid w:val="00D9726D"/>
    <w:rsid w:val="00DA4AF6"/>
    <w:rsid w:val="00DF7B0E"/>
    <w:rsid w:val="00E13AA1"/>
    <w:rsid w:val="00E372AD"/>
    <w:rsid w:val="568A33B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A6DB"/>
  <w15:chartTrackingRefBased/>
  <w15:docId w15:val="{6D396752-8E9A-47BE-A56D-8B605C3C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86D"/>
    <w:pPr>
      <w:spacing w:line="252" w:lineRule="auto"/>
    </w:pPr>
  </w:style>
  <w:style w:type="paragraph" w:styleId="Titre1">
    <w:name w:val="heading 1"/>
    <w:basedOn w:val="Normal"/>
    <w:link w:val="Titre1Car"/>
    <w:uiPriority w:val="9"/>
    <w:qFormat/>
    <w:rsid w:val="00AF486D"/>
    <w:pPr>
      <w:pBdr>
        <w:bottom w:val="single" w:sz="6" w:space="0" w:color="000000"/>
      </w:pBdr>
      <w:spacing w:before="100" w:beforeAutospacing="1" w:after="119"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semiHidden/>
    <w:unhideWhenUsed/>
    <w:qFormat/>
    <w:rsid w:val="00AF486D"/>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486D"/>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semiHidden/>
    <w:rsid w:val="00AF486D"/>
    <w:rPr>
      <w:rFonts w:ascii="Times New Roman" w:eastAsia="Times New Roman" w:hAnsi="Times New Roman" w:cs="Times New Roman"/>
      <w:b/>
      <w:bCs/>
      <w:sz w:val="36"/>
      <w:szCs w:val="36"/>
      <w:lang w:eastAsia="fr-CA"/>
    </w:rPr>
  </w:style>
  <w:style w:type="character" w:styleId="Lienhypertexte">
    <w:name w:val="Hyperlink"/>
    <w:basedOn w:val="Policepardfaut"/>
    <w:uiPriority w:val="99"/>
    <w:unhideWhenUsed/>
    <w:rsid w:val="00AF486D"/>
    <w:rPr>
      <w:color w:val="0000FF"/>
      <w:u w:val="single"/>
    </w:rPr>
  </w:style>
  <w:style w:type="paragraph" w:styleId="TM1">
    <w:name w:val="toc 1"/>
    <w:basedOn w:val="Normal"/>
    <w:next w:val="Normal"/>
    <w:autoRedefine/>
    <w:uiPriority w:val="39"/>
    <w:unhideWhenUsed/>
    <w:rsid w:val="00DF7B0E"/>
    <w:pPr>
      <w:tabs>
        <w:tab w:val="right" w:leader="dot" w:pos="8630"/>
      </w:tabs>
      <w:spacing w:after="100"/>
    </w:pPr>
  </w:style>
  <w:style w:type="paragraph" w:styleId="TM2">
    <w:name w:val="toc 2"/>
    <w:basedOn w:val="Normal"/>
    <w:next w:val="Normal"/>
    <w:autoRedefine/>
    <w:uiPriority w:val="39"/>
    <w:unhideWhenUsed/>
    <w:rsid w:val="00AF486D"/>
    <w:pPr>
      <w:spacing w:after="100"/>
      <w:ind w:left="220"/>
    </w:pPr>
  </w:style>
  <w:style w:type="paragraph" w:styleId="Paragraphedeliste">
    <w:name w:val="List Paragraph"/>
    <w:basedOn w:val="Normal"/>
    <w:uiPriority w:val="34"/>
    <w:qFormat/>
    <w:rsid w:val="00AF486D"/>
    <w:pPr>
      <w:ind w:left="720"/>
      <w:contextualSpacing/>
    </w:pPr>
  </w:style>
  <w:style w:type="paragraph" w:styleId="En-ttedetabledesmatires">
    <w:name w:val="TOC Heading"/>
    <w:basedOn w:val="Titre1"/>
    <w:next w:val="Normal"/>
    <w:uiPriority w:val="39"/>
    <w:semiHidden/>
    <w:unhideWhenUsed/>
    <w:qFormat/>
    <w:rsid w:val="00AF486D"/>
    <w:pPr>
      <w:keepNext/>
      <w:keepLines/>
      <w:pBdr>
        <w:bottom w:val="none" w:sz="0" w:space="0" w:color="auto"/>
      </w:pBdr>
      <w:spacing w:before="240" w:beforeAutospacing="0" w:after="0" w:line="252"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5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8</Pages>
  <Words>1027</Words>
  <Characters>5653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AG-CAL</dc:creator>
  <cp:keywords/>
  <dc:description/>
  <cp:lastModifiedBy>Permanence Agecal</cp:lastModifiedBy>
  <cp:revision>2</cp:revision>
  <cp:lastPrinted>2025-04-09T16:12:00Z</cp:lastPrinted>
  <dcterms:created xsi:type="dcterms:W3CDTF">2025-03-24T19:27:00Z</dcterms:created>
  <dcterms:modified xsi:type="dcterms:W3CDTF">2025-05-05T16:55:00Z</dcterms:modified>
</cp:coreProperties>
</file>