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A1182" w14:textId="0D0ABB5C" w:rsidR="009B5AEA" w:rsidRDefault="009B5AEA">
      <w:pPr>
        <w:rPr>
          <w:rStyle w:val="text"/>
          <w:b/>
          <w:bCs/>
          <w:i/>
          <w:iCs/>
          <w:color w:val="663300"/>
          <w:sz w:val="21"/>
          <w:szCs w:val="21"/>
        </w:rPr>
      </w:pPr>
    </w:p>
    <w:p w14:paraId="6FC2697F" w14:textId="7C05E98B" w:rsidR="00C85848" w:rsidRDefault="00C85848">
      <w:pPr>
        <w:rPr>
          <w:rStyle w:val="text"/>
          <w:b/>
          <w:bCs/>
          <w:i/>
          <w:iCs/>
          <w:color w:val="663300"/>
          <w:sz w:val="21"/>
          <w:szCs w:val="21"/>
        </w:rPr>
      </w:pPr>
      <w:bookmarkStart w:id="0" w:name="_GoBack"/>
      <w:r>
        <w:rPr>
          <w:rStyle w:val="text"/>
          <w:b/>
          <w:bCs/>
          <w:i/>
          <w:iCs/>
          <w:color w:val="663300"/>
          <w:sz w:val="21"/>
          <w:szCs w:val="21"/>
        </w:rPr>
        <w:t>Cinnamon Ginger Tea</w:t>
      </w:r>
    </w:p>
    <w:bookmarkEnd w:id="0"/>
    <w:p w14:paraId="09DD76DB" w14:textId="5CEA7B2A" w:rsidR="00C85848" w:rsidRDefault="00C85848">
      <w:pPr>
        <w:rPr>
          <w:rStyle w:val="text"/>
          <w:b/>
          <w:bCs/>
          <w:i/>
          <w:iCs/>
          <w:color w:val="663300"/>
          <w:sz w:val="21"/>
          <w:szCs w:val="21"/>
        </w:rPr>
      </w:pPr>
      <w:r>
        <w:rPr>
          <w:rStyle w:val="text"/>
          <w:color w:val="663300"/>
          <w:sz w:val="18"/>
          <w:szCs w:val="18"/>
        </w:rPr>
        <w:t xml:space="preserve">If you have lower abdomen cramps due to menstruation or stomach cramp due to 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eating too much cold or hard to digest food, you can drink this tea to elevate the pain.  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 xml:space="preserve">You can make more than one dosage at a time and save the rest in the refrigerator or 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freezer for future use.</w:t>
      </w:r>
      <w:r>
        <w:rPr>
          <w:color w:val="663300"/>
          <w:sz w:val="18"/>
          <w:szCs w:val="18"/>
        </w:rPr>
        <w:br/>
      </w:r>
      <w:r>
        <w:rPr>
          <w:color w:val="663300"/>
          <w:sz w:val="18"/>
          <w:szCs w:val="18"/>
        </w:rPr>
        <w:br/>
      </w:r>
      <w:r>
        <w:rPr>
          <w:rStyle w:val="text"/>
          <w:b/>
          <w:bCs/>
          <w:i/>
          <w:iCs/>
          <w:color w:val="663300"/>
          <w:sz w:val="21"/>
          <w:szCs w:val="21"/>
        </w:rPr>
        <w:t>Ingredients:</w:t>
      </w:r>
      <w:r>
        <w:rPr>
          <w:b/>
          <w:bCs/>
          <w:i/>
          <w:iCs/>
          <w:color w:val="663300"/>
          <w:sz w:val="21"/>
          <w:szCs w:val="21"/>
        </w:rPr>
        <w:br/>
      </w:r>
      <w:r>
        <w:rPr>
          <w:b/>
          <w:bCs/>
          <w:i/>
          <w:iCs/>
          <w:color w:val="663300"/>
          <w:sz w:val="21"/>
          <w:szCs w:val="21"/>
        </w:rPr>
        <w:br/>
      </w:r>
      <w:r>
        <w:rPr>
          <w:rStyle w:val="text"/>
          <w:color w:val="663300"/>
          <w:sz w:val="21"/>
          <w:szCs w:val="21"/>
        </w:rPr>
        <w:t>½ teaspoon of cinnamon powder,</w:t>
      </w:r>
      <w:r>
        <w:rPr>
          <w:color w:val="663300"/>
          <w:sz w:val="21"/>
          <w:szCs w:val="21"/>
        </w:rPr>
        <w:br/>
      </w:r>
      <w:r>
        <w:rPr>
          <w:rStyle w:val="text"/>
          <w:color w:val="663300"/>
          <w:sz w:val="21"/>
          <w:szCs w:val="21"/>
        </w:rPr>
        <w:t>½ teaspoon of ginger powder, and</w:t>
      </w:r>
      <w:r>
        <w:rPr>
          <w:color w:val="663300"/>
          <w:sz w:val="21"/>
          <w:szCs w:val="21"/>
        </w:rPr>
        <w:br/>
      </w:r>
      <w:r>
        <w:rPr>
          <w:rStyle w:val="text"/>
          <w:color w:val="663300"/>
          <w:sz w:val="21"/>
          <w:szCs w:val="21"/>
        </w:rPr>
        <w:t>1 cup of water.</w:t>
      </w:r>
      <w:r>
        <w:rPr>
          <w:color w:val="663300"/>
          <w:sz w:val="21"/>
          <w:szCs w:val="21"/>
        </w:rPr>
        <w:br/>
      </w:r>
      <w:r>
        <w:rPr>
          <w:color w:val="663300"/>
          <w:sz w:val="21"/>
          <w:szCs w:val="21"/>
        </w:rPr>
        <w:br/>
      </w:r>
      <w:r>
        <w:rPr>
          <w:color w:val="663300"/>
          <w:sz w:val="21"/>
          <w:szCs w:val="21"/>
        </w:rPr>
        <w:br/>
      </w:r>
      <w:r>
        <w:rPr>
          <w:rStyle w:val="text"/>
          <w:b/>
          <w:bCs/>
          <w:i/>
          <w:iCs/>
          <w:color w:val="663300"/>
          <w:sz w:val="21"/>
          <w:szCs w:val="21"/>
        </w:rPr>
        <w:t>Instruction:</w:t>
      </w:r>
      <w:r>
        <w:rPr>
          <w:b/>
          <w:bCs/>
          <w:i/>
          <w:iCs/>
          <w:color w:val="663300"/>
          <w:sz w:val="21"/>
          <w:szCs w:val="21"/>
        </w:rPr>
        <w:br/>
      </w:r>
      <w:r>
        <w:rPr>
          <w:b/>
          <w:bCs/>
          <w:i/>
          <w:iCs/>
          <w:color w:val="663300"/>
          <w:sz w:val="21"/>
          <w:szCs w:val="21"/>
        </w:rPr>
        <w:br/>
      </w:r>
      <w:r>
        <w:rPr>
          <w:rStyle w:val="text"/>
          <w:color w:val="663300"/>
          <w:sz w:val="18"/>
          <w:szCs w:val="18"/>
        </w:rPr>
        <w:t>1. Cook all the ingredients together for 5 minutes after boiling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2. Drink the tea hot (do not drink the powders).</w:t>
      </w:r>
      <w:r>
        <w:rPr>
          <w:color w:val="663300"/>
          <w:sz w:val="18"/>
          <w:szCs w:val="18"/>
        </w:rPr>
        <w:br/>
      </w:r>
      <w:r>
        <w:rPr>
          <w:color w:val="663300"/>
          <w:sz w:val="18"/>
          <w:szCs w:val="18"/>
        </w:rPr>
        <w:br/>
      </w:r>
      <w:r>
        <w:rPr>
          <w:rStyle w:val="text"/>
          <w:b/>
          <w:bCs/>
          <w:color w:val="663300"/>
          <w:sz w:val="18"/>
          <w:szCs w:val="18"/>
        </w:rPr>
        <w:t>Serves 1 person.</w:t>
      </w:r>
    </w:p>
    <w:sectPr w:rsidR="00C85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B5AEA"/>
    <w:rsid w:val="00022EBE"/>
    <w:rsid w:val="00046195"/>
    <w:rsid w:val="00114C90"/>
    <w:rsid w:val="002729B5"/>
    <w:rsid w:val="0071274E"/>
    <w:rsid w:val="00794538"/>
    <w:rsid w:val="00840C1A"/>
    <w:rsid w:val="008F129D"/>
    <w:rsid w:val="00917DC7"/>
    <w:rsid w:val="00977644"/>
    <w:rsid w:val="00985545"/>
    <w:rsid w:val="009B5AEA"/>
    <w:rsid w:val="00A33A9D"/>
    <w:rsid w:val="00C85848"/>
    <w:rsid w:val="00C956FB"/>
    <w:rsid w:val="00E12A81"/>
    <w:rsid w:val="00E20285"/>
    <w:rsid w:val="00E7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CBC77"/>
  <w15:chartTrackingRefBased/>
  <w15:docId w15:val="{4980DFFA-A445-45AB-94BC-43C12E19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9B5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 altermedacupuncture</dc:creator>
  <cp:keywords/>
  <dc:description/>
  <cp:lastModifiedBy>cb altermedacupuncture</cp:lastModifiedBy>
  <cp:revision>2</cp:revision>
  <dcterms:created xsi:type="dcterms:W3CDTF">2019-10-08T01:36:00Z</dcterms:created>
  <dcterms:modified xsi:type="dcterms:W3CDTF">2019-10-08T01:36:00Z</dcterms:modified>
</cp:coreProperties>
</file>