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327FE" w14:textId="3606E4F3" w:rsidR="005218B9" w:rsidRDefault="005218B9" w:rsidP="005218B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5218B9">
        <w:rPr>
          <w:rFonts w:ascii="Times New Roman" w:hAnsi="Times New Roman" w:cs="Times New Roman"/>
          <w:b/>
          <w:bCs/>
          <w:sz w:val="40"/>
          <w:szCs w:val="40"/>
        </w:rPr>
        <w:t>EVANGELISM WORKSHOP</w:t>
      </w:r>
    </w:p>
    <w:p w14:paraId="6F214D3C" w14:textId="6B9CE670" w:rsidR="005218B9" w:rsidRDefault="005218B9" w:rsidP="005218B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Urgent Call</w:t>
      </w:r>
    </w:p>
    <w:p w14:paraId="4CA9D1DA" w14:textId="25540371" w:rsidR="005218B9" w:rsidRPr="00B67CB8" w:rsidRDefault="005218B9" w:rsidP="005218B9">
      <w:pPr>
        <w:spacing w:after="0"/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B67CB8">
        <w:rPr>
          <w:rFonts w:ascii="Times New Roman" w:hAnsi="Times New Roman" w:cs="Times New Roman"/>
          <w:i/>
          <w:iCs/>
          <w:sz w:val="32"/>
          <w:szCs w:val="32"/>
        </w:rPr>
        <w:t>1 Corinthians 16:9</w:t>
      </w:r>
      <w:r w:rsidRPr="00B67CB8">
        <w:rPr>
          <w:rFonts w:ascii="Times New Roman" w:hAnsi="Times New Roman" w:cs="Times New Roman"/>
          <w:i/>
          <w:iCs/>
          <w:sz w:val="32"/>
          <w:szCs w:val="32"/>
        </w:rPr>
        <w:tab/>
      </w:r>
    </w:p>
    <w:p w14:paraId="729062FD" w14:textId="0E1F9982" w:rsidR="005218B9" w:rsidRPr="00B67CB8" w:rsidRDefault="005218B9" w:rsidP="005218B9">
      <w:pPr>
        <w:spacing w:after="0"/>
        <w:ind w:left="720" w:hanging="720"/>
        <w:rPr>
          <w:rFonts w:ascii="Times New Roman" w:hAnsi="Times New Roman" w:cs="Times New Roman"/>
          <w:sz w:val="32"/>
          <w:szCs w:val="32"/>
        </w:rPr>
      </w:pPr>
      <w:r w:rsidRPr="00B67CB8">
        <w:rPr>
          <w:rFonts w:ascii="Times New Roman" w:hAnsi="Times New Roman" w:cs="Times New Roman"/>
          <w:i/>
          <w:iCs/>
          <w:sz w:val="32"/>
          <w:szCs w:val="32"/>
        </w:rPr>
        <w:tab/>
        <w:t>For a great door and effectual is opened unto me</w:t>
      </w:r>
      <w:r w:rsidR="00217D34">
        <w:rPr>
          <w:rFonts w:ascii="Times New Roman" w:hAnsi="Times New Roman" w:cs="Times New Roman"/>
          <w:i/>
          <w:iCs/>
          <w:sz w:val="32"/>
          <w:szCs w:val="32"/>
        </w:rPr>
        <w:t>,</w:t>
      </w:r>
      <w:r w:rsidRPr="00B67CB8">
        <w:rPr>
          <w:rFonts w:ascii="Times New Roman" w:hAnsi="Times New Roman" w:cs="Times New Roman"/>
          <w:i/>
          <w:iCs/>
          <w:sz w:val="32"/>
          <w:szCs w:val="32"/>
        </w:rPr>
        <w:t xml:space="preserve"> and there are many adversaries.</w:t>
      </w:r>
    </w:p>
    <w:p w14:paraId="43C3A7A0" w14:textId="77777777" w:rsidR="005218B9" w:rsidRPr="00B67CB8" w:rsidRDefault="005218B9" w:rsidP="005218B9">
      <w:pPr>
        <w:spacing w:after="0"/>
        <w:ind w:left="720" w:hanging="720"/>
        <w:rPr>
          <w:rFonts w:ascii="Times New Roman" w:hAnsi="Times New Roman" w:cs="Times New Roman"/>
          <w:sz w:val="32"/>
          <w:szCs w:val="32"/>
        </w:rPr>
      </w:pPr>
    </w:p>
    <w:p w14:paraId="2E719F8B" w14:textId="58FA14DA" w:rsidR="005218B9" w:rsidRPr="00B67CB8" w:rsidRDefault="005218B9" w:rsidP="00217D34">
      <w:pPr>
        <w:pStyle w:val="ListParagraph"/>
        <w:numPr>
          <w:ilvl w:val="0"/>
          <w:numId w:val="1"/>
        </w:numPr>
        <w:spacing w:after="0"/>
        <w:ind w:left="1080" w:hanging="720"/>
        <w:rPr>
          <w:rFonts w:ascii="Times New Roman" w:hAnsi="Times New Roman" w:cs="Times New Roman"/>
          <w:sz w:val="32"/>
          <w:szCs w:val="32"/>
        </w:rPr>
      </w:pPr>
      <w:r w:rsidRPr="00B67CB8">
        <w:rPr>
          <w:rFonts w:ascii="Times New Roman" w:hAnsi="Times New Roman" w:cs="Times New Roman"/>
          <w:sz w:val="32"/>
          <w:szCs w:val="32"/>
        </w:rPr>
        <w:t>Door to activate</w:t>
      </w:r>
      <w:r w:rsidRPr="00B67CB8">
        <w:rPr>
          <w:rFonts w:ascii="Times New Roman" w:hAnsi="Times New Roman" w:cs="Times New Roman"/>
          <w:sz w:val="32"/>
          <w:szCs w:val="32"/>
        </w:rPr>
        <w:tab/>
      </w:r>
      <w:r w:rsidRPr="00B67CB8">
        <w:rPr>
          <w:rFonts w:ascii="Times New Roman" w:hAnsi="Times New Roman" w:cs="Times New Roman"/>
          <w:sz w:val="32"/>
          <w:szCs w:val="32"/>
        </w:rPr>
        <w:tab/>
      </w:r>
      <w:r w:rsidR="00217D34">
        <w:rPr>
          <w:rFonts w:ascii="Times New Roman" w:hAnsi="Times New Roman" w:cs="Times New Roman"/>
          <w:sz w:val="32"/>
          <w:szCs w:val="32"/>
        </w:rPr>
        <w:t>Colossians 4:3</w:t>
      </w:r>
    </w:p>
    <w:p w14:paraId="534C74EA" w14:textId="2F1551E8" w:rsidR="005218B9" w:rsidRPr="00B67CB8" w:rsidRDefault="005218B9" w:rsidP="00217D34">
      <w:pPr>
        <w:pStyle w:val="ListParagraph"/>
        <w:numPr>
          <w:ilvl w:val="0"/>
          <w:numId w:val="1"/>
        </w:numPr>
        <w:spacing w:after="0"/>
        <w:ind w:left="1080" w:hanging="720"/>
        <w:rPr>
          <w:rFonts w:ascii="Times New Roman" w:hAnsi="Times New Roman" w:cs="Times New Roman"/>
          <w:sz w:val="32"/>
          <w:szCs w:val="32"/>
        </w:rPr>
      </w:pPr>
      <w:r w:rsidRPr="00B67CB8">
        <w:rPr>
          <w:rFonts w:ascii="Times New Roman" w:hAnsi="Times New Roman" w:cs="Times New Roman"/>
          <w:sz w:val="32"/>
          <w:szCs w:val="32"/>
        </w:rPr>
        <w:t>Door to access</w:t>
      </w:r>
      <w:r w:rsidRPr="00B67CB8">
        <w:rPr>
          <w:rFonts w:ascii="Times New Roman" w:hAnsi="Times New Roman" w:cs="Times New Roman"/>
          <w:sz w:val="32"/>
          <w:szCs w:val="32"/>
        </w:rPr>
        <w:tab/>
      </w:r>
      <w:r w:rsidRPr="00B67CB8">
        <w:rPr>
          <w:rFonts w:ascii="Times New Roman" w:hAnsi="Times New Roman" w:cs="Times New Roman"/>
          <w:sz w:val="32"/>
          <w:szCs w:val="32"/>
        </w:rPr>
        <w:tab/>
        <w:t>2 Corinthians 2:12</w:t>
      </w:r>
    </w:p>
    <w:p w14:paraId="2CBAFFB5" w14:textId="5B38D857" w:rsidR="005218B9" w:rsidRPr="00B67CB8" w:rsidRDefault="005218B9" w:rsidP="00217D34">
      <w:pPr>
        <w:pStyle w:val="ListParagraph"/>
        <w:numPr>
          <w:ilvl w:val="0"/>
          <w:numId w:val="1"/>
        </w:numPr>
        <w:spacing w:after="0"/>
        <w:ind w:left="1080" w:hanging="720"/>
        <w:rPr>
          <w:rFonts w:ascii="Times New Roman" w:hAnsi="Times New Roman" w:cs="Times New Roman"/>
          <w:sz w:val="32"/>
          <w:szCs w:val="32"/>
        </w:rPr>
      </w:pPr>
      <w:r w:rsidRPr="00B67CB8">
        <w:rPr>
          <w:rFonts w:ascii="Times New Roman" w:hAnsi="Times New Roman" w:cs="Times New Roman"/>
          <w:sz w:val="32"/>
          <w:szCs w:val="32"/>
        </w:rPr>
        <w:t>Door to accept</w:t>
      </w:r>
      <w:r w:rsidRPr="00B67CB8">
        <w:rPr>
          <w:rFonts w:ascii="Times New Roman" w:hAnsi="Times New Roman" w:cs="Times New Roman"/>
          <w:sz w:val="32"/>
          <w:szCs w:val="32"/>
        </w:rPr>
        <w:tab/>
      </w:r>
      <w:r w:rsidRPr="00B67CB8">
        <w:rPr>
          <w:rFonts w:ascii="Times New Roman" w:hAnsi="Times New Roman" w:cs="Times New Roman"/>
          <w:sz w:val="32"/>
          <w:szCs w:val="32"/>
        </w:rPr>
        <w:tab/>
        <w:t>Revelations 3:20</w:t>
      </w:r>
    </w:p>
    <w:p w14:paraId="0AD25045" w14:textId="0639F1BF" w:rsidR="005218B9" w:rsidRPr="00B67CB8" w:rsidRDefault="005218B9" w:rsidP="00217D34">
      <w:pPr>
        <w:pStyle w:val="ListParagraph"/>
        <w:numPr>
          <w:ilvl w:val="0"/>
          <w:numId w:val="1"/>
        </w:numPr>
        <w:spacing w:after="0"/>
        <w:ind w:left="1080" w:hanging="720"/>
        <w:rPr>
          <w:rFonts w:ascii="Times New Roman" w:hAnsi="Times New Roman" w:cs="Times New Roman"/>
          <w:sz w:val="32"/>
          <w:szCs w:val="32"/>
        </w:rPr>
      </w:pPr>
      <w:r w:rsidRPr="00B67CB8">
        <w:rPr>
          <w:rFonts w:ascii="Times New Roman" w:hAnsi="Times New Roman" w:cs="Times New Roman"/>
          <w:sz w:val="32"/>
          <w:szCs w:val="32"/>
        </w:rPr>
        <w:t xml:space="preserve">Door to acclimate </w:t>
      </w:r>
      <w:r w:rsidRPr="00B67CB8">
        <w:rPr>
          <w:rFonts w:ascii="Times New Roman" w:hAnsi="Times New Roman" w:cs="Times New Roman"/>
          <w:sz w:val="32"/>
          <w:szCs w:val="32"/>
        </w:rPr>
        <w:tab/>
      </w:r>
      <w:r w:rsidRPr="00B67CB8">
        <w:rPr>
          <w:rFonts w:ascii="Times New Roman" w:hAnsi="Times New Roman" w:cs="Times New Roman"/>
          <w:sz w:val="32"/>
          <w:szCs w:val="32"/>
        </w:rPr>
        <w:tab/>
        <w:t>Acts 2:47</w:t>
      </w:r>
    </w:p>
    <w:p w14:paraId="1523EED2" w14:textId="614F616C" w:rsidR="005218B9" w:rsidRPr="00B67CB8" w:rsidRDefault="005218B9" w:rsidP="00217D34">
      <w:pPr>
        <w:pStyle w:val="ListParagraph"/>
        <w:numPr>
          <w:ilvl w:val="0"/>
          <w:numId w:val="1"/>
        </w:numPr>
        <w:spacing w:after="0"/>
        <w:ind w:left="1080" w:hanging="720"/>
        <w:rPr>
          <w:rFonts w:ascii="Times New Roman" w:hAnsi="Times New Roman" w:cs="Times New Roman"/>
          <w:sz w:val="32"/>
          <w:szCs w:val="32"/>
        </w:rPr>
      </w:pPr>
      <w:r w:rsidRPr="00B67CB8">
        <w:rPr>
          <w:rFonts w:ascii="Times New Roman" w:hAnsi="Times New Roman" w:cs="Times New Roman"/>
          <w:sz w:val="32"/>
          <w:szCs w:val="32"/>
        </w:rPr>
        <w:t>Door to accomplish</w:t>
      </w:r>
      <w:r w:rsidRPr="00B67CB8">
        <w:rPr>
          <w:rFonts w:ascii="Times New Roman" w:hAnsi="Times New Roman" w:cs="Times New Roman"/>
          <w:sz w:val="32"/>
          <w:szCs w:val="32"/>
        </w:rPr>
        <w:tab/>
        <w:t>Revelations 3:8</w:t>
      </w:r>
    </w:p>
    <w:p w14:paraId="29BEC094" w14:textId="77777777" w:rsidR="005218B9" w:rsidRPr="00B67CB8" w:rsidRDefault="005218B9" w:rsidP="005218B9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04607B1D" w14:textId="0232D8A7" w:rsidR="005218B9" w:rsidRPr="00B67CB8" w:rsidRDefault="005218B9" w:rsidP="005218B9">
      <w:pPr>
        <w:spacing w:after="0"/>
        <w:rPr>
          <w:rFonts w:ascii="Times New Roman" w:hAnsi="Times New Roman" w:cs="Times New Roman"/>
          <w:i/>
          <w:iCs/>
          <w:sz w:val="32"/>
          <w:szCs w:val="32"/>
        </w:rPr>
      </w:pPr>
      <w:r w:rsidRPr="00B67CB8">
        <w:rPr>
          <w:rFonts w:ascii="Times New Roman" w:hAnsi="Times New Roman" w:cs="Times New Roman"/>
          <w:i/>
          <w:iCs/>
          <w:sz w:val="32"/>
          <w:szCs w:val="32"/>
        </w:rPr>
        <w:t>Psalm 20:6</w:t>
      </w:r>
    </w:p>
    <w:p w14:paraId="7D7E7ED6" w14:textId="3C5B68EA" w:rsidR="005218B9" w:rsidRDefault="005218B9" w:rsidP="00B67CB8">
      <w:pPr>
        <w:spacing w:after="0"/>
        <w:ind w:left="720" w:hanging="720"/>
        <w:rPr>
          <w:rFonts w:ascii="Times New Roman" w:hAnsi="Times New Roman" w:cs="Times New Roman"/>
          <w:i/>
          <w:iCs/>
          <w:sz w:val="32"/>
          <w:szCs w:val="32"/>
        </w:rPr>
      </w:pPr>
      <w:r w:rsidRPr="00B67CB8">
        <w:rPr>
          <w:rFonts w:ascii="Times New Roman" w:hAnsi="Times New Roman" w:cs="Times New Roman"/>
          <w:i/>
          <w:iCs/>
          <w:sz w:val="32"/>
          <w:szCs w:val="32"/>
        </w:rPr>
        <w:tab/>
        <w:t xml:space="preserve">Now </w:t>
      </w:r>
      <w:proofErr w:type="gramStart"/>
      <w:r w:rsidRPr="00B67CB8">
        <w:rPr>
          <w:rFonts w:ascii="Times New Roman" w:hAnsi="Times New Roman" w:cs="Times New Roman"/>
          <w:i/>
          <w:iCs/>
          <w:sz w:val="32"/>
          <w:szCs w:val="32"/>
        </w:rPr>
        <w:t>know I</w:t>
      </w:r>
      <w:proofErr w:type="gramEnd"/>
      <w:r w:rsidRPr="00B67CB8">
        <w:rPr>
          <w:rFonts w:ascii="Times New Roman" w:hAnsi="Times New Roman" w:cs="Times New Roman"/>
          <w:i/>
          <w:iCs/>
          <w:sz w:val="32"/>
          <w:szCs w:val="32"/>
        </w:rPr>
        <w:t xml:space="preserve"> that the Lord </w:t>
      </w:r>
      <w:proofErr w:type="spellStart"/>
      <w:r w:rsidRPr="00B67CB8">
        <w:rPr>
          <w:rFonts w:ascii="Times New Roman" w:hAnsi="Times New Roman" w:cs="Times New Roman"/>
          <w:i/>
          <w:iCs/>
          <w:sz w:val="32"/>
          <w:szCs w:val="32"/>
        </w:rPr>
        <w:t>saveth</w:t>
      </w:r>
      <w:proofErr w:type="spellEnd"/>
      <w:r w:rsidRPr="00B67CB8">
        <w:rPr>
          <w:rFonts w:ascii="Times New Roman" w:hAnsi="Times New Roman" w:cs="Times New Roman"/>
          <w:i/>
          <w:iCs/>
          <w:sz w:val="32"/>
          <w:szCs w:val="32"/>
        </w:rPr>
        <w:t xml:space="preserve"> His anointed;</w:t>
      </w:r>
      <w:r w:rsidR="00217D34">
        <w:rPr>
          <w:rFonts w:ascii="Times New Roman" w:hAnsi="Times New Roman" w:cs="Times New Roman"/>
          <w:i/>
          <w:iCs/>
          <w:sz w:val="32"/>
          <w:szCs w:val="32"/>
        </w:rPr>
        <w:t xml:space="preserve"> he</w:t>
      </w:r>
      <w:r w:rsidRPr="00B67CB8">
        <w:rPr>
          <w:rFonts w:ascii="Times New Roman" w:hAnsi="Times New Roman" w:cs="Times New Roman"/>
          <w:i/>
          <w:iCs/>
          <w:sz w:val="32"/>
          <w:szCs w:val="32"/>
        </w:rPr>
        <w:t xml:space="preserve"> will hear him f</w:t>
      </w:r>
      <w:r w:rsidR="00B67CB8" w:rsidRPr="00B67CB8">
        <w:rPr>
          <w:rFonts w:ascii="Times New Roman" w:hAnsi="Times New Roman" w:cs="Times New Roman"/>
          <w:i/>
          <w:iCs/>
          <w:sz w:val="32"/>
          <w:szCs w:val="32"/>
        </w:rPr>
        <w:t>rom his holy he</w:t>
      </w:r>
      <w:r w:rsidRPr="00B67CB8">
        <w:rPr>
          <w:rFonts w:ascii="Times New Roman" w:hAnsi="Times New Roman" w:cs="Times New Roman"/>
          <w:i/>
          <w:iCs/>
          <w:sz w:val="32"/>
          <w:szCs w:val="32"/>
        </w:rPr>
        <w:t>aven with the saving strength of His right hand.</w:t>
      </w:r>
    </w:p>
    <w:p w14:paraId="31A0CADF" w14:textId="77777777" w:rsidR="00B67CB8" w:rsidRDefault="00B67CB8" w:rsidP="00B67CB8">
      <w:pPr>
        <w:spacing w:after="0"/>
        <w:ind w:left="720" w:hanging="720"/>
        <w:rPr>
          <w:rFonts w:ascii="Times New Roman" w:hAnsi="Times New Roman" w:cs="Times New Roman"/>
          <w:i/>
          <w:iCs/>
          <w:sz w:val="32"/>
          <w:szCs w:val="32"/>
        </w:rPr>
      </w:pPr>
    </w:p>
    <w:p w14:paraId="7A87CAAF" w14:textId="77777777" w:rsidR="00B67CB8" w:rsidRPr="00B67CB8" w:rsidRDefault="00B67CB8" w:rsidP="00B67CB8">
      <w:pPr>
        <w:spacing w:after="0"/>
        <w:ind w:left="720" w:hanging="720"/>
        <w:rPr>
          <w:rFonts w:ascii="Times New Roman" w:hAnsi="Times New Roman" w:cs="Times New Roman"/>
          <w:i/>
          <w:iCs/>
          <w:sz w:val="32"/>
          <w:szCs w:val="32"/>
        </w:rPr>
      </w:pPr>
    </w:p>
    <w:p w14:paraId="1F717011" w14:textId="77777777" w:rsidR="005218B9" w:rsidRPr="00B67CB8" w:rsidRDefault="005218B9" w:rsidP="005218B9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094D1DA2" w14:textId="77777777" w:rsidR="005218B9" w:rsidRDefault="005218B9" w:rsidP="005218B9">
      <w:pPr>
        <w:spacing w:after="0" w:line="240" w:lineRule="auto"/>
      </w:pPr>
    </w:p>
    <w:p w14:paraId="600CC70C" w14:textId="0029B4CD" w:rsidR="007A7D89" w:rsidRDefault="005218B9" w:rsidP="005218B9">
      <w:pPr>
        <w:jc w:val="center"/>
      </w:pPr>
      <w:r w:rsidRPr="005218B9">
        <w:drawing>
          <wp:inline distT="0" distB="0" distL="0" distR="0" wp14:anchorId="7DA6187A" wp14:editId="46778A18">
            <wp:extent cx="2457450" cy="2457450"/>
            <wp:effectExtent l="0" t="0" r="0" b="0"/>
            <wp:docPr id="15260179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A7D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F47C87"/>
    <w:multiLevelType w:val="hybridMultilevel"/>
    <w:tmpl w:val="2D883F8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0900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8B9"/>
    <w:rsid w:val="00217D34"/>
    <w:rsid w:val="005218B9"/>
    <w:rsid w:val="0055134D"/>
    <w:rsid w:val="005650C5"/>
    <w:rsid w:val="006468D7"/>
    <w:rsid w:val="00691E7A"/>
    <w:rsid w:val="007A7D89"/>
    <w:rsid w:val="009E6F16"/>
    <w:rsid w:val="00B67CB8"/>
    <w:rsid w:val="00E51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66A54"/>
  <w15:chartTrackingRefBased/>
  <w15:docId w15:val="{F0588E49-F663-432C-90ED-2C9C9AABF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18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18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18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18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18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18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18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18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18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18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18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18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18B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18B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18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18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18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18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18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18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18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18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18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18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18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18B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18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18B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18B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Slye</dc:creator>
  <cp:keywords/>
  <dc:description/>
  <cp:lastModifiedBy>Jackie Slye</cp:lastModifiedBy>
  <cp:revision>2</cp:revision>
  <dcterms:created xsi:type="dcterms:W3CDTF">2026-09-02T11:22:00Z</dcterms:created>
  <dcterms:modified xsi:type="dcterms:W3CDTF">2026-09-02T11:39:00Z</dcterms:modified>
</cp:coreProperties>
</file>