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0E9" w:rsidRPr="006610E9" w:rsidRDefault="006610E9" w:rsidP="006610E9">
      <w:pPr>
        <w:shd w:val="clear" w:color="auto" w:fill="FFFFFF"/>
        <w:spacing w:after="0" w:line="240" w:lineRule="auto"/>
        <w:jc w:val="center"/>
        <w:rPr>
          <w:rFonts w:ascii="Calibri" w:eastAsia="Times New Roman" w:hAnsi="Calibri" w:cs="Calibri"/>
          <w:color w:val="222222"/>
          <w:lang w:eastAsia="en-PH"/>
        </w:rPr>
      </w:pPr>
      <w:r w:rsidRPr="006610E9">
        <w:rPr>
          <w:rFonts w:ascii="Arial" w:eastAsia="Times New Roman" w:hAnsi="Arial" w:cs="Arial"/>
          <w:b/>
          <w:bCs/>
          <w:color w:val="222222"/>
          <w:sz w:val="24"/>
          <w:szCs w:val="24"/>
          <w:lang w:eastAsia="en-PH"/>
        </w:rPr>
        <w:t xml:space="preserve">HOW TO REACH VA </w:t>
      </w:r>
      <w:proofErr w:type="gramStart"/>
      <w:r w:rsidRPr="006610E9">
        <w:rPr>
          <w:rFonts w:ascii="Arial" w:eastAsia="Times New Roman" w:hAnsi="Arial" w:cs="Arial"/>
          <w:b/>
          <w:bCs/>
          <w:color w:val="222222"/>
          <w:sz w:val="24"/>
          <w:szCs w:val="24"/>
          <w:lang w:eastAsia="en-PH"/>
        </w:rPr>
        <w:t>MANILA</w:t>
      </w:r>
      <w:proofErr w:type="gramEnd"/>
    </w:p>
    <w:p w:rsidR="006610E9" w:rsidRPr="006610E9" w:rsidRDefault="006610E9" w:rsidP="006610E9">
      <w:pPr>
        <w:shd w:val="clear" w:color="auto" w:fill="FFFFFF"/>
        <w:spacing w:after="0" w:line="240" w:lineRule="auto"/>
        <w:rPr>
          <w:rFonts w:ascii="Calibri" w:eastAsia="Times New Roman" w:hAnsi="Calibri" w:cs="Calibri"/>
          <w:color w:val="222222"/>
          <w:lang w:eastAsia="en-PH"/>
        </w:rPr>
      </w:pPr>
      <w:r w:rsidRPr="006610E9">
        <w:rPr>
          <w:rFonts w:ascii="Arial" w:eastAsia="Times New Roman" w:hAnsi="Arial" w:cs="Arial"/>
          <w:color w:val="222222"/>
          <w:lang w:eastAsia="en-PH"/>
        </w:rPr>
        <w:t> </w:t>
      </w:r>
    </w:p>
    <w:tbl>
      <w:tblPr>
        <w:tblW w:w="0" w:type="auto"/>
        <w:shd w:val="clear" w:color="auto" w:fill="FFFFFF"/>
        <w:tblCellMar>
          <w:left w:w="0" w:type="dxa"/>
          <w:right w:w="0" w:type="dxa"/>
        </w:tblCellMar>
        <w:tblLook w:val="04A0" w:firstRow="1" w:lastRow="0" w:firstColumn="1" w:lastColumn="0" w:noHBand="0" w:noVBand="1"/>
      </w:tblPr>
      <w:tblGrid>
        <w:gridCol w:w="3071"/>
        <w:gridCol w:w="2646"/>
        <w:gridCol w:w="3566"/>
        <w:gridCol w:w="67"/>
      </w:tblGrid>
      <w:tr w:rsidR="006610E9" w:rsidRPr="006610E9" w:rsidTr="006610E9">
        <w:trPr>
          <w:trHeight w:val="772"/>
        </w:trPr>
        <w:tc>
          <w:tcPr>
            <w:tcW w:w="62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SCHEDULE AN INPERSON/ TELEPHONE/VIRTUAL APPOINTMENT:</w:t>
            </w:r>
          </w:p>
        </w:tc>
        <w:tc>
          <w:tcPr>
            <w:tcW w:w="154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Use the website link to schedule your appointment online:</w:t>
            </w:r>
          </w:p>
          <w:p w:rsidR="006610E9" w:rsidRPr="006610E9" w:rsidRDefault="006610E9" w:rsidP="006610E9">
            <w:pPr>
              <w:spacing w:after="0" w:line="240" w:lineRule="auto"/>
              <w:rPr>
                <w:rFonts w:ascii="Calibri" w:eastAsia="Times New Roman" w:hAnsi="Calibri" w:cs="Calibri"/>
                <w:color w:val="222222"/>
                <w:lang w:eastAsia="en-PH"/>
              </w:rPr>
            </w:pPr>
            <w:hyperlink r:id="rId5" w:tgtFrame="_blank" w:history="1">
              <w:r w:rsidRPr="006610E9">
                <w:rPr>
                  <w:rFonts w:ascii="Arial" w:eastAsia="Times New Roman" w:hAnsi="Arial" w:cs="Arial"/>
                  <w:color w:val="0000FF"/>
                  <w:sz w:val="20"/>
                  <w:szCs w:val="20"/>
                  <w:u w:val="single"/>
                  <w:lang w:eastAsia="en-PH"/>
                </w:rPr>
                <w:t>https://app.waitwhile.com/lists/vamanila/join</w:t>
              </w:r>
            </w:hyperlink>
            <w:r w:rsidRPr="006610E9">
              <w:rPr>
                <w:rFonts w:ascii="Arial" w:eastAsia="Times New Roman" w:hAnsi="Arial" w:cs="Arial"/>
                <w:color w:val="222222"/>
                <w:sz w:val="20"/>
                <w:szCs w:val="20"/>
                <w:lang w:eastAsia="en-PH"/>
              </w:rPr>
              <w:t>. A representative will contact you on the date and time you scheduled. You do not need to be physically present in our office as we are still closed to in-person visitors.</w:t>
            </w:r>
          </w:p>
        </w:tc>
        <w:tc>
          <w:tcPr>
            <w:tcW w:w="71" w:type="dxa"/>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r>
      <w:tr w:rsidR="006610E9" w:rsidRPr="006610E9" w:rsidTr="006610E9">
        <w:tc>
          <w:tcPr>
            <w:tcW w:w="62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ONLINE INQUIRY:</w:t>
            </w:r>
          </w:p>
        </w:tc>
        <w:tc>
          <w:tcPr>
            <w:tcW w:w="15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hyperlink r:id="rId6" w:tgtFrame="_blank" w:history="1">
              <w:r w:rsidRPr="006610E9">
                <w:rPr>
                  <w:rFonts w:ascii="Arial" w:eastAsia="Times New Roman" w:hAnsi="Arial" w:cs="Arial"/>
                  <w:color w:val="0000FF"/>
                  <w:sz w:val="20"/>
                  <w:szCs w:val="20"/>
                  <w:u w:val="single"/>
                  <w:lang w:eastAsia="en-PH"/>
                </w:rPr>
                <w:t>https://ask.va.gov</w:t>
              </w:r>
            </w:hyperlink>
          </w:p>
        </w:tc>
        <w:tc>
          <w:tcPr>
            <w:tcW w:w="71" w:type="dxa"/>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r>
      <w:tr w:rsidR="006610E9" w:rsidRPr="006610E9" w:rsidTr="006610E9">
        <w:trPr>
          <w:trHeight w:val="2698"/>
        </w:trPr>
        <w:tc>
          <w:tcPr>
            <w:tcW w:w="62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ONLINE DOCUMENT SUBMISSION:</w:t>
            </w:r>
          </w:p>
        </w:tc>
        <w:tc>
          <w:tcPr>
            <w:tcW w:w="15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The </w:t>
            </w:r>
            <w:r w:rsidRPr="006610E9">
              <w:rPr>
                <w:rFonts w:ascii="Arial" w:eastAsia="Times New Roman" w:hAnsi="Arial" w:cs="Arial"/>
                <w:b/>
                <w:bCs/>
                <w:color w:val="222222"/>
                <w:sz w:val="20"/>
                <w:szCs w:val="20"/>
                <w:lang w:eastAsia="en-PH"/>
              </w:rPr>
              <w:t>fastest </w:t>
            </w:r>
            <w:r w:rsidRPr="006610E9">
              <w:rPr>
                <w:rFonts w:ascii="Arial" w:eastAsia="Times New Roman" w:hAnsi="Arial" w:cs="Arial"/>
                <w:color w:val="222222"/>
                <w:sz w:val="20"/>
                <w:szCs w:val="20"/>
                <w:lang w:eastAsia="en-PH"/>
              </w:rPr>
              <w:t>way to send documents to VA is to upload your correspondence electronically through VA.gov.</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Visit </w:t>
            </w:r>
            <w:hyperlink r:id="rId7" w:tgtFrame="_blank" w:history="1">
              <w:r w:rsidRPr="006610E9">
                <w:rPr>
                  <w:rFonts w:ascii="Arial" w:eastAsia="Times New Roman" w:hAnsi="Arial" w:cs="Arial"/>
                  <w:color w:val="0000FF"/>
                  <w:sz w:val="20"/>
                  <w:szCs w:val="20"/>
                  <w:u w:val="single"/>
                  <w:lang w:eastAsia="en-PH"/>
                </w:rPr>
                <w:t>www.va.gov</w:t>
              </w:r>
            </w:hyperlink>
            <w:r w:rsidRPr="006610E9">
              <w:rPr>
                <w:rFonts w:ascii="Arial" w:eastAsia="Times New Roman" w:hAnsi="Arial" w:cs="Arial"/>
                <w:color w:val="222222"/>
                <w:sz w:val="20"/>
                <w:szCs w:val="20"/>
                <w:lang w:eastAsia="en-PH"/>
              </w:rPr>
              <w:t>. Under </w:t>
            </w:r>
            <w:r w:rsidRPr="006610E9">
              <w:rPr>
                <w:rFonts w:ascii="Arial" w:eastAsia="Times New Roman" w:hAnsi="Arial" w:cs="Arial"/>
                <w:b/>
                <w:bCs/>
                <w:color w:val="222222"/>
                <w:sz w:val="20"/>
                <w:szCs w:val="20"/>
                <w:lang w:eastAsia="en-PH"/>
              </w:rPr>
              <w:t>Disability </w:t>
            </w:r>
            <w:r w:rsidRPr="006610E9">
              <w:rPr>
                <w:rFonts w:ascii="Arial" w:eastAsia="Times New Roman" w:hAnsi="Arial" w:cs="Arial"/>
                <w:color w:val="222222"/>
                <w:sz w:val="20"/>
                <w:szCs w:val="20"/>
                <w:lang w:eastAsia="en-PH"/>
              </w:rPr>
              <w:t>click “Upload Evidence to</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support your claim”.</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Sign in to VA.gov in any of these ways:</w:t>
            </w:r>
          </w:p>
          <w:p w:rsidR="006610E9" w:rsidRPr="006610E9" w:rsidRDefault="006610E9" w:rsidP="006610E9">
            <w:pPr>
              <w:numPr>
                <w:ilvl w:val="0"/>
                <w:numId w:val="1"/>
              </w:num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With your existing </w:t>
            </w:r>
            <w:r w:rsidRPr="006610E9">
              <w:rPr>
                <w:rFonts w:ascii="Arial" w:eastAsia="Times New Roman" w:hAnsi="Arial" w:cs="Arial"/>
                <w:b/>
                <w:bCs/>
                <w:color w:val="222222"/>
                <w:sz w:val="20"/>
                <w:szCs w:val="20"/>
                <w:lang w:eastAsia="en-PH"/>
              </w:rPr>
              <w:t xml:space="preserve">My </w:t>
            </w:r>
            <w:proofErr w:type="spellStart"/>
            <w:r w:rsidRPr="006610E9">
              <w:rPr>
                <w:rFonts w:ascii="Arial" w:eastAsia="Times New Roman" w:hAnsi="Arial" w:cs="Arial"/>
                <w:b/>
                <w:bCs/>
                <w:color w:val="222222"/>
                <w:sz w:val="20"/>
                <w:szCs w:val="20"/>
                <w:lang w:eastAsia="en-PH"/>
              </w:rPr>
              <w:t>HealtheVet</w:t>
            </w:r>
            <w:proofErr w:type="spellEnd"/>
            <w:r w:rsidRPr="006610E9">
              <w:rPr>
                <w:rFonts w:ascii="Arial" w:eastAsia="Times New Roman" w:hAnsi="Arial" w:cs="Arial"/>
                <w:color w:val="222222"/>
                <w:sz w:val="20"/>
                <w:szCs w:val="20"/>
                <w:lang w:eastAsia="en-PH"/>
              </w:rPr>
              <w:t> account, </w:t>
            </w:r>
            <w:r w:rsidRPr="006610E9">
              <w:rPr>
                <w:rFonts w:ascii="Arial" w:eastAsia="Times New Roman" w:hAnsi="Arial" w:cs="Arial"/>
                <w:b/>
                <w:bCs/>
                <w:color w:val="222222"/>
                <w:sz w:val="20"/>
                <w:szCs w:val="20"/>
                <w:lang w:eastAsia="en-PH"/>
              </w:rPr>
              <w:t>or</w:t>
            </w:r>
          </w:p>
          <w:p w:rsidR="006610E9" w:rsidRPr="006610E9" w:rsidRDefault="006610E9" w:rsidP="006610E9">
            <w:pPr>
              <w:numPr>
                <w:ilvl w:val="0"/>
                <w:numId w:val="1"/>
              </w:num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With your existing </w:t>
            </w:r>
            <w:r w:rsidRPr="006610E9">
              <w:rPr>
                <w:rFonts w:ascii="Arial" w:eastAsia="Times New Roman" w:hAnsi="Arial" w:cs="Arial"/>
                <w:b/>
                <w:bCs/>
                <w:color w:val="222222"/>
                <w:sz w:val="20"/>
                <w:szCs w:val="20"/>
                <w:lang w:eastAsia="en-PH"/>
              </w:rPr>
              <w:t>DS Logon</w:t>
            </w:r>
            <w:r w:rsidRPr="006610E9">
              <w:rPr>
                <w:rFonts w:ascii="Arial" w:eastAsia="Times New Roman" w:hAnsi="Arial" w:cs="Arial"/>
                <w:color w:val="222222"/>
                <w:sz w:val="20"/>
                <w:szCs w:val="20"/>
                <w:lang w:eastAsia="en-PH"/>
              </w:rPr>
              <w:t> account, </w:t>
            </w:r>
            <w:r w:rsidRPr="006610E9">
              <w:rPr>
                <w:rFonts w:ascii="Arial" w:eastAsia="Times New Roman" w:hAnsi="Arial" w:cs="Arial"/>
                <w:b/>
                <w:bCs/>
                <w:color w:val="222222"/>
                <w:sz w:val="20"/>
                <w:szCs w:val="20"/>
                <w:lang w:eastAsia="en-PH"/>
              </w:rPr>
              <w:t>or</w:t>
            </w:r>
          </w:p>
          <w:p w:rsidR="006610E9" w:rsidRPr="006610E9" w:rsidRDefault="006610E9" w:rsidP="006610E9">
            <w:pPr>
              <w:numPr>
                <w:ilvl w:val="0"/>
                <w:numId w:val="1"/>
              </w:num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By creating an account through</w:t>
            </w:r>
            <w:r w:rsidRPr="006610E9">
              <w:rPr>
                <w:rFonts w:ascii="Arial" w:eastAsia="Times New Roman" w:hAnsi="Arial" w:cs="Arial"/>
                <w:b/>
                <w:bCs/>
                <w:color w:val="222222"/>
                <w:sz w:val="20"/>
                <w:szCs w:val="20"/>
                <w:lang w:eastAsia="en-PH"/>
              </w:rPr>
              <w:t> ID.me</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You can also upload it electronically through Direct Upload. Visit </w:t>
            </w:r>
            <w:hyperlink r:id="rId8" w:tgtFrame="_blank" w:history="1">
              <w:r w:rsidRPr="006610E9">
                <w:rPr>
                  <w:rFonts w:ascii="Arial" w:eastAsia="Times New Roman" w:hAnsi="Arial" w:cs="Arial"/>
                  <w:color w:val="0000FF"/>
                  <w:sz w:val="20"/>
                  <w:szCs w:val="20"/>
                  <w:u w:val="single"/>
                  <w:lang w:eastAsia="en-PH"/>
                </w:rPr>
                <w:t>eauth.va.gov/</w:t>
              </w:r>
              <w:proofErr w:type="spellStart"/>
              <w:r w:rsidRPr="006610E9">
                <w:rPr>
                  <w:rFonts w:ascii="Arial" w:eastAsia="Times New Roman" w:hAnsi="Arial" w:cs="Arial"/>
                  <w:color w:val="0000FF"/>
                  <w:sz w:val="20"/>
                  <w:szCs w:val="20"/>
                  <w:u w:val="single"/>
                  <w:lang w:eastAsia="en-PH"/>
                </w:rPr>
                <w:t>accessva</w:t>
              </w:r>
              <w:proofErr w:type="spellEnd"/>
              <w:r w:rsidRPr="006610E9">
                <w:rPr>
                  <w:rFonts w:ascii="Arial" w:eastAsia="Times New Roman" w:hAnsi="Arial" w:cs="Arial"/>
                  <w:color w:val="0000FF"/>
                  <w:sz w:val="20"/>
                  <w:szCs w:val="20"/>
                  <w:u w:val="single"/>
                  <w:lang w:eastAsia="en-PH"/>
                </w:rPr>
                <w:t>/#</w:t>
              </w:r>
            </w:hyperlink>
            <w:r w:rsidRPr="006610E9">
              <w:rPr>
                <w:rFonts w:ascii="Arial" w:eastAsia="Times New Roman" w:hAnsi="Arial" w:cs="Arial"/>
                <w:color w:val="222222"/>
                <w:sz w:val="20"/>
                <w:szCs w:val="20"/>
                <w:lang w:eastAsia="en-PH"/>
              </w:rPr>
              <w:t>. Click your category and select Direct Upload. Sign in by creating an account through ID.me</w:t>
            </w:r>
          </w:p>
        </w:tc>
        <w:tc>
          <w:tcPr>
            <w:tcW w:w="71" w:type="dxa"/>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r>
      <w:tr w:rsidR="006610E9" w:rsidRPr="006610E9" w:rsidTr="006610E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p>
        </w:tc>
        <w:tc>
          <w:tcPr>
            <w:tcW w:w="15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shd w:val="clear" w:color="auto" w:fill="FFFF00"/>
                <w:lang w:eastAsia="en-PH"/>
              </w:rPr>
              <w:t>You can also send documents to VA Manila Regional Office by emailing them to </w:t>
            </w:r>
            <w:hyperlink r:id="rId9" w:tgtFrame="_blank" w:history="1">
              <w:r w:rsidRPr="006610E9">
                <w:rPr>
                  <w:rFonts w:ascii="Arial" w:eastAsia="Times New Roman" w:hAnsi="Arial" w:cs="Arial"/>
                  <w:color w:val="0000FF"/>
                  <w:sz w:val="20"/>
                  <w:szCs w:val="20"/>
                  <w:u w:val="single"/>
                  <w:shd w:val="clear" w:color="auto" w:fill="FFFF00"/>
                  <w:lang w:eastAsia="en-PH"/>
                </w:rPr>
                <w:t>VAMANILARO.VBAMPI@VA.GOV</w:t>
              </w:r>
            </w:hyperlink>
            <w:r w:rsidRPr="006610E9">
              <w:rPr>
                <w:rFonts w:ascii="Arial" w:eastAsia="Times New Roman" w:hAnsi="Arial" w:cs="Arial"/>
                <w:color w:val="222222"/>
                <w:sz w:val="20"/>
                <w:szCs w:val="20"/>
                <w:shd w:val="clear" w:color="auto" w:fill="FFFF00"/>
                <w:lang w:eastAsia="en-PH"/>
              </w:rPr>
              <w:t>.</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shd w:val="clear" w:color="auto" w:fill="FFFF00"/>
                <w:lang w:eastAsia="en-PH"/>
              </w:rPr>
              <w:t>This is a </w:t>
            </w:r>
            <w:r w:rsidRPr="006610E9">
              <w:rPr>
                <w:rFonts w:ascii="Arial" w:eastAsia="Times New Roman" w:hAnsi="Arial" w:cs="Arial"/>
                <w:b/>
                <w:bCs/>
                <w:i/>
                <w:iCs/>
                <w:color w:val="222222"/>
                <w:sz w:val="20"/>
                <w:szCs w:val="20"/>
                <w:u w:val="single"/>
                <w:shd w:val="clear" w:color="auto" w:fill="FFFF00"/>
                <w:lang w:eastAsia="en-PH"/>
              </w:rPr>
              <w:t>No-Reply mailbox.</w:t>
            </w:r>
            <w:r w:rsidRPr="006610E9">
              <w:rPr>
                <w:rFonts w:ascii="Arial" w:eastAsia="Times New Roman" w:hAnsi="Arial" w:cs="Arial"/>
                <w:color w:val="222222"/>
                <w:sz w:val="20"/>
                <w:szCs w:val="20"/>
                <w:shd w:val="clear" w:color="auto" w:fill="FFFF00"/>
                <w:lang w:eastAsia="en-PH"/>
              </w:rPr>
              <w:t> It is for online </w:t>
            </w:r>
            <w:r w:rsidRPr="006610E9">
              <w:rPr>
                <w:rFonts w:ascii="Arial" w:eastAsia="Times New Roman" w:hAnsi="Arial" w:cs="Arial"/>
                <w:b/>
                <w:bCs/>
                <w:i/>
                <w:iCs/>
                <w:color w:val="222222"/>
                <w:sz w:val="20"/>
                <w:szCs w:val="20"/>
                <w:u w:val="single"/>
                <w:shd w:val="clear" w:color="auto" w:fill="FFFF00"/>
                <w:lang w:eastAsia="en-PH"/>
              </w:rPr>
              <w:t>document submission only</w:t>
            </w:r>
            <w:r w:rsidRPr="006610E9">
              <w:rPr>
                <w:rFonts w:ascii="Arial" w:eastAsia="Times New Roman" w:hAnsi="Arial" w:cs="Arial"/>
                <w:color w:val="222222"/>
                <w:sz w:val="20"/>
                <w:szCs w:val="20"/>
                <w:shd w:val="clear" w:color="auto" w:fill="FFFF00"/>
                <w:lang w:eastAsia="en-PH"/>
              </w:rPr>
              <w:t>. No inquiries will be addressed through this email. </w:t>
            </w:r>
            <w:r w:rsidRPr="006610E9">
              <w:rPr>
                <w:rFonts w:ascii="Arial" w:eastAsia="Times New Roman" w:hAnsi="Arial" w:cs="Arial"/>
                <w:b/>
                <w:bCs/>
                <w:color w:val="FF0000"/>
                <w:sz w:val="20"/>
                <w:szCs w:val="20"/>
                <w:shd w:val="clear" w:color="auto" w:fill="FFFF00"/>
                <w:lang w:eastAsia="en-PH"/>
              </w:rPr>
              <w:t>Do not reply to this email.</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c>
          <w:tcPr>
            <w:tcW w:w="71" w:type="dxa"/>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r>
      <w:tr w:rsidR="006610E9" w:rsidRPr="006610E9" w:rsidTr="006610E9">
        <w:tc>
          <w:tcPr>
            <w:tcW w:w="62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PHONE:</w:t>
            </w:r>
          </w:p>
        </w:tc>
        <w:tc>
          <w:tcPr>
            <w:tcW w:w="154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w:t>
            </w:r>
            <w:proofErr w:type="spellStart"/>
            <w:r w:rsidRPr="006610E9">
              <w:rPr>
                <w:rFonts w:ascii="Arial" w:eastAsia="Times New Roman" w:hAnsi="Arial" w:cs="Arial"/>
                <w:color w:val="222222"/>
                <w:sz w:val="20"/>
                <w:szCs w:val="20"/>
                <w:lang w:eastAsia="en-PH"/>
              </w:rPr>
              <w:t>MyVA</w:t>
            </w:r>
            <w:proofErr w:type="spellEnd"/>
            <w:r w:rsidRPr="006610E9">
              <w:rPr>
                <w:rFonts w:ascii="Arial" w:eastAsia="Times New Roman" w:hAnsi="Arial" w:cs="Arial"/>
                <w:color w:val="222222"/>
                <w:sz w:val="20"/>
                <w:szCs w:val="20"/>
                <w:lang w:eastAsia="en-PH"/>
              </w:rPr>
              <w:t xml:space="preserve"> (#6982) or 028-550-3888, Toll Free 1-800-1888-5252, Option 1 for Regional Benefits Office (Mondays-Fridays 8:00 am to 3:00 pm)</w:t>
            </w:r>
          </w:p>
        </w:tc>
        <w:tc>
          <w:tcPr>
            <w:tcW w:w="71" w:type="dxa"/>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r>
      <w:tr w:rsidR="006610E9" w:rsidRPr="006610E9" w:rsidTr="006610E9">
        <w:tc>
          <w:tcPr>
            <w:tcW w:w="2160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If you cannot upload your documents, fax or mail it to</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the applicable address based on benefit type</w:t>
            </w:r>
          </w:p>
        </w:tc>
        <w:tc>
          <w:tcPr>
            <w:tcW w:w="71" w:type="dxa"/>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r>
      <w:tr w:rsidR="006610E9" w:rsidRPr="006610E9" w:rsidTr="006610E9">
        <w:tc>
          <w:tcPr>
            <w:tcW w:w="62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 </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Compensation Claims</w:t>
            </w:r>
          </w:p>
        </w:tc>
        <w:tc>
          <w:tcPr>
            <w:tcW w:w="8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Veterans Pension </w:t>
            </w:r>
            <w:r w:rsidRPr="006610E9">
              <w:rPr>
                <w:rFonts w:ascii="Arial" w:eastAsia="Times New Roman" w:hAnsi="Arial" w:cs="Arial"/>
                <w:color w:val="222222"/>
                <w:sz w:val="20"/>
                <w:szCs w:val="20"/>
                <w:lang w:eastAsia="en-PH"/>
              </w:rPr>
              <w:t>and   </w:t>
            </w:r>
            <w:r w:rsidRPr="006610E9">
              <w:rPr>
                <w:rFonts w:ascii="Arial" w:eastAsia="Times New Roman" w:hAnsi="Arial" w:cs="Arial"/>
                <w:b/>
                <w:bCs/>
                <w:color w:val="222222"/>
                <w:sz w:val="20"/>
                <w:szCs w:val="20"/>
                <w:lang w:eastAsia="en-PH"/>
              </w:rPr>
              <w:t>Survivor Benefit Claims</w:t>
            </w:r>
          </w:p>
        </w:tc>
        <w:tc>
          <w:tcPr>
            <w:tcW w:w="71" w:type="dxa"/>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r>
      <w:tr w:rsidR="006610E9" w:rsidRPr="006610E9" w:rsidTr="006610E9">
        <w:tc>
          <w:tcPr>
            <w:tcW w:w="62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FAX:</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Toll Free: 844-531-7818</w:t>
            </w:r>
          </w:p>
        </w:tc>
        <w:tc>
          <w:tcPr>
            <w:tcW w:w="8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Toll Free: 844-655-1604</w:t>
            </w:r>
          </w:p>
        </w:tc>
        <w:tc>
          <w:tcPr>
            <w:tcW w:w="71" w:type="dxa"/>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r>
      <w:tr w:rsidR="006610E9" w:rsidRPr="006610E9" w:rsidTr="006610E9">
        <w:tc>
          <w:tcPr>
            <w:tcW w:w="62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MAIL:</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Department of Veterans Affairs</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Evidence Intake Center</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P.O. Box 4444</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Janesville, WI, 53547-4444</w:t>
            </w:r>
          </w:p>
        </w:tc>
        <w:tc>
          <w:tcPr>
            <w:tcW w:w="8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Department of Veterans Affairs</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Pension Intake Center</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P.O. Box 5365</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Janesville, WI 53547-5365</w:t>
            </w:r>
          </w:p>
        </w:tc>
        <w:tc>
          <w:tcPr>
            <w:tcW w:w="71" w:type="dxa"/>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r>
      <w:tr w:rsidR="006610E9" w:rsidRPr="006610E9" w:rsidTr="006610E9">
        <w:tc>
          <w:tcPr>
            <w:tcW w:w="2160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To fax your documents without international costs</w:t>
            </w:r>
            <w:r w:rsidRPr="006610E9">
              <w:rPr>
                <w:rFonts w:ascii="Arial" w:eastAsia="Times New Roman" w:hAnsi="Arial" w:cs="Arial"/>
                <w:color w:val="222222"/>
                <w:sz w:val="20"/>
                <w:szCs w:val="20"/>
                <w:lang w:eastAsia="en-PH"/>
              </w:rPr>
              <w:t>,</w:t>
            </w:r>
          </w:p>
          <w:p w:rsidR="006610E9" w:rsidRPr="006610E9" w:rsidRDefault="006610E9" w:rsidP="006610E9">
            <w:pPr>
              <w:spacing w:after="0" w:line="240" w:lineRule="auto"/>
              <w:ind w:left="720"/>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w:t>
            </w:r>
            <w:r w:rsidRPr="006610E9">
              <w:rPr>
                <w:rFonts w:ascii="Times New Roman" w:eastAsia="Times New Roman" w:hAnsi="Times New Roman" w:cs="Times New Roman"/>
                <w:color w:val="222222"/>
                <w:sz w:val="14"/>
                <w:szCs w:val="14"/>
                <w:lang w:eastAsia="en-PH"/>
              </w:rPr>
              <w:t>        </w:t>
            </w:r>
            <w:r w:rsidRPr="006610E9">
              <w:rPr>
                <w:rFonts w:ascii="Arial" w:eastAsia="Times New Roman" w:hAnsi="Arial" w:cs="Arial"/>
                <w:color w:val="222222"/>
                <w:sz w:val="20"/>
                <w:szCs w:val="20"/>
                <w:lang w:eastAsia="en-PH"/>
              </w:rPr>
              <w:t>From </w:t>
            </w:r>
            <w:r w:rsidRPr="006610E9">
              <w:rPr>
                <w:rFonts w:ascii="Arial" w:eastAsia="Times New Roman" w:hAnsi="Arial" w:cs="Arial"/>
                <w:b/>
                <w:bCs/>
                <w:color w:val="222222"/>
                <w:sz w:val="20"/>
                <w:szCs w:val="20"/>
                <w:u w:val="single"/>
                <w:lang w:eastAsia="en-PH"/>
              </w:rPr>
              <w:t>within</w:t>
            </w:r>
            <w:r w:rsidRPr="006610E9">
              <w:rPr>
                <w:rFonts w:ascii="Arial" w:eastAsia="Times New Roman" w:hAnsi="Arial" w:cs="Arial"/>
                <w:color w:val="222222"/>
                <w:sz w:val="20"/>
                <w:szCs w:val="20"/>
                <w:lang w:eastAsia="en-PH"/>
              </w:rPr>
              <w:t> Metro Manila, dial #</w:t>
            </w:r>
            <w:proofErr w:type="spellStart"/>
            <w:r w:rsidRPr="006610E9">
              <w:rPr>
                <w:rFonts w:ascii="Arial" w:eastAsia="Times New Roman" w:hAnsi="Arial" w:cs="Arial"/>
                <w:color w:val="222222"/>
                <w:sz w:val="20"/>
                <w:szCs w:val="20"/>
                <w:lang w:eastAsia="en-PH"/>
              </w:rPr>
              <w:t>MyVA</w:t>
            </w:r>
            <w:proofErr w:type="spellEnd"/>
            <w:r w:rsidRPr="006610E9">
              <w:rPr>
                <w:rFonts w:ascii="Arial" w:eastAsia="Times New Roman" w:hAnsi="Arial" w:cs="Arial"/>
                <w:color w:val="222222"/>
                <w:sz w:val="20"/>
                <w:szCs w:val="20"/>
                <w:lang w:eastAsia="en-PH"/>
              </w:rPr>
              <w:t xml:space="preserve"> (#6982) or 028-550-3942</w:t>
            </w:r>
          </w:p>
          <w:p w:rsidR="006610E9" w:rsidRPr="006610E9" w:rsidRDefault="006610E9" w:rsidP="006610E9">
            <w:pPr>
              <w:spacing w:after="0" w:line="240" w:lineRule="auto"/>
              <w:ind w:left="720"/>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w:t>
            </w:r>
            <w:r w:rsidRPr="006610E9">
              <w:rPr>
                <w:rFonts w:ascii="Times New Roman" w:eastAsia="Times New Roman" w:hAnsi="Times New Roman" w:cs="Times New Roman"/>
                <w:color w:val="222222"/>
                <w:sz w:val="14"/>
                <w:szCs w:val="14"/>
                <w:lang w:eastAsia="en-PH"/>
              </w:rPr>
              <w:t>        </w:t>
            </w:r>
            <w:r w:rsidRPr="006610E9">
              <w:rPr>
                <w:rFonts w:ascii="Arial" w:eastAsia="Times New Roman" w:hAnsi="Arial" w:cs="Arial"/>
                <w:color w:val="222222"/>
                <w:sz w:val="20"/>
                <w:szCs w:val="20"/>
                <w:lang w:eastAsia="en-PH"/>
              </w:rPr>
              <w:t>From </w:t>
            </w:r>
            <w:r w:rsidRPr="006610E9">
              <w:rPr>
                <w:rFonts w:ascii="Arial" w:eastAsia="Times New Roman" w:hAnsi="Arial" w:cs="Arial"/>
                <w:b/>
                <w:bCs/>
                <w:color w:val="222222"/>
                <w:sz w:val="20"/>
                <w:szCs w:val="20"/>
                <w:u w:val="single"/>
                <w:lang w:eastAsia="en-PH"/>
              </w:rPr>
              <w:t>outside</w:t>
            </w:r>
            <w:r w:rsidRPr="006610E9">
              <w:rPr>
                <w:rFonts w:ascii="Arial" w:eastAsia="Times New Roman" w:hAnsi="Arial" w:cs="Arial"/>
                <w:color w:val="222222"/>
                <w:sz w:val="20"/>
                <w:szCs w:val="20"/>
                <w:lang w:eastAsia="en-PH"/>
              </w:rPr>
              <w:t> Metro Manila, dial #</w:t>
            </w:r>
            <w:proofErr w:type="spellStart"/>
            <w:r w:rsidRPr="006610E9">
              <w:rPr>
                <w:rFonts w:ascii="Arial" w:eastAsia="Times New Roman" w:hAnsi="Arial" w:cs="Arial"/>
                <w:color w:val="222222"/>
                <w:sz w:val="20"/>
                <w:szCs w:val="20"/>
                <w:lang w:eastAsia="en-PH"/>
              </w:rPr>
              <w:t>MyVA</w:t>
            </w:r>
            <w:proofErr w:type="spellEnd"/>
            <w:r w:rsidRPr="006610E9">
              <w:rPr>
                <w:rFonts w:ascii="Arial" w:eastAsia="Times New Roman" w:hAnsi="Arial" w:cs="Arial"/>
                <w:color w:val="222222"/>
                <w:sz w:val="20"/>
                <w:szCs w:val="20"/>
                <w:lang w:eastAsia="en-PH"/>
              </w:rPr>
              <w:t xml:space="preserve"> (#6982) or 1-800-1888-5252 and dial 3942 once you hear the voice prompt</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b/>
                <w:bCs/>
                <w:color w:val="222222"/>
                <w:sz w:val="20"/>
                <w:szCs w:val="20"/>
                <w:lang w:eastAsia="en-PH"/>
              </w:rPr>
              <w:t> </w:t>
            </w:r>
          </w:p>
        </w:tc>
        <w:tc>
          <w:tcPr>
            <w:tcW w:w="71" w:type="dxa"/>
            <w:shd w:val="clear" w:color="auto" w:fill="FFFFFF"/>
            <w:vAlign w:val="cente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color w:val="222222"/>
                <w:sz w:val="20"/>
                <w:szCs w:val="20"/>
                <w:lang w:eastAsia="en-PH"/>
              </w:rPr>
              <w:t> </w:t>
            </w:r>
          </w:p>
        </w:tc>
      </w:tr>
      <w:tr w:rsidR="006610E9" w:rsidRPr="006610E9" w:rsidTr="006610E9">
        <w:tc>
          <w:tcPr>
            <w:tcW w:w="2160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i/>
                <w:iCs/>
                <w:color w:val="222222"/>
                <w:sz w:val="20"/>
                <w:szCs w:val="20"/>
                <w:lang w:eastAsia="en-PH"/>
              </w:rPr>
              <w:t>Did you, or someone you know, experience a sexually traumatic event during your military service?  VA has specially trained employees to help you deal with your experience. True to our commitment to serve you with integrity, respect, and excellence, we stand ready and willing to privately assist you with filing and completing military sexual trauma benefit claims and to provide you with counseling and other resources. Do not hesitate to reach us through the channels stated above and we will listen and help. We honor and thank you for your service.</w:t>
            </w:r>
          </w:p>
          <w:p w:rsidR="006610E9" w:rsidRPr="006610E9" w:rsidRDefault="006610E9" w:rsidP="006610E9">
            <w:pPr>
              <w:spacing w:after="0" w:line="240" w:lineRule="auto"/>
              <w:rPr>
                <w:rFonts w:ascii="Calibri" w:eastAsia="Times New Roman" w:hAnsi="Calibri" w:cs="Calibri"/>
                <w:color w:val="222222"/>
                <w:lang w:eastAsia="en-PH"/>
              </w:rPr>
            </w:pPr>
            <w:r w:rsidRPr="006610E9">
              <w:rPr>
                <w:rFonts w:ascii="Arial" w:eastAsia="Times New Roman" w:hAnsi="Arial" w:cs="Arial"/>
                <w:i/>
                <w:iCs/>
                <w:color w:val="222222"/>
                <w:sz w:val="20"/>
                <w:szCs w:val="20"/>
                <w:lang w:eastAsia="en-PH"/>
              </w:rPr>
              <w:t> </w:t>
            </w:r>
          </w:p>
        </w:tc>
        <w:tc>
          <w:tcPr>
            <w:tcW w:w="0" w:type="auto"/>
            <w:shd w:val="clear" w:color="auto" w:fill="FFFFFF"/>
            <w:vAlign w:val="center"/>
            <w:hideMark/>
          </w:tcPr>
          <w:p w:rsidR="006610E9" w:rsidRPr="006610E9" w:rsidRDefault="006610E9" w:rsidP="006610E9">
            <w:pPr>
              <w:spacing w:after="0" w:line="240" w:lineRule="auto"/>
              <w:rPr>
                <w:rFonts w:ascii="Times New Roman" w:eastAsia="Times New Roman" w:hAnsi="Times New Roman" w:cs="Times New Roman"/>
                <w:sz w:val="20"/>
                <w:szCs w:val="20"/>
                <w:lang w:eastAsia="en-PH"/>
              </w:rPr>
            </w:pPr>
          </w:p>
        </w:tc>
      </w:tr>
    </w:tbl>
    <w:p w:rsidR="00E650D9" w:rsidRDefault="00E650D9">
      <w:bookmarkStart w:id="0" w:name="_GoBack"/>
      <w:bookmarkEnd w:id="0"/>
    </w:p>
    <w:sectPr w:rsidR="00E650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D79EA"/>
    <w:multiLevelType w:val="multilevel"/>
    <w:tmpl w:val="BB1E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E9"/>
    <w:rsid w:val="006610E9"/>
    <w:rsid w:val="00E650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1320C-9479-4ECF-92F7-7DDF3D8E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9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uth.va.gov/accessva/" TargetMode="External"/><Relationship Id="rId3" Type="http://schemas.openxmlformats.org/officeDocument/2006/relationships/settings" Target="settings.xml"/><Relationship Id="rId7" Type="http://schemas.openxmlformats.org/officeDocument/2006/relationships/hyperlink" Target="https://www.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k.va.gov/" TargetMode="External"/><Relationship Id="rId11" Type="http://schemas.openxmlformats.org/officeDocument/2006/relationships/theme" Target="theme/theme1.xml"/><Relationship Id="rId5" Type="http://schemas.openxmlformats.org/officeDocument/2006/relationships/hyperlink" Target="https://app.waitwhile.com/lists/vamanila/jo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MANILARO.VBAMPI@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2021-12-29T07:26:00Z</dcterms:created>
  <dcterms:modified xsi:type="dcterms:W3CDTF">2021-12-29T07:27:00Z</dcterms:modified>
</cp:coreProperties>
</file>