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BFDC0" w14:textId="77777777" w:rsidR="00D2489E" w:rsidRDefault="00D2489E" w:rsidP="71544BDE">
      <w:pPr>
        <w:pBdr>
          <w:top w:val="single" w:sz="36" w:space="1" w:color="000000"/>
          <w:left w:val="single" w:sz="36" w:space="4" w:color="000000"/>
          <w:bottom w:val="single" w:sz="36" w:space="1" w:color="000000"/>
          <w:right w:val="single" w:sz="36" w:space="4" w:color="000000"/>
        </w:pBdr>
        <w:spacing w:after="0"/>
        <w:ind w:left="-540" w:right="-450"/>
        <w:jc w:val="center"/>
        <w:rPr>
          <w:rFonts w:ascii="Arial" w:eastAsia="Arial" w:hAnsi="Arial" w:cs="Arial"/>
          <w:b/>
          <w:bCs/>
          <w:color w:val="000000" w:themeColor="text1"/>
          <w:sz w:val="48"/>
          <w:szCs w:val="48"/>
        </w:rPr>
      </w:pPr>
    </w:p>
    <w:p w14:paraId="5B4C7170" w14:textId="3E59248D" w:rsidR="00DE4634" w:rsidRDefault="66328964" w:rsidP="71544BDE">
      <w:pPr>
        <w:pBdr>
          <w:top w:val="single" w:sz="36" w:space="1" w:color="000000"/>
          <w:left w:val="single" w:sz="36" w:space="4" w:color="000000"/>
          <w:bottom w:val="single" w:sz="36" w:space="1" w:color="000000"/>
          <w:right w:val="single" w:sz="36" w:space="4" w:color="000000"/>
        </w:pBdr>
        <w:spacing w:after="0"/>
        <w:ind w:left="-540" w:right="-450"/>
        <w:jc w:val="center"/>
        <w:rPr>
          <w:rFonts w:ascii="Arial" w:eastAsia="Arial" w:hAnsi="Arial" w:cs="Arial"/>
          <w:color w:val="000000" w:themeColor="text1"/>
          <w:sz w:val="48"/>
          <w:szCs w:val="48"/>
        </w:rPr>
      </w:pPr>
      <w:r w:rsidRPr="71544BDE">
        <w:rPr>
          <w:rFonts w:ascii="Arial" w:eastAsia="Arial" w:hAnsi="Arial" w:cs="Arial"/>
          <w:b/>
          <w:bCs/>
          <w:color w:val="000000" w:themeColor="text1"/>
          <w:sz w:val="48"/>
          <w:szCs w:val="48"/>
        </w:rPr>
        <w:t>Huerfano County Fire Protection District</w:t>
      </w:r>
    </w:p>
    <w:p w14:paraId="4A0BC6FC" w14:textId="7B2F56D9" w:rsidR="00DE4634" w:rsidRDefault="66328964" w:rsidP="71544BDE">
      <w:pPr>
        <w:spacing w:after="0"/>
        <w:jc w:val="center"/>
        <w:rPr>
          <w:rFonts w:ascii="Arial" w:eastAsia="Arial" w:hAnsi="Arial" w:cs="Arial"/>
          <w:color w:val="000000" w:themeColor="text1"/>
        </w:rPr>
      </w:pPr>
      <w:r w:rsidRPr="71544BDE">
        <w:rPr>
          <w:rFonts w:ascii="Arial" w:eastAsia="Arial" w:hAnsi="Arial" w:cs="Arial"/>
          <w:b/>
          <w:bCs/>
          <w:color w:val="000000" w:themeColor="text1"/>
        </w:rPr>
        <w:t xml:space="preserve"> </w:t>
      </w:r>
    </w:p>
    <w:p w14:paraId="07C9EB98" w14:textId="2AD07453" w:rsidR="00DE4634" w:rsidRDefault="66328964" w:rsidP="71544BDE">
      <w:pPr>
        <w:spacing w:after="0"/>
        <w:jc w:val="center"/>
        <w:rPr>
          <w:rFonts w:ascii="Arial" w:eastAsia="Arial" w:hAnsi="Arial" w:cs="Arial"/>
          <w:color w:val="000000" w:themeColor="text1"/>
          <w:sz w:val="28"/>
          <w:szCs w:val="28"/>
        </w:rPr>
      </w:pPr>
      <w:r w:rsidRPr="71544BDE">
        <w:rPr>
          <w:rFonts w:ascii="Arial" w:eastAsia="Arial" w:hAnsi="Arial" w:cs="Arial"/>
          <w:b/>
          <w:bCs/>
          <w:color w:val="000000" w:themeColor="text1"/>
          <w:sz w:val="28"/>
          <w:szCs w:val="28"/>
        </w:rPr>
        <w:t xml:space="preserve">P.O. Box </w:t>
      </w:r>
      <w:proofErr w:type="gramStart"/>
      <w:r w:rsidRPr="71544BDE">
        <w:rPr>
          <w:rFonts w:ascii="Arial" w:eastAsia="Arial" w:hAnsi="Arial" w:cs="Arial"/>
          <w:b/>
          <w:bCs/>
          <w:color w:val="000000" w:themeColor="text1"/>
          <w:sz w:val="28"/>
          <w:szCs w:val="28"/>
        </w:rPr>
        <w:t>1204  310</w:t>
      </w:r>
      <w:proofErr w:type="gramEnd"/>
      <w:r w:rsidRPr="71544BDE">
        <w:rPr>
          <w:rFonts w:ascii="Arial" w:eastAsia="Arial" w:hAnsi="Arial" w:cs="Arial"/>
          <w:b/>
          <w:bCs/>
          <w:color w:val="000000" w:themeColor="text1"/>
          <w:sz w:val="28"/>
          <w:szCs w:val="28"/>
        </w:rPr>
        <w:t xml:space="preserve"> Main </w:t>
      </w:r>
      <w:proofErr w:type="gramStart"/>
      <w:r w:rsidRPr="71544BDE">
        <w:rPr>
          <w:rFonts w:ascii="Arial" w:eastAsia="Arial" w:hAnsi="Arial" w:cs="Arial"/>
          <w:b/>
          <w:bCs/>
          <w:color w:val="000000" w:themeColor="text1"/>
          <w:sz w:val="28"/>
          <w:szCs w:val="28"/>
        </w:rPr>
        <w:t xml:space="preserve">Street </w:t>
      </w:r>
      <w:r w:rsidRPr="71544BDE">
        <w:rPr>
          <w:rFonts w:ascii="Arial" w:eastAsia="Arial" w:hAnsi="Arial" w:cs="Arial"/>
          <w:color w:val="000000" w:themeColor="text1"/>
          <w:sz w:val="28"/>
          <w:szCs w:val="28"/>
        </w:rPr>
        <w:t xml:space="preserve"> </w:t>
      </w:r>
      <w:r w:rsidRPr="71544BDE">
        <w:rPr>
          <w:rFonts w:ascii="Arial" w:eastAsia="Arial" w:hAnsi="Arial" w:cs="Arial"/>
          <w:b/>
          <w:bCs/>
          <w:color w:val="000000" w:themeColor="text1"/>
          <w:sz w:val="28"/>
          <w:szCs w:val="28"/>
        </w:rPr>
        <w:t>Walsenburg</w:t>
      </w:r>
      <w:proofErr w:type="gramEnd"/>
      <w:r w:rsidRPr="71544BDE">
        <w:rPr>
          <w:rFonts w:ascii="Arial" w:eastAsia="Arial" w:hAnsi="Arial" w:cs="Arial"/>
          <w:b/>
          <w:bCs/>
          <w:color w:val="000000" w:themeColor="text1"/>
          <w:sz w:val="28"/>
          <w:szCs w:val="28"/>
        </w:rPr>
        <w:t xml:space="preserve"> CO 81089 </w:t>
      </w:r>
      <w:r w:rsidRPr="71544BDE">
        <w:rPr>
          <w:rFonts w:ascii="Arial" w:eastAsia="Arial" w:hAnsi="Arial" w:cs="Arial"/>
          <w:color w:val="000000" w:themeColor="text1"/>
          <w:sz w:val="28"/>
          <w:szCs w:val="28"/>
        </w:rPr>
        <w:t xml:space="preserve"> </w:t>
      </w:r>
    </w:p>
    <w:p w14:paraId="04F544B4" w14:textId="5E203094" w:rsidR="00DE4634" w:rsidRDefault="66328964" w:rsidP="71544BDE">
      <w:pPr>
        <w:spacing w:after="0"/>
        <w:jc w:val="center"/>
        <w:rPr>
          <w:rFonts w:ascii="Arial" w:eastAsia="Arial" w:hAnsi="Arial" w:cs="Arial"/>
          <w:color w:val="000000" w:themeColor="text1"/>
        </w:rPr>
      </w:pPr>
      <w:r w:rsidRPr="71544BDE">
        <w:rPr>
          <w:rFonts w:ascii="Arial" w:eastAsia="Arial" w:hAnsi="Arial" w:cs="Arial"/>
          <w:b/>
          <w:bCs/>
          <w:color w:val="000000" w:themeColor="text1"/>
        </w:rPr>
        <w:t xml:space="preserve"> </w:t>
      </w:r>
    </w:p>
    <w:p w14:paraId="7196CDB4" w14:textId="2CEECB6B" w:rsidR="00DE4634" w:rsidRDefault="66328964" w:rsidP="71544BDE">
      <w:pPr>
        <w:spacing w:after="0"/>
        <w:ind w:left="720" w:hanging="720"/>
        <w:jc w:val="center"/>
        <w:rPr>
          <w:rFonts w:ascii="Times New Roman" w:eastAsia="Times New Roman" w:hAnsi="Times New Roman" w:cs="Times New Roman"/>
          <w:color w:val="000000" w:themeColor="text1"/>
          <w:sz w:val="28"/>
          <w:szCs w:val="28"/>
        </w:rPr>
      </w:pPr>
      <w:r w:rsidRPr="71544BDE">
        <w:rPr>
          <w:rFonts w:ascii="Times New Roman" w:eastAsia="Times New Roman" w:hAnsi="Times New Roman" w:cs="Times New Roman"/>
          <w:b/>
          <w:bCs/>
          <w:color w:val="000000" w:themeColor="text1"/>
          <w:sz w:val="28"/>
          <w:szCs w:val="28"/>
        </w:rPr>
        <w:t>Regular Meeting Agenda</w:t>
      </w:r>
    </w:p>
    <w:p w14:paraId="73C202AC" w14:textId="75910151" w:rsidR="00DE4634" w:rsidRDefault="66328964" w:rsidP="71544BDE">
      <w:pPr>
        <w:spacing w:after="0"/>
        <w:jc w:val="center"/>
        <w:rPr>
          <w:rFonts w:ascii="Arial" w:eastAsia="Arial" w:hAnsi="Arial" w:cs="Arial"/>
          <w:color w:val="000000" w:themeColor="text1"/>
          <w:sz w:val="32"/>
          <w:szCs w:val="32"/>
        </w:rPr>
      </w:pPr>
      <w:r w:rsidRPr="71544BDE">
        <w:rPr>
          <w:rFonts w:ascii="Arial" w:eastAsia="Arial" w:hAnsi="Arial" w:cs="Arial"/>
          <w:b/>
          <w:bCs/>
          <w:color w:val="000000" w:themeColor="text1"/>
          <w:sz w:val="32"/>
          <w:szCs w:val="32"/>
        </w:rPr>
        <w:t>October 13</w:t>
      </w:r>
      <w:r w:rsidRPr="71544BDE">
        <w:rPr>
          <w:rFonts w:ascii="Arial" w:eastAsia="Arial" w:hAnsi="Arial" w:cs="Arial"/>
          <w:b/>
          <w:bCs/>
          <w:color w:val="000000" w:themeColor="text1"/>
          <w:sz w:val="32"/>
          <w:szCs w:val="32"/>
          <w:vertAlign w:val="superscript"/>
        </w:rPr>
        <w:t>th</w:t>
      </w:r>
      <w:r w:rsidRPr="71544BDE">
        <w:rPr>
          <w:rFonts w:ascii="Arial" w:eastAsia="Arial" w:hAnsi="Arial" w:cs="Arial"/>
          <w:b/>
          <w:bCs/>
          <w:color w:val="000000" w:themeColor="text1"/>
          <w:sz w:val="32"/>
          <w:szCs w:val="32"/>
        </w:rPr>
        <w:t>, 2026</w:t>
      </w:r>
    </w:p>
    <w:p w14:paraId="3F230566" w14:textId="452484A8" w:rsidR="00DE4634" w:rsidRDefault="00DE4634" w:rsidP="71544BDE">
      <w:pPr>
        <w:spacing w:after="0"/>
        <w:jc w:val="center"/>
        <w:rPr>
          <w:rFonts w:ascii="Arial" w:eastAsia="Arial" w:hAnsi="Arial" w:cs="Arial"/>
          <w:color w:val="000000" w:themeColor="text1"/>
          <w:sz w:val="32"/>
          <w:szCs w:val="32"/>
        </w:rPr>
      </w:pPr>
    </w:p>
    <w:p w14:paraId="6203ADCE" w14:textId="519D0649" w:rsidR="00DE4634" w:rsidRDefault="66328964" w:rsidP="71544BDE">
      <w:pPr>
        <w:spacing w:after="0"/>
        <w:jc w:val="center"/>
        <w:rPr>
          <w:rFonts w:ascii="Times New Roman" w:eastAsia="Times New Roman" w:hAnsi="Times New Roman" w:cs="Times New Roman"/>
          <w:color w:val="000000" w:themeColor="text1"/>
          <w:sz w:val="28"/>
          <w:szCs w:val="28"/>
        </w:rPr>
      </w:pPr>
      <w:r w:rsidRPr="71544BDE">
        <w:rPr>
          <w:rFonts w:ascii="Times New Roman" w:eastAsia="Times New Roman" w:hAnsi="Times New Roman" w:cs="Times New Roman"/>
          <w:color w:val="000000" w:themeColor="text1"/>
          <w:sz w:val="28"/>
          <w:szCs w:val="28"/>
        </w:rPr>
        <w:t xml:space="preserve"> </w:t>
      </w:r>
    </w:p>
    <w:p w14:paraId="20E323E8" w14:textId="0DF736AB" w:rsidR="00DE4634" w:rsidRDefault="66328964" w:rsidP="71544BDE">
      <w:pPr>
        <w:spacing w:after="0"/>
        <w:jc w:val="center"/>
        <w:rPr>
          <w:rFonts w:ascii="Times New Roman" w:eastAsia="Times New Roman" w:hAnsi="Times New Roman" w:cs="Times New Roman"/>
          <w:color w:val="000000" w:themeColor="text1"/>
          <w:sz w:val="28"/>
          <w:szCs w:val="28"/>
        </w:rPr>
      </w:pPr>
      <w:r w:rsidRPr="71544BDE">
        <w:rPr>
          <w:rFonts w:ascii="Times New Roman" w:eastAsia="Times New Roman" w:hAnsi="Times New Roman" w:cs="Times New Roman"/>
          <w:color w:val="000000" w:themeColor="text1"/>
          <w:sz w:val="28"/>
          <w:szCs w:val="28"/>
        </w:rPr>
        <w:t xml:space="preserve"> </w:t>
      </w:r>
    </w:p>
    <w:p w14:paraId="1CA60B7D" w14:textId="6E5A537B" w:rsidR="00DE4634" w:rsidRDefault="66328964" w:rsidP="71544BDE">
      <w:pPr>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Pledge of Allegiance</w:t>
      </w:r>
    </w:p>
    <w:p w14:paraId="5682BC3E" w14:textId="3411E601" w:rsidR="00DE4634" w:rsidRDefault="66328964" w:rsidP="71544BDE">
      <w:pPr>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 </w:t>
      </w:r>
    </w:p>
    <w:p w14:paraId="77F6CC89" w14:textId="42EF2C0D" w:rsidR="00DE4634" w:rsidRDefault="66328964" w:rsidP="71544BDE">
      <w:pPr>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Roll Call</w:t>
      </w:r>
    </w:p>
    <w:p w14:paraId="540B9F3D" w14:textId="67650B79" w:rsidR="00DE4634" w:rsidRDefault="00DE4634" w:rsidP="71544BDE">
      <w:pPr>
        <w:spacing w:after="0"/>
        <w:rPr>
          <w:rFonts w:ascii="Arial" w:eastAsia="Arial" w:hAnsi="Arial" w:cs="Arial"/>
          <w:color w:val="000000" w:themeColor="text1"/>
          <w:sz w:val="18"/>
          <w:szCs w:val="18"/>
        </w:rPr>
      </w:pPr>
    </w:p>
    <w:p w14:paraId="274E17CF" w14:textId="278721DA" w:rsidR="00DE4634" w:rsidRDefault="22B5B182" w:rsidP="71544BDE">
      <w:pPr>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Executive Session -</w:t>
      </w:r>
    </w:p>
    <w:p w14:paraId="7ECC1D18" w14:textId="1DC92134" w:rsidR="00DE4634" w:rsidRDefault="22B5B182" w:rsidP="71544BDE">
      <w:pPr>
        <w:pStyle w:val="ListParagraph"/>
        <w:numPr>
          <w:ilvl w:val="0"/>
          <w:numId w:val="2"/>
        </w:numPr>
        <w:spacing w:after="0" w:line="278" w:lineRule="auto"/>
        <w:rPr>
          <w:rFonts w:ascii="Calibri" w:eastAsia="Calibri" w:hAnsi="Calibri" w:cs="Calibri"/>
          <w:b/>
          <w:bCs/>
          <w:color w:val="000000" w:themeColor="text1"/>
          <w:sz w:val="18"/>
          <w:szCs w:val="18"/>
        </w:rPr>
      </w:pPr>
      <w:r w:rsidRPr="71544BDE">
        <w:rPr>
          <w:rFonts w:ascii="Cambria" w:eastAsia="Cambria" w:hAnsi="Cambria" w:cs="Cambria"/>
          <w:b/>
          <w:bCs/>
          <w:color w:val="000000" w:themeColor="text1"/>
          <w:sz w:val="18"/>
          <w:szCs w:val="18"/>
        </w:rPr>
        <w:t xml:space="preserve">Executive Session for </w:t>
      </w:r>
      <w:r w:rsidRPr="71544BDE">
        <w:rPr>
          <w:rFonts w:ascii="Calibri" w:eastAsia="Calibri" w:hAnsi="Calibri" w:cs="Calibri"/>
          <w:b/>
          <w:bCs/>
          <w:color w:val="000000" w:themeColor="text1"/>
          <w:sz w:val="18"/>
          <w:szCs w:val="18"/>
        </w:rPr>
        <w:t xml:space="preserve">citing §24-6-402 (4)(f), C.R.S., </w:t>
      </w:r>
      <w:r w:rsidRPr="71544BDE">
        <w:rPr>
          <w:rFonts w:ascii="Calibri" w:eastAsia="Calibri" w:hAnsi="Calibri" w:cs="Calibri"/>
          <w:b/>
          <w:bCs/>
          <w:color w:val="666666"/>
          <w:sz w:val="18"/>
          <w:szCs w:val="18"/>
        </w:rPr>
        <w:t> </w:t>
      </w:r>
      <w:r w:rsidRPr="71544BDE">
        <w:rPr>
          <w:rFonts w:ascii="Calibri" w:eastAsia="Calibri" w:hAnsi="Calibri" w:cs="Calibri"/>
          <w:b/>
          <w:bCs/>
          <w:color w:val="000000" w:themeColor="text1"/>
          <w:sz w:val="18"/>
          <w:szCs w:val="18"/>
        </w:rPr>
        <w:t>”Personnel matters except if the employee who is the subject of the executive session has requested an open meeting or if the personnel matter involves more than one employee, all of the employees must request an open meeting.”</w:t>
      </w:r>
    </w:p>
    <w:p w14:paraId="1E880319" w14:textId="242E9ECD" w:rsidR="00DE4634" w:rsidRDefault="00DE4634" w:rsidP="71544BDE">
      <w:pPr>
        <w:spacing w:after="0"/>
        <w:rPr>
          <w:rFonts w:ascii="Arial" w:eastAsia="Arial" w:hAnsi="Arial" w:cs="Arial"/>
          <w:color w:val="000000" w:themeColor="text1"/>
          <w:sz w:val="18"/>
          <w:szCs w:val="18"/>
        </w:rPr>
      </w:pPr>
    </w:p>
    <w:p w14:paraId="4745BD7D" w14:textId="10D1D45C" w:rsidR="00DE4634" w:rsidRDefault="66328964" w:rsidP="71544BDE">
      <w:pPr>
        <w:spacing w:after="0"/>
        <w:rPr>
          <w:rFonts w:ascii="Arial" w:eastAsia="Arial" w:hAnsi="Arial" w:cs="Arial"/>
          <w:color w:val="000000" w:themeColor="text1"/>
          <w:sz w:val="18"/>
          <w:szCs w:val="18"/>
        </w:rPr>
      </w:pPr>
      <w:r w:rsidRPr="71544BDE">
        <w:rPr>
          <w:rFonts w:ascii="Arial" w:eastAsia="Arial" w:hAnsi="Arial" w:cs="Arial"/>
          <w:b/>
          <w:bCs/>
          <w:color w:val="000000" w:themeColor="text1"/>
          <w:sz w:val="18"/>
          <w:szCs w:val="18"/>
        </w:rPr>
        <w:t xml:space="preserve"> </w:t>
      </w:r>
    </w:p>
    <w:p w14:paraId="071EFC2A" w14:textId="44A0359C" w:rsidR="00DE4634" w:rsidRDefault="66328964" w:rsidP="71544BDE">
      <w:pPr>
        <w:spacing w:after="0" w:line="278" w:lineRule="auto"/>
        <w:rPr>
          <w:rFonts w:ascii="Arial" w:eastAsia="Arial" w:hAnsi="Arial" w:cs="Arial"/>
          <w:color w:val="000000" w:themeColor="text1"/>
          <w:sz w:val="18"/>
          <w:szCs w:val="18"/>
        </w:rPr>
      </w:pPr>
      <w:r w:rsidRPr="71544BDE">
        <w:rPr>
          <w:rFonts w:ascii="Arial" w:eastAsia="Arial" w:hAnsi="Arial" w:cs="Arial"/>
          <w:color w:val="000000" w:themeColor="text1"/>
          <w:sz w:val="18"/>
          <w:szCs w:val="18"/>
        </w:rPr>
        <w:t>Minutes</w:t>
      </w:r>
    </w:p>
    <w:p w14:paraId="3D1805C9" w14:textId="6725F9CC" w:rsidR="00DE4634" w:rsidRDefault="00DE4634" w:rsidP="71544BDE">
      <w:pPr>
        <w:spacing w:after="0"/>
        <w:rPr>
          <w:rFonts w:ascii="Arial" w:eastAsia="Arial" w:hAnsi="Arial" w:cs="Arial"/>
          <w:color w:val="000000" w:themeColor="text1"/>
          <w:sz w:val="18"/>
          <w:szCs w:val="18"/>
        </w:rPr>
      </w:pPr>
    </w:p>
    <w:p w14:paraId="23EC504B" w14:textId="35CD066A"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Treasurer’s Report  </w:t>
      </w:r>
    </w:p>
    <w:p w14:paraId="48DDCF8E" w14:textId="21D695C8"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 </w:t>
      </w:r>
    </w:p>
    <w:p w14:paraId="08A2471D" w14:textId="62A6D38C"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Correspondence</w:t>
      </w:r>
    </w:p>
    <w:p w14:paraId="38AD5ECC" w14:textId="31C141E4"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Outgoing: </w:t>
      </w:r>
    </w:p>
    <w:p w14:paraId="65898D82" w14:textId="2B435D3F"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Incoming: </w:t>
      </w:r>
    </w:p>
    <w:p w14:paraId="7D21262B" w14:textId="0D2572D3" w:rsidR="00DE4634" w:rsidRDefault="66328964" w:rsidP="71544BDE">
      <w:pPr>
        <w:tabs>
          <w:tab w:val="left" w:pos="720"/>
        </w:tabs>
        <w:spacing w:after="0"/>
        <w:ind w:left="1008" w:hanging="1008"/>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 </w:t>
      </w:r>
    </w:p>
    <w:p w14:paraId="7D7EE40D" w14:textId="59048558" w:rsidR="00DE4634" w:rsidRDefault="2601BA11" w:rsidP="71544BDE">
      <w:pPr>
        <w:tabs>
          <w:tab w:val="left" w:pos="720"/>
        </w:tabs>
        <w:spacing w:after="0"/>
        <w:ind w:left="1008" w:hanging="1008"/>
        <w:rPr>
          <w:rFonts w:ascii="Arial" w:eastAsia="Arial" w:hAnsi="Arial" w:cs="Arial"/>
          <w:color w:val="000000" w:themeColor="text1"/>
          <w:sz w:val="18"/>
          <w:szCs w:val="18"/>
        </w:rPr>
      </w:pPr>
      <w:r w:rsidRPr="71544BDE">
        <w:rPr>
          <w:rFonts w:ascii="Arial" w:eastAsia="Arial" w:hAnsi="Arial" w:cs="Arial"/>
          <w:color w:val="000000" w:themeColor="text1"/>
          <w:sz w:val="18"/>
          <w:szCs w:val="18"/>
        </w:rPr>
        <w:t>Chief of Operations Report:</w:t>
      </w:r>
    </w:p>
    <w:p w14:paraId="53740859" w14:textId="68F77A79" w:rsidR="00DE4634" w:rsidRDefault="2601BA11" w:rsidP="71544BDE">
      <w:pPr>
        <w:tabs>
          <w:tab w:val="left" w:pos="720"/>
        </w:tabs>
        <w:spacing w:after="0"/>
        <w:ind w:left="1008" w:hanging="1008"/>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Chief of Admin Report: </w:t>
      </w:r>
    </w:p>
    <w:p w14:paraId="32CB810B" w14:textId="490B0DD4" w:rsidR="00DE4634" w:rsidRDefault="2601BA11" w:rsidP="71544BDE">
      <w:pPr>
        <w:tabs>
          <w:tab w:val="left" w:pos="720"/>
        </w:tabs>
        <w:spacing w:after="0"/>
        <w:ind w:left="1008" w:hanging="1008"/>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Assistant Chief Training Report: </w:t>
      </w:r>
    </w:p>
    <w:p w14:paraId="293DD45C" w14:textId="37CD720C" w:rsidR="00DE4634" w:rsidRDefault="00DE4634" w:rsidP="71544BDE">
      <w:pPr>
        <w:tabs>
          <w:tab w:val="left" w:pos="720"/>
        </w:tabs>
        <w:spacing w:after="0"/>
        <w:ind w:left="1008" w:hanging="1008"/>
        <w:rPr>
          <w:rFonts w:ascii="Arial" w:eastAsia="Arial" w:hAnsi="Arial" w:cs="Arial"/>
          <w:color w:val="000000" w:themeColor="text1"/>
          <w:sz w:val="18"/>
          <w:szCs w:val="18"/>
        </w:rPr>
      </w:pPr>
    </w:p>
    <w:p w14:paraId="4B031617" w14:textId="31A01B51"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Old Business:</w:t>
      </w:r>
    </w:p>
    <w:p w14:paraId="7AD8C5B5" w14:textId="14B6C1CD" w:rsidR="00DE4634" w:rsidRDefault="00DE4634" w:rsidP="71544BDE">
      <w:pPr>
        <w:tabs>
          <w:tab w:val="left" w:pos="720"/>
        </w:tabs>
        <w:spacing w:after="0"/>
        <w:rPr>
          <w:rFonts w:ascii="Arial" w:eastAsia="Arial" w:hAnsi="Arial" w:cs="Arial"/>
          <w:color w:val="000000" w:themeColor="text1"/>
          <w:sz w:val="18"/>
          <w:szCs w:val="18"/>
        </w:rPr>
      </w:pPr>
    </w:p>
    <w:p w14:paraId="5D2DA874" w14:textId="1C529854" w:rsidR="00DE4634" w:rsidRDefault="66328964" w:rsidP="71544BDE">
      <w:pPr>
        <w:pStyle w:val="ListParagraph"/>
        <w:numPr>
          <w:ilvl w:val="0"/>
          <w:numId w:val="3"/>
        </w:num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Command 91 – CoA Vargas</w:t>
      </w:r>
    </w:p>
    <w:p w14:paraId="06BB65AF" w14:textId="0C36E363" w:rsidR="00DE4634" w:rsidRDefault="07572F8E" w:rsidP="71544BDE">
      <w:pPr>
        <w:pStyle w:val="ListParagraph"/>
        <w:numPr>
          <w:ilvl w:val="0"/>
          <w:numId w:val="3"/>
        </w:num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Meeting Room Remodel – CoA Vargas</w:t>
      </w:r>
    </w:p>
    <w:p w14:paraId="0B6904AC" w14:textId="2E5976B6"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    </w:t>
      </w:r>
    </w:p>
    <w:p w14:paraId="43AA5B9F" w14:textId="370BC541"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New Business:</w:t>
      </w:r>
    </w:p>
    <w:p w14:paraId="6A75DDD5" w14:textId="5C4A79FF" w:rsidR="00DE4634" w:rsidRDefault="00DE4634" w:rsidP="71544BDE">
      <w:pPr>
        <w:tabs>
          <w:tab w:val="left" w:pos="720"/>
        </w:tabs>
        <w:spacing w:after="0"/>
        <w:rPr>
          <w:rFonts w:ascii="Arial" w:eastAsia="Arial" w:hAnsi="Arial" w:cs="Arial"/>
          <w:color w:val="000000" w:themeColor="text1"/>
          <w:sz w:val="18"/>
          <w:szCs w:val="18"/>
        </w:rPr>
      </w:pPr>
    </w:p>
    <w:p w14:paraId="70A0A164" w14:textId="701128D3" w:rsidR="00DE4634" w:rsidRDefault="0DBB18DA" w:rsidP="71544BDE">
      <w:pPr>
        <w:pStyle w:val="ListParagraph"/>
        <w:numPr>
          <w:ilvl w:val="0"/>
          <w:numId w:val="1"/>
        </w:num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 xml:space="preserve">Radios </w:t>
      </w:r>
      <w:r w:rsidR="6686003B" w:rsidRPr="71544BDE">
        <w:rPr>
          <w:rFonts w:ascii="Arial" w:eastAsia="Arial" w:hAnsi="Arial" w:cs="Arial"/>
          <w:color w:val="000000" w:themeColor="text1"/>
          <w:sz w:val="18"/>
          <w:szCs w:val="18"/>
        </w:rPr>
        <w:t xml:space="preserve">- </w:t>
      </w:r>
    </w:p>
    <w:p w14:paraId="3892BE9D" w14:textId="168B1247" w:rsidR="00DE4634" w:rsidRDefault="02F8FBDD" w:rsidP="71544BDE">
      <w:pPr>
        <w:pStyle w:val="ListParagraph"/>
        <w:numPr>
          <w:ilvl w:val="0"/>
          <w:numId w:val="1"/>
        </w:num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Budget Review</w:t>
      </w:r>
      <w:r w:rsidR="6AD69902" w:rsidRPr="71544BDE">
        <w:rPr>
          <w:rFonts w:ascii="Arial" w:eastAsia="Arial" w:hAnsi="Arial" w:cs="Arial"/>
          <w:color w:val="000000" w:themeColor="text1"/>
          <w:sz w:val="18"/>
          <w:szCs w:val="18"/>
        </w:rPr>
        <w:t xml:space="preserve"> – CoA Vargas</w:t>
      </w:r>
    </w:p>
    <w:p w14:paraId="093CFBC8" w14:textId="451D4E63" w:rsidR="00DE4634" w:rsidRDefault="6AD69902" w:rsidP="71544BDE">
      <w:pPr>
        <w:pStyle w:val="ListParagraph"/>
        <w:numPr>
          <w:ilvl w:val="0"/>
          <w:numId w:val="1"/>
        </w:num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Oshkosh Tender – Assist. Chief Omer</w:t>
      </w:r>
    </w:p>
    <w:p w14:paraId="0FCE291E" w14:textId="78641518" w:rsidR="00DE4634" w:rsidRDefault="00DE4634" w:rsidP="71544BDE">
      <w:pPr>
        <w:tabs>
          <w:tab w:val="left" w:pos="720"/>
        </w:tabs>
        <w:spacing w:after="0"/>
        <w:rPr>
          <w:rFonts w:ascii="Arial" w:eastAsia="Arial" w:hAnsi="Arial" w:cs="Arial"/>
          <w:color w:val="000000" w:themeColor="text1"/>
          <w:sz w:val="18"/>
          <w:szCs w:val="18"/>
        </w:rPr>
      </w:pPr>
    </w:p>
    <w:p w14:paraId="7D3774CB" w14:textId="703D4F52" w:rsidR="00DE4634" w:rsidRDefault="66328964" w:rsidP="71544BDE">
      <w:pPr>
        <w:tabs>
          <w:tab w:val="left" w:pos="720"/>
        </w:tabs>
        <w:spacing w:after="0"/>
        <w:ind w:left="720"/>
        <w:rPr>
          <w:rFonts w:ascii="Times New Roman" w:eastAsia="Times New Roman" w:hAnsi="Times New Roman" w:cs="Times New Roman"/>
          <w:color w:val="2F5496"/>
          <w:sz w:val="18"/>
          <w:szCs w:val="18"/>
        </w:rPr>
      </w:pPr>
      <w:r w:rsidRPr="71544BDE">
        <w:rPr>
          <w:rFonts w:ascii="Arial" w:eastAsia="Arial" w:hAnsi="Arial" w:cs="Arial"/>
          <w:color w:val="000000" w:themeColor="text1"/>
          <w:sz w:val="18"/>
          <w:szCs w:val="18"/>
        </w:rPr>
        <w:t xml:space="preserve">    </w:t>
      </w:r>
      <w:r w:rsidRPr="71544BDE">
        <w:rPr>
          <w:rFonts w:ascii="Times New Roman" w:eastAsia="Times New Roman" w:hAnsi="Times New Roman" w:cs="Times New Roman"/>
          <w:color w:val="2F5496"/>
          <w:sz w:val="18"/>
          <w:szCs w:val="18"/>
        </w:rPr>
        <w:t xml:space="preserve"> </w:t>
      </w:r>
    </w:p>
    <w:p w14:paraId="01F12BEE" w14:textId="10A789F6" w:rsidR="00DE4634" w:rsidRDefault="66328964" w:rsidP="71544BDE">
      <w:pPr>
        <w:tabs>
          <w:tab w:val="left" w:pos="720"/>
        </w:tabs>
        <w:spacing w:after="0"/>
        <w:rPr>
          <w:rFonts w:ascii="Arial" w:eastAsia="Arial" w:hAnsi="Arial" w:cs="Arial"/>
          <w:color w:val="000000" w:themeColor="text1"/>
          <w:sz w:val="18"/>
          <w:szCs w:val="18"/>
        </w:rPr>
      </w:pPr>
      <w:r w:rsidRPr="71544BDE">
        <w:rPr>
          <w:rFonts w:ascii="Arial" w:eastAsia="Arial" w:hAnsi="Arial" w:cs="Arial"/>
          <w:color w:val="000000" w:themeColor="text1"/>
          <w:sz w:val="18"/>
          <w:szCs w:val="18"/>
        </w:rPr>
        <w:t>Additions to Agenda</w:t>
      </w:r>
    </w:p>
    <w:p w14:paraId="6ECAE6CB" w14:textId="3A1C4117" w:rsidR="00DE4634" w:rsidRDefault="00DE4634" w:rsidP="71544BDE">
      <w:pPr>
        <w:tabs>
          <w:tab w:val="left" w:pos="720"/>
        </w:tabs>
        <w:spacing w:after="0"/>
        <w:rPr>
          <w:rFonts w:ascii="Arial" w:eastAsia="Arial" w:hAnsi="Arial" w:cs="Arial"/>
          <w:color w:val="000000" w:themeColor="text1"/>
          <w:sz w:val="18"/>
          <w:szCs w:val="18"/>
        </w:rPr>
      </w:pPr>
    </w:p>
    <w:p w14:paraId="01922E51" w14:textId="715DA865" w:rsidR="00DE4634" w:rsidRDefault="66328964" w:rsidP="71544BDE">
      <w:pPr>
        <w:rPr>
          <w:rFonts w:ascii="Arial" w:eastAsia="Arial" w:hAnsi="Arial" w:cs="Arial"/>
          <w:color w:val="000000" w:themeColor="text1"/>
          <w:sz w:val="18"/>
          <w:szCs w:val="18"/>
        </w:rPr>
      </w:pPr>
      <w:r w:rsidRPr="71544BDE">
        <w:rPr>
          <w:rFonts w:ascii="Arial" w:eastAsia="Arial" w:hAnsi="Arial" w:cs="Arial"/>
          <w:color w:val="000000" w:themeColor="text1"/>
          <w:sz w:val="18"/>
          <w:szCs w:val="18"/>
        </w:rPr>
        <w:t>Adjournmen</w:t>
      </w:r>
      <w:r w:rsidR="1D5F8EA8" w:rsidRPr="71544BDE">
        <w:rPr>
          <w:rFonts w:ascii="Arial" w:eastAsia="Arial" w:hAnsi="Arial" w:cs="Arial"/>
          <w:color w:val="000000" w:themeColor="text1"/>
          <w:sz w:val="18"/>
          <w:szCs w:val="18"/>
        </w:rPr>
        <w:t>t</w:t>
      </w:r>
    </w:p>
    <w:p w14:paraId="2C078E63" w14:textId="0261EEB2" w:rsidR="00DE4634" w:rsidRDefault="00DE4634"/>
    <w:sectPr w:rsidR="00DE46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A2344"/>
    <w:multiLevelType w:val="hybridMultilevel"/>
    <w:tmpl w:val="14ECEDE4"/>
    <w:lvl w:ilvl="0" w:tplc="C6400AD8">
      <w:start w:val="1"/>
      <w:numFmt w:val="bullet"/>
      <w:lvlText w:val="·"/>
      <w:lvlJc w:val="left"/>
      <w:pPr>
        <w:ind w:left="720" w:hanging="360"/>
      </w:pPr>
      <w:rPr>
        <w:rFonts w:ascii="Symbol" w:hAnsi="Symbol" w:hint="default"/>
      </w:rPr>
    </w:lvl>
    <w:lvl w:ilvl="1" w:tplc="4FA046B6">
      <w:start w:val="1"/>
      <w:numFmt w:val="bullet"/>
      <w:lvlText w:val="o"/>
      <w:lvlJc w:val="left"/>
      <w:pPr>
        <w:ind w:left="1440" w:hanging="360"/>
      </w:pPr>
      <w:rPr>
        <w:rFonts w:ascii="Courier New" w:hAnsi="Courier New" w:hint="default"/>
      </w:rPr>
    </w:lvl>
    <w:lvl w:ilvl="2" w:tplc="359E784C">
      <w:start w:val="1"/>
      <w:numFmt w:val="bullet"/>
      <w:lvlText w:val=""/>
      <w:lvlJc w:val="left"/>
      <w:pPr>
        <w:ind w:left="2160" w:hanging="360"/>
      </w:pPr>
      <w:rPr>
        <w:rFonts w:ascii="Wingdings" w:hAnsi="Wingdings" w:hint="default"/>
      </w:rPr>
    </w:lvl>
    <w:lvl w:ilvl="3" w:tplc="6CEE69A6">
      <w:start w:val="1"/>
      <w:numFmt w:val="bullet"/>
      <w:lvlText w:val=""/>
      <w:lvlJc w:val="left"/>
      <w:pPr>
        <w:ind w:left="2880" w:hanging="360"/>
      </w:pPr>
      <w:rPr>
        <w:rFonts w:ascii="Symbol" w:hAnsi="Symbol" w:hint="default"/>
      </w:rPr>
    </w:lvl>
    <w:lvl w:ilvl="4" w:tplc="982C366E">
      <w:start w:val="1"/>
      <w:numFmt w:val="bullet"/>
      <w:lvlText w:val="o"/>
      <w:lvlJc w:val="left"/>
      <w:pPr>
        <w:ind w:left="3600" w:hanging="360"/>
      </w:pPr>
      <w:rPr>
        <w:rFonts w:ascii="Courier New" w:hAnsi="Courier New" w:hint="default"/>
      </w:rPr>
    </w:lvl>
    <w:lvl w:ilvl="5" w:tplc="AABA4054">
      <w:start w:val="1"/>
      <w:numFmt w:val="bullet"/>
      <w:lvlText w:val=""/>
      <w:lvlJc w:val="left"/>
      <w:pPr>
        <w:ind w:left="4320" w:hanging="360"/>
      </w:pPr>
      <w:rPr>
        <w:rFonts w:ascii="Wingdings" w:hAnsi="Wingdings" w:hint="default"/>
      </w:rPr>
    </w:lvl>
    <w:lvl w:ilvl="6" w:tplc="561A81F0">
      <w:start w:val="1"/>
      <w:numFmt w:val="bullet"/>
      <w:lvlText w:val=""/>
      <w:lvlJc w:val="left"/>
      <w:pPr>
        <w:ind w:left="5040" w:hanging="360"/>
      </w:pPr>
      <w:rPr>
        <w:rFonts w:ascii="Symbol" w:hAnsi="Symbol" w:hint="default"/>
      </w:rPr>
    </w:lvl>
    <w:lvl w:ilvl="7" w:tplc="39A4C3DC">
      <w:start w:val="1"/>
      <w:numFmt w:val="bullet"/>
      <w:lvlText w:val="o"/>
      <w:lvlJc w:val="left"/>
      <w:pPr>
        <w:ind w:left="5760" w:hanging="360"/>
      </w:pPr>
      <w:rPr>
        <w:rFonts w:ascii="Courier New" w:hAnsi="Courier New" w:hint="default"/>
      </w:rPr>
    </w:lvl>
    <w:lvl w:ilvl="8" w:tplc="5F1623A6">
      <w:start w:val="1"/>
      <w:numFmt w:val="bullet"/>
      <w:lvlText w:val=""/>
      <w:lvlJc w:val="left"/>
      <w:pPr>
        <w:ind w:left="6480" w:hanging="360"/>
      </w:pPr>
      <w:rPr>
        <w:rFonts w:ascii="Wingdings" w:hAnsi="Wingdings" w:hint="default"/>
      </w:rPr>
    </w:lvl>
  </w:abstractNum>
  <w:abstractNum w:abstractNumId="1" w15:restartNumberingAfterBreak="0">
    <w:nsid w:val="3908D4CF"/>
    <w:multiLevelType w:val="hybridMultilevel"/>
    <w:tmpl w:val="BB764304"/>
    <w:lvl w:ilvl="0" w:tplc="749282E6">
      <w:start w:val="1"/>
      <w:numFmt w:val="bullet"/>
      <w:lvlText w:val="-"/>
      <w:lvlJc w:val="left"/>
      <w:pPr>
        <w:ind w:left="720" w:hanging="360"/>
      </w:pPr>
      <w:rPr>
        <w:rFonts w:ascii="Aptos" w:hAnsi="Aptos" w:hint="default"/>
      </w:rPr>
    </w:lvl>
    <w:lvl w:ilvl="1" w:tplc="1E142E48">
      <w:start w:val="1"/>
      <w:numFmt w:val="bullet"/>
      <w:lvlText w:val="o"/>
      <w:lvlJc w:val="left"/>
      <w:pPr>
        <w:ind w:left="1440" w:hanging="360"/>
      </w:pPr>
      <w:rPr>
        <w:rFonts w:ascii="Courier New" w:hAnsi="Courier New" w:hint="default"/>
      </w:rPr>
    </w:lvl>
    <w:lvl w:ilvl="2" w:tplc="0EC886DE">
      <w:start w:val="1"/>
      <w:numFmt w:val="bullet"/>
      <w:lvlText w:val=""/>
      <w:lvlJc w:val="left"/>
      <w:pPr>
        <w:ind w:left="2160" w:hanging="360"/>
      </w:pPr>
      <w:rPr>
        <w:rFonts w:ascii="Wingdings" w:hAnsi="Wingdings" w:hint="default"/>
      </w:rPr>
    </w:lvl>
    <w:lvl w:ilvl="3" w:tplc="6BB22A0E">
      <w:start w:val="1"/>
      <w:numFmt w:val="bullet"/>
      <w:lvlText w:val=""/>
      <w:lvlJc w:val="left"/>
      <w:pPr>
        <w:ind w:left="2880" w:hanging="360"/>
      </w:pPr>
      <w:rPr>
        <w:rFonts w:ascii="Symbol" w:hAnsi="Symbol" w:hint="default"/>
      </w:rPr>
    </w:lvl>
    <w:lvl w:ilvl="4" w:tplc="DB0E2C06">
      <w:start w:val="1"/>
      <w:numFmt w:val="bullet"/>
      <w:lvlText w:val="o"/>
      <w:lvlJc w:val="left"/>
      <w:pPr>
        <w:ind w:left="3600" w:hanging="360"/>
      </w:pPr>
      <w:rPr>
        <w:rFonts w:ascii="Courier New" w:hAnsi="Courier New" w:hint="default"/>
      </w:rPr>
    </w:lvl>
    <w:lvl w:ilvl="5" w:tplc="6AD60672">
      <w:start w:val="1"/>
      <w:numFmt w:val="bullet"/>
      <w:lvlText w:val=""/>
      <w:lvlJc w:val="left"/>
      <w:pPr>
        <w:ind w:left="4320" w:hanging="360"/>
      </w:pPr>
      <w:rPr>
        <w:rFonts w:ascii="Wingdings" w:hAnsi="Wingdings" w:hint="default"/>
      </w:rPr>
    </w:lvl>
    <w:lvl w:ilvl="6" w:tplc="ABEADDA8">
      <w:start w:val="1"/>
      <w:numFmt w:val="bullet"/>
      <w:lvlText w:val=""/>
      <w:lvlJc w:val="left"/>
      <w:pPr>
        <w:ind w:left="5040" w:hanging="360"/>
      </w:pPr>
      <w:rPr>
        <w:rFonts w:ascii="Symbol" w:hAnsi="Symbol" w:hint="default"/>
      </w:rPr>
    </w:lvl>
    <w:lvl w:ilvl="7" w:tplc="0E287FBC">
      <w:start w:val="1"/>
      <w:numFmt w:val="bullet"/>
      <w:lvlText w:val="o"/>
      <w:lvlJc w:val="left"/>
      <w:pPr>
        <w:ind w:left="5760" w:hanging="360"/>
      </w:pPr>
      <w:rPr>
        <w:rFonts w:ascii="Courier New" w:hAnsi="Courier New" w:hint="default"/>
      </w:rPr>
    </w:lvl>
    <w:lvl w:ilvl="8" w:tplc="F6FA7B82">
      <w:start w:val="1"/>
      <w:numFmt w:val="bullet"/>
      <w:lvlText w:val=""/>
      <w:lvlJc w:val="left"/>
      <w:pPr>
        <w:ind w:left="6480" w:hanging="360"/>
      </w:pPr>
      <w:rPr>
        <w:rFonts w:ascii="Wingdings" w:hAnsi="Wingdings" w:hint="default"/>
      </w:rPr>
    </w:lvl>
  </w:abstractNum>
  <w:abstractNum w:abstractNumId="2" w15:restartNumberingAfterBreak="0">
    <w:nsid w:val="5AE4B43F"/>
    <w:multiLevelType w:val="hybridMultilevel"/>
    <w:tmpl w:val="F53205BE"/>
    <w:lvl w:ilvl="0" w:tplc="9F7A9BF2">
      <w:start w:val="1"/>
      <w:numFmt w:val="bullet"/>
      <w:lvlText w:val="-"/>
      <w:lvlJc w:val="left"/>
      <w:pPr>
        <w:ind w:left="720" w:hanging="360"/>
      </w:pPr>
      <w:rPr>
        <w:rFonts w:ascii="Aptos" w:hAnsi="Aptos" w:hint="default"/>
      </w:rPr>
    </w:lvl>
    <w:lvl w:ilvl="1" w:tplc="34F89418">
      <w:start w:val="1"/>
      <w:numFmt w:val="bullet"/>
      <w:lvlText w:val="o"/>
      <w:lvlJc w:val="left"/>
      <w:pPr>
        <w:ind w:left="1440" w:hanging="360"/>
      </w:pPr>
      <w:rPr>
        <w:rFonts w:ascii="Courier New" w:hAnsi="Courier New" w:hint="default"/>
      </w:rPr>
    </w:lvl>
    <w:lvl w:ilvl="2" w:tplc="C3B22D8C">
      <w:start w:val="1"/>
      <w:numFmt w:val="bullet"/>
      <w:lvlText w:val=""/>
      <w:lvlJc w:val="left"/>
      <w:pPr>
        <w:ind w:left="2160" w:hanging="360"/>
      </w:pPr>
      <w:rPr>
        <w:rFonts w:ascii="Wingdings" w:hAnsi="Wingdings" w:hint="default"/>
      </w:rPr>
    </w:lvl>
    <w:lvl w:ilvl="3" w:tplc="B4A80C50">
      <w:start w:val="1"/>
      <w:numFmt w:val="bullet"/>
      <w:lvlText w:val=""/>
      <w:lvlJc w:val="left"/>
      <w:pPr>
        <w:ind w:left="2880" w:hanging="360"/>
      </w:pPr>
      <w:rPr>
        <w:rFonts w:ascii="Symbol" w:hAnsi="Symbol" w:hint="default"/>
      </w:rPr>
    </w:lvl>
    <w:lvl w:ilvl="4" w:tplc="BE820C6C">
      <w:start w:val="1"/>
      <w:numFmt w:val="bullet"/>
      <w:lvlText w:val="o"/>
      <w:lvlJc w:val="left"/>
      <w:pPr>
        <w:ind w:left="3600" w:hanging="360"/>
      </w:pPr>
      <w:rPr>
        <w:rFonts w:ascii="Courier New" w:hAnsi="Courier New" w:hint="default"/>
      </w:rPr>
    </w:lvl>
    <w:lvl w:ilvl="5" w:tplc="1146F584">
      <w:start w:val="1"/>
      <w:numFmt w:val="bullet"/>
      <w:lvlText w:val=""/>
      <w:lvlJc w:val="left"/>
      <w:pPr>
        <w:ind w:left="4320" w:hanging="360"/>
      </w:pPr>
      <w:rPr>
        <w:rFonts w:ascii="Wingdings" w:hAnsi="Wingdings" w:hint="default"/>
      </w:rPr>
    </w:lvl>
    <w:lvl w:ilvl="6" w:tplc="690C70BA">
      <w:start w:val="1"/>
      <w:numFmt w:val="bullet"/>
      <w:lvlText w:val=""/>
      <w:lvlJc w:val="left"/>
      <w:pPr>
        <w:ind w:left="5040" w:hanging="360"/>
      </w:pPr>
      <w:rPr>
        <w:rFonts w:ascii="Symbol" w:hAnsi="Symbol" w:hint="default"/>
      </w:rPr>
    </w:lvl>
    <w:lvl w:ilvl="7" w:tplc="0012087C">
      <w:start w:val="1"/>
      <w:numFmt w:val="bullet"/>
      <w:lvlText w:val="o"/>
      <w:lvlJc w:val="left"/>
      <w:pPr>
        <w:ind w:left="5760" w:hanging="360"/>
      </w:pPr>
      <w:rPr>
        <w:rFonts w:ascii="Courier New" w:hAnsi="Courier New" w:hint="default"/>
      </w:rPr>
    </w:lvl>
    <w:lvl w:ilvl="8" w:tplc="C2FCDB2E">
      <w:start w:val="1"/>
      <w:numFmt w:val="bullet"/>
      <w:lvlText w:val=""/>
      <w:lvlJc w:val="left"/>
      <w:pPr>
        <w:ind w:left="6480" w:hanging="360"/>
      </w:pPr>
      <w:rPr>
        <w:rFonts w:ascii="Wingdings" w:hAnsi="Wingdings" w:hint="default"/>
      </w:rPr>
    </w:lvl>
  </w:abstractNum>
  <w:num w:numId="1" w16cid:durableId="102461684">
    <w:abstractNumId w:val="1"/>
  </w:num>
  <w:num w:numId="2" w16cid:durableId="1615937793">
    <w:abstractNumId w:val="0"/>
  </w:num>
  <w:num w:numId="3" w16cid:durableId="8211908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AA05A69"/>
    <w:rsid w:val="000F0E0C"/>
    <w:rsid w:val="00B11B19"/>
    <w:rsid w:val="00D2489E"/>
    <w:rsid w:val="00DE4634"/>
    <w:rsid w:val="02F8FBDD"/>
    <w:rsid w:val="07572F8E"/>
    <w:rsid w:val="0DBB18DA"/>
    <w:rsid w:val="1D5F8EA8"/>
    <w:rsid w:val="22B5B182"/>
    <w:rsid w:val="2601BA11"/>
    <w:rsid w:val="2D7107F7"/>
    <w:rsid w:val="3AA067D7"/>
    <w:rsid w:val="64542BA1"/>
    <w:rsid w:val="647AFD31"/>
    <w:rsid w:val="66328964"/>
    <w:rsid w:val="6686003B"/>
    <w:rsid w:val="6AD69902"/>
    <w:rsid w:val="71544BDE"/>
    <w:rsid w:val="730B4A14"/>
    <w:rsid w:val="737773F1"/>
    <w:rsid w:val="7AA05A69"/>
    <w:rsid w:val="7CDF2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CA1C0"/>
  <w15:chartTrackingRefBased/>
  <w15:docId w15:val="{9AF47FE0-FC6C-4A62-A0DC-3C20008D5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1544B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Vargas</dc:creator>
  <cp:keywords/>
  <dc:description/>
  <cp:lastModifiedBy>Heather Vargas</cp:lastModifiedBy>
  <cp:revision>3</cp:revision>
  <dcterms:created xsi:type="dcterms:W3CDTF">2026-10-12T18:06:00Z</dcterms:created>
  <dcterms:modified xsi:type="dcterms:W3CDTF">2026-10-12T18:06:00Z</dcterms:modified>
</cp:coreProperties>
</file>