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FE5" w14:textId="4238E20D" w:rsidR="00335A0E" w:rsidRPr="009F5A7D" w:rsidRDefault="00335A0E" w:rsidP="009F5A7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D61334C" wp14:editId="14FE131F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947420" cy="1885950"/>
            <wp:effectExtent l="0" t="0" r="5080" b="0"/>
            <wp:wrapSquare wrapText="bothSides"/>
            <wp:docPr id="286650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506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A26">
        <w:rPr>
          <w:b/>
          <w:bCs/>
          <w:sz w:val="28"/>
          <w:szCs w:val="28"/>
        </w:rPr>
        <w:t>Worplesdon</w:t>
      </w:r>
      <w:r w:rsidR="00D9552E">
        <w:rPr>
          <w:b/>
          <w:bCs/>
        </w:rPr>
        <w:t xml:space="preserve"> -</w:t>
      </w:r>
      <w:r w:rsidR="009F5A7D">
        <w:rPr>
          <w:b/>
          <w:bCs/>
        </w:rPr>
        <w:t xml:space="preserve"> </w:t>
      </w:r>
      <w:r w:rsidR="009F5A7D">
        <w:rPr>
          <w:b/>
          <w:bCs/>
          <w:sz w:val="28"/>
          <w:szCs w:val="28"/>
        </w:rPr>
        <w:t>and</w:t>
      </w:r>
      <w:r w:rsidRPr="00D676D7">
        <w:rPr>
          <w:b/>
          <w:bCs/>
          <w:sz w:val="28"/>
          <w:szCs w:val="28"/>
        </w:rPr>
        <w:t xml:space="preserve"> the winner is…</w:t>
      </w:r>
    </w:p>
    <w:p w14:paraId="4B9365E7" w14:textId="085A4497" w:rsidR="008C2043" w:rsidRDefault="009F5A7D" w:rsidP="008332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Plus </w:t>
      </w:r>
      <w:r w:rsidR="00D9552E">
        <w:rPr>
          <w:b/>
          <w:bCs/>
          <w:sz w:val="28"/>
          <w:szCs w:val="28"/>
        </w:rPr>
        <w:t xml:space="preserve">Woking </w:t>
      </w:r>
      <w:r w:rsidR="007F6BFA">
        <w:rPr>
          <w:b/>
          <w:bCs/>
          <w:sz w:val="28"/>
          <w:szCs w:val="28"/>
        </w:rPr>
        <w:t xml:space="preserve">bookings, </w:t>
      </w:r>
      <w:r w:rsidR="003A7D49">
        <w:rPr>
          <w:b/>
          <w:bCs/>
          <w:sz w:val="28"/>
          <w:szCs w:val="28"/>
        </w:rPr>
        <w:t>YTD scores,</w:t>
      </w:r>
    </w:p>
    <w:p w14:paraId="0CA35705" w14:textId="262AF3BE" w:rsidR="008332A6" w:rsidRDefault="007F6BFA" w:rsidP="008C20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subscriptions,</w:t>
      </w:r>
      <w:r w:rsidR="008C2043">
        <w:rPr>
          <w:b/>
          <w:bCs/>
          <w:sz w:val="28"/>
          <w:szCs w:val="28"/>
        </w:rPr>
        <w:t xml:space="preserve"> </w:t>
      </w:r>
      <w:r w:rsidR="00734712">
        <w:rPr>
          <w:b/>
          <w:bCs/>
          <w:sz w:val="28"/>
          <w:szCs w:val="28"/>
        </w:rPr>
        <w:t>2026 calendar</w:t>
      </w:r>
      <w:r w:rsidR="008332A6">
        <w:rPr>
          <w:b/>
          <w:bCs/>
          <w:sz w:val="28"/>
          <w:szCs w:val="28"/>
        </w:rPr>
        <w:t>,</w:t>
      </w:r>
      <w:r w:rsidR="00734712">
        <w:rPr>
          <w:b/>
          <w:bCs/>
          <w:sz w:val="28"/>
          <w:szCs w:val="28"/>
        </w:rPr>
        <w:t xml:space="preserve"> </w:t>
      </w:r>
    </w:p>
    <w:p w14:paraId="676949A6" w14:textId="678FA46A" w:rsidR="008332A6" w:rsidRDefault="008332A6" w:rsidP="008332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an apology</w:t>
      </w:r>
    </w:p>
    <w:p w14:paraId="533ECB10" w14:textId="77777777" w:rsidR="00335A0E" w:rsidRDefault="00335A0E" w:rsidP="00335A0E">
      <w:pPr>
        <w:rPr>
          <w:b/>
          <w:bCs/>
          <w:sz w:val="28"/>
          <w:szCs w:val="28"/>
        </w:rPr>
      </w:pPr>
    </w:p>
    <w:p w14:paraId="16854986" w14:textId="77777777" w:rsidR="008332A6" w:rsidRDefault="008332A6" w:rsidP="00335A0E">
      <w:pPr>
        <w:rPr>
          <w:b/>
          <w:bCs/>
          <w:sz w:val="28"/>
          <w:szCs w:val="28"/>
        </w:rPr>
      </w:pPr>
    </w:p>
    <w:p w14:paraId="2B0119C7" w14:textId="2D5419A2" w:rsidR="00335A0E" w:rsidRPr="003A1911" w:rsidRDefault="00903301" w:rsidP="00335A0E">
      <w:pPr>
        <w:rPr>
          <w:b/>
          <w:bCs/>
          <w:sz w:val="24"/>
          <w:szCs w:val="24"/>
        </w:rPr>
      </w:pPr>
      <w:r w:rsidRPr="003A1911">
        <w:rPr>
          <w:b/>
          <w:bCs/>
          <w:sz w:val="24"/>
          <w:szCs w:val="24"/>
        </w:rPr>
        <w:t>Worplesdon</w:t>
      </w:r>
    </w:p>
    <w:p w14:paraId="3AE9E36E" w14:textId="6B4E714A" w:rsidR="00903301" w:rsidRPr="003A1911" w:rsidRDefault="00903301" w:rsidP="00335A0E">
      <w:pPr>
        <w:rPr>
          <w:sz w:val="24"/>
          <w:szCs w:val="24"/>
        </w:rPr>
      </w:pPr>
      <w:r w:rsidRPr="003A1911">
        <w:rPr>
          <w:sz w:val="24"/>
          <w:szCs w:val="24"/>
        </w:rPr>
        <w:t xml:space="preserve">On a day best devoted to hunkering down indoors </w:t>
      </w:r>
      <w:r w:rsidR="002E240D" w:rsidRPr="003A1911">
        <w:rPr>
          <w:sz w:val="24"/>
          <w:szCs w:val="24"/>
        </w:rPr>
        <w:t>while the storm blows through we chose to venture down to Worplesdon</w:t>
      </w:r>
      <w:r w:rsidR="00A73521" w:rsidRPr="003A1911">
        <w:rPr>
          <w:sz w:val="24"/>
          <w:szCs w:val="24"/>
        </w:rPr>
        <w:t>. My group (Sam, Henry and Ian Cadzow) came close to walking off at the second when the green was totally unplayable but</w:t>
      </w:r>
      <w:r w:rsidR="00047EA7" w:rsidRPr="003A1911">
        <w:rPr>
          <w:sz w:val="24"/>
          <w:szCs w:val="24"/>
        </w:rPr>
        <w:t xml:space="preserve"> the rain calmed down, the waters receded</w:t>
      </w:r>
      <w:r w:rsidR="00DD7857">
        <w:rPr>
          <w:sz w:val="24"/>
          <w:szCs w:val="24"/>
        </w:rPr>
        <w:t>,</w:t>
      </w:r>
      <w:r w:rsidR="00047EA7" w:rsidRPr="003A1911">
        <w:rPr>
          <w:sz w:val="24"/>
          <w:szCs w:val="24"/>
        </w:rPr>
        <w:t xml:space="preserve"> the dove returned with the olive branch and we cracked </w:t>
      </w:r>
      <w:r w:rsidR="00F923AF" w:rsidRPr="003A1911">
        <w:rPr>
          <w:sz w:val="24"/>
          <w:szCs w:val="24"/>
        </w:rPr>
        <w:t xml:space="preserve">on </w:t>
      </w:r>
      <w:r w:rsidR="00047EA7" w:rsidRPr="003A1911">
        <w:rPr>
          <w:sz w:val="24"/>
          <w:szCs w:val="24"/>
        </w:rPr>
        <w:t xml:space="preserve">and had a brilliant day. </w:t>
      </w:r>
    </w:p>
    <w:p w14:paraId="4B851FA4" w14:textId="7A9AEF38" w:rsidR="00903301" w:rsidRPr="003A1911" w:rsidRDefault="00576816" w:rsidP="00335A0E">
      <w:pPr>
        <w:rPr>
          <w:sz w:val="24"/>
          <w:szCs w:val="24"/>
        </w:rPr>
      </w:pPr>
      <w:r w:rsidRPr="003A1911">
        <w:rPr>
          <w:sz w:val="24"/>
          <w:szCs w:val="24"/>
        </w:rPr>
        <w:t xml:space="preserve">Receptive </w:t>
      </w:r>
      <w:r w:rsidR="00D93E63" w:rsidRPr="003A1911">
        <w:rPr>
          <w:sz w:val="24"/>
          <w:szCs w:val="24"/>
        </w:rPr>
        <w:t>greens meant a birdie-fest as Ben, Cliff, Eric</w:t>
      </w:r>
      <w:r w:rsidR="00DF0A15" w:rsidRPr="003A1911">
        <w:rPr>
          <w:sz w:val="24"/>
          <w:szCs w:val="24"/>
        </w:rPr>
        <w:t xml:space="preserve">, Henry, James, Joe, John Phillips and Sam all added to their tally. </w:t>
      </w:r>
      <w:r w:rsidR="006641E9" w:rsidRPr="003A1911">
        <w:rPr>
          <w:sz w:val="24"/>
          <w:szCs w:val="24"/>
        </w:rPr>
        <w:t>None could compare with Ben’s guest, PGA Pro Luk</w:t>
      </w:r>
      <w:r w:rsidR="004F78EC" w:rsidRPr="003A1911">
        <w:rPr>
          <w:sz w:val="24"/>
          <w:szCs w:val="24"/>
        </w:rPr>
        <w:t>e</w:t>
      </w:r>
      <w:r w:rsidR="006641E9" w:rsidRPr="003A1911">
        <w:rPr>
          <w:sz w:val="24"/>
          <w:szCs w:val="24"/>
        </w:rPr>
        <w:t xml:space="preserve"> Bangerter</w:t>
      </w:r>
      <w:r w:rsidR="004F78EC" w:rsidRPr="003A1911">
        <w:rPr>
          <w:sz w:val="24"/>
          <w:szCs w:val="24"/>
        </w:rPr>
        <w:t xml:space="preserve">, who scored 4 birdies and an eagle. </w:t>
      </w:r>
      <w:r w:rsidR="00033158" w:rsidRPr="003A1911">
        <w:rPr>
          <w:sz w:val="24"/>
          <w:szCs w:val="24"/>
        </w:rPr>
        <w:t>Puzzlingly</w:t>
      </w:r>
      <w:r w:rsidR="0060712F" w:rsidRPr="003A1911">
        <w:rPr>
          <w:sz w:val="24"/>
          <w:szCs w:val="24"/>
        </w:rPr>
        <w:t>,</w:t>
      </w:r>
      <w:r w:rsidR="00033158" w:rsidRPr="003A1911">
        <w:rPr>
          <w:sz w:val="24"/>
          <w:szCs w:val="24"/>
        </w:rPr>
        <w:t xml:space="preserve"> he only made 37 points to win the guests comp by </w:t>
      </w:r>
      <w:r w:rsidR="0060712F" w:rsidRPr="003A1911">
        <w:rPr>
          <w:sz w:val="24"/>
          <w:szCs w:val="24"/>
        </w:rPr>
        <w:t>7 points.</w:t>
      </w:r>
      <w:r w:rsidR="00033158" w:rsidRPr="003A1911">
        <w:rPr>
          <w:sz w:val="24"/>
          <w:szCs w:val="24"/>
        </w:rPr>
        <w:t xml:space="preserve"> </w:t>
      </w:r>
      <w:r w:rsidR="006641E9" w:rsidRPr="003A1911">
        <w:rPr>
          <w:sz w:val="24"/>
          <w:szCs w:val="24"/>
        </w:rPr>
        <w:t xml:space="preserve"> </w:t>
      </w:r>
    </w:p>
    <w:p w14:paraId="00AA0CDA" w14:textId="6232F914" w:rsidR="0060712F" w:rsidRDefault="0060712F" w:rsidP="00335A0E">
      <w:pPr>
        <w:rPr>
          <w:sz w:val="24"/>
          <w:szCs w:val="24"/>
        </w:rPr>
      </w:pPr>
      <w:r w:rsidRPr="003A1911">
        <w:rPr>
          <w:sz w:val="24"/>
          <w:szCs w:val="24"/>
        </w:rPr>
        <w:t xml:space="preserve">Captain Hughes was the overall winner </w:t>
      </w:r>
      <w:r w:rsidR="00EE7564" w:rsidRPr="003A1911">
        <w:rPr>
          <w:sz w:val="24"/>
          <w:szCs w:val="24"/>
        </w:rPr>
        <w:t xml:space="preserve">with 38 points from James Bennett </w:t>
      </w:r>
      <w:r w:rsidR="005B1DE9">
        <w:rPr>
          <w:sz w:val="24"/>
          <w:szCs w:val="24"/>
        </w:rPr>
        <w:t>(</w:t>
      </w:r>
      <w:r w:rsidR="00EE7564" w:rsidRPr="003A1911">
        <w:rPr>
          <w:sz w:val="24"/>
          <w:szCs w:val="24"/>
        </w:rPr>
        <w:t>34</w:t>
      </w:r>
      <w:r w:rsidR="005B1DE9">
        <w:rPr>
          <w:sz w:val="24"/>
          <w:szCs w:val="24"/>
        </w:rPr>
        <w:t>)</w:t>
      </w:r>
      <w:r w:rsidR="00EE7564" w:rsidRPr="003A1911">
        <w:rPr>
          <w:sz w:val="24"/>
          <w:szCs w:val="24"/>
        </w:rPr>
        <w:t xml:space="preserve">. Ben Haynes was closest </w:t>
      </w:r>
      <w:r w:rsidR="005B1DE9">
        <w:rPr>
          <w:sz w:val="24"/>
          <w:szCs w:val="24"/>
        </w:rPr>
        <w:t xml:space="preserve">to the pin </w:t>
      </w:r>
      <w:r w:rsidR="00EE7564" w:rsidRPr="003A1911">
        <w:rPr>
          <w:sz w:val="24"/>
          <w:szCs w:val="24"/>
        </w:rPr>
        <w:t>at 10 and Geoffrey Poxon won at 13</w:t>
      </w:r>
      <w:r w:rsidR="004E5386" w:rsidRPr="003A1911">
        <w:rPr>
          <w:sz w:val="24"/>
          <w:szCs w:val="24"/>
        </w:rPr>
        <w:t xml:space="preserve">. Andrew Jobson generously provided the prizes and must have felt great satisfaction that his course played so well in spite of the </w:t>
      </w:r>
      <w:r w:rsidR="003A1911" w:rsidRPr="003A1911">
        <w:rPr>
          <w:sz w:val="24"/>
          <w:szCs w:val="24"/>
        </w:rPr>
        <w:t xml:space="preserve">conditions. </w:t>
      </w:r>
      <w:r w:rsidR="000D64EC">
        <w:rPr>
          <w:sz w:val="24"/>
          <w:szCs w:val="24"/>
        </w:rPr>
        <w:t>John Phillips and Steve Pusey bought the post-match drinks, we thank them</w:t>
      </w:r>
      <w:r w:rsidR="005B1DE9">
        <w:rPr>
          <w:sz w:val="24"/>
          <w:szCs w:val="24"/>
        </w:rPr>
        <w:t xml:space="preserve"> all</w:t>
      </w:r>
      <w:r w:rsidR="000D64EC">
        <w:rPr>
          <w:sz w:val="24"/>
          <w:szCs w:val="24"/>
        </w:rPr>
        <w:t xml:space="preserve"> for their generosity.</w:t>
      </w:r>
      <w:r w:rsidR="004E5386" w:rsidRPr="003A1911">
        <w:rPr>
          <w:sz w:val="24"/>
          <w:szCs w:val="24"/>
        </w:rPr>
        <w:t xml:space="preserve"> </w:t>
      </w:r>
    </w:p>
    <w:p w14:paraId="355E8B7C" w14:textId="77777777" w:rsidR="000D64EC" w:rsidRDefault="00922621">
      <w:pPr>
        <w:rPr>
          <w:sz w:val="24"/>
          <w:szCs w:val="24"/>
        </w:rPr>
      </w:pPr>
      <w:r w:rsidRPr="00922621">
        <w:rPr>
          <w:sz w:val="24"/>
          <w:szCs w:val="24"/>
        </w:rPr>
        <w:drawing>
          <wp:inline distT="0" distB="0" distL="0" distR="0" wp14:anchorId="686EC0B5" wp14:editId="5F15DBC6">
            <wp:extent cx="2955576" cy="3333750"/>
            <wp:effectExtent l="0" t="0" r="0" b="0"/>
            <wp:docPr id="1682047616" name="Picture 1" descr="Two men holding a tro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47616" name="Picture 1" descr="Two men holding a troph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7334" cy="334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3409" w14:textId="20D013B5" w:rsidR="008C2043" w:rsidRDefault="008C20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Woking bookings</w:t>
      </w:r>
    </w:p>
    <w:p w14:paraId="74D166BA" w14:textId="609066A1" w:rsidR="008C2043" w:rsidRDefault="008C2043">
      <w:pPr>
        <w:rPr>
          <w:sz w:val="24"/>
          <w:szCs w:val="24"/>
        </w:rPr>
      </w:pPr>
      <w:r>
        <w:rPr>
          <w:sz w:val="24"/>
          <w:szCs w:val="24"/>
        </w:rPr>
        <w:t xml:space="preserve">Our final event of the year will take place at Woking on Friday 12 December where we will play for the </w:t>
      </w:r>
      <w:r w:rsidR="00E974F2">
        <w:rPr>
          <w:sz w:val="24"/>
          <w:szCs w:val="24"/>
        </w:rPr>
        <w:t xml:space="preserve">Omell Salver followed by our Christmas carvery lunch and end of season prize-giving. </w:t>
      </w:r>
    </w:p>
    <w:p w14:paraId="64A7132C" w14:textId="42D70382" w:rsidR="008E5B77" w:rsidRDefault="00012DCF">
      <w:pPr>
        <w:rPr>
          <w:sz w:val="24"/>
          <w:szCs w:val="24"/>
        </w:rPr>
      </w:pPr>
      <w:r>
        <w:rPr>
          <w:sz w:val="24"/>
          <w:szCs w:val="24"/>
        </w:rPr>
        <w:t>Great value @ £155, pay by BACS or at the link below.</w:t>
      </w:r>
    </w:p>
    <w:p w14:paraId="329C593C" w14:textId="0B13D3C7" w:rsidR="008E5B77" w:rsidRDefault="008E5B77">
      <w:pPr>
        <w:rPr>
          <w:b/>
          <w:bCs/>
          <w:sz w:val="24"/>
          <w:szCs w:val="24"/>
        </w:rPr>
      </w:pPr>
      <w:hyperlink r:id="rId6" w:history="1">
        <w:r w:rsidRPr="008E5B77">
          <w:rPr>
            <w:rStyle w:val="Hyperlink"/>
            <w:b/>
            <w:bCs/>
            <w:sz w:val="24"/>
            <w:szCs w:val="24"/>
          </w:rPr>
          <w:t>www.</w:t>
        </w:r>
        <w:r w:rsidRPr="008E5B77">
          <w:rPr>
            <w:rStyle w:val="Hyperlink"/>
            <w:b/>
            <w:bCs/>
            <w:sz w:val="24"/>
            <w:szCs w:val="24"/>
          </w:rPr>
          <w:t>fineartgolf.org/store/ols/products/woking</w:t>
        </w:r>
      </w:hyperlink>
    </w:p>
    <w:p w14:paraId="0B1CD9F7" w14:textId="77777777" w:rsidR="00012DCF" w:rsidRPr="00012DCF" w:rsidRDefault="00012DCF">
      <w:pPr>
        <w:rPr>
          <w:b/>
          <w:bCs/>
          <w:sz w:val="24"/>
          <w:szCs w:val="24"/>
        </w:rPr>
      </w:pPr>
    </w:p>
    <w:p w14:paraId="649187AF" w14:textId="58D57E96" w:rsidR="00535BE3" w:rsidRPr="000D64EC" w:rsidRDefault="00535BE3">
      <w:pPr>
        <w:rPr>
          <w:sz w:val="24"/>
          <w:szCs w:val="24"/>
        </w:rPr>
      </w:pPr>
      <w:r w:rsidRPr="007C6F70">
        <w:rPr>
          <w:b/>
          <w:bCs/>
          <w:sz w:val="24"/>
          <w:szCs w:val="24"/>
        </w:rPr>
        <w:t>Year to date scores</w:t>
      </w:r>
    </w:p>
    <w:p w14:paraId="530D0F13" w14:textId="0EC43412" w:rsidR="00535BE3" w:rsidRPr="007C6F70" w:rsidRDefault="00535BE3">
      <w:pPr>
        <w:rPr>
          <w:sz w:val="24"/>
          <w:szCs w:val="24"/>
        </w:rPr>
      </w:pPr>
      <w:r w:rsidRPr="007C6F70">
        <w:rPr>
          <w:sz w:val="24"/>
          <w:szCs w:val="24"/>
        </w:rPr>
        <w:t xml:space="preserve">With one event to go this is </w:t>
      </w:r>
      <w:r w:rsidR="00982F72" w:rsidRPr="007C6F70">
        <w:rPr>
          <w:sz w:val="24"/>
          <w:szCs w:val="24"/>
        </w:rPr>
        <w:t xml:space="preserve">the leaderboard for the </w:t>
      </w:r>
      <w:r w:rsidR="002A1BBA" w:rsidRPr="007C6F70">
        <w:rPr>
          <w:sz w:val="24"/>
          <w:szCs w:val="24"/>
        </w:rPr>
        <w:t>four season-long competitions</w:t>
      </w:r>
      <w:r w:rsidR="00283E02" w:rsidRPr="007C6F70">
        <w:rPr>
          <w:sz w:val="24"/>
          <w:szCs w:val="24"/>
        </w:rPr>
        <w:t>.</w:t>
      </w:r>
    </w:p>
    <w:p w14:paraId="0F5B957D" w14:textId="13FBFD89" w:rsidR="00283E02" w:rsidRDefault="002E6D00">
      <w:r w:rsidRPr="002E6D00">
        <w:drawing>
          <wp:inline distT="0" distB="0" distL="0" distR="0" wp14:anchorId="5D3CC762" wp14:editId="2DFB125B">
            <wp:extent cx="5629275" cy="1543050"/>
            <wp:effectExtent l="0" t="0" r="9525" b="0"/>
            <wp:docPr id="9138417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4D34" w14:textId="77777777" w:rsidR="00E205F6" w:rsidRDefault="00E205F6"/>
    <w:p w14:paraId="306C04EE" w14:textId="24A65593" w:rsidR="00E205F6" w:rsidRPr="007C6F70" w:rsidRDefault="00730B2E">
      <w:pPr>
        <w:rPr>
          <w:b/>
          <w:bCs/>
          <w:sz w:val="24"/>
          <w:szCs w:val="24"/>
        </w:rPr>
      </w:pPr>
      <w:r w:rsidRPr="007C6F70">
        <w:rPr>
          <w:b/>
          <w:bCs/>
          <w:sz w:val="24"/>
          <w:szCs w:val="24"/>
        </w:rPr>
        <w:t>Birdie Bird</w:t>
      </w:r>
      <w:r w:rsidR="00927102" w:rsidRPr="007C6F70">
        <w:rPr>
          <w:b/>
          <w:bCs/>
          <w:sz w:val="24"/>
          <w:szCs w:val="24"/>
        </w:rPr>
        <w:t xml:space="preserve"> – an apology</w:t>
      </w:r>
    </w:p>
    <w:p w14:paraId="1D826FBF" w14:textId="161A0414" w:rsidR="00927102" w:rsidRPr="007C6F70" w:rsidRDefault="00927102">
      <w:pPr>
        <w:rPr>
          <w:sz w:val="24"/>
          <w:szCs w:val="24"/>
        </w:rPr>
      </w:pPr>
      <w:r w:rsidRPr="007C6F70">
        <w:rPr>
          <w:sz w:val="24"/>
          <w:szCs w:val="24"/>
        </w:rPr>
        <w:t>As we can see there is a 3-way tie for the Birdie Bird but I must apologise for my failure to record the Birdies scored at North Hants</w:t>
      </w:r>
      <w:r w:rsidR="00BF503A" w:rsidRPr="007C6F70">
        <w:rPr>
          <w:sz w:val="24"/>
          <w:szCs w:val="24"/>
        </w:rPr>
        <w:t xml:space="preserve">. The contenders are welcome to submit </w:t>
      </w:r>
      <w:r w:rsidR="007C6F70" w:rsidRPr="007C6F70">
        <w:rPr>
          <w:sz w:val="24"/>
          <w:szCs w:val="24"/>
        </w:rPr>
        <w:t xml:space="preserve">evidence from handicap submissions for North Hants to add to the totals. </w:t>
      </w:r>
    </w:p>
    <w:p w14:paraId="056C9D52" w14:textId="77777777" w:rsidR="00730B2E" w:rsidRDefault="00730B2E">
      <w:pPr>
        <w:rPr>
          <w:b/>
          <w:bCs/>
        </w:rPr>
      </w:pPr>
    </w:p>
    <w:p w14:paraId="644B0652" w14:textId="5CF93452" w:rsidR="00014BDC" w:rsidRDefault="00A574D5">
      <w:pPr>
        <w:rPr>
          <w:b/>
          <w:bCs/>
          <w:sz w:val="24"/>
          <w:szCs w:val="24"/>
        </w:rPr>
      </w:pPr>
      <w:r w:rsidRPr="00A574D5">
        <w:rPr>
          <w:b/>
          <w:bCs/>
          <w:sz w:val="24"/>
          <w:szCs w:val="24"/>
        </w:rPr>
        <w:t>2026</w:t>
      </w:r>
      <w:r w:rsidR="00796D6E">
        <w:rPr>
          <w:b/>
          <w:bCs/>
          <w:sz w:val="24"/>
          <w:szCs w:val="24"/>
        </w:rPr>
        <w:t xml:space="preserve"> Centenary year subscriptions</w:t>
      </w:r>
    </w:p>
    <w:p w14:paraId="3C45AB64" w14:textId="77777777" w:rsidR="00C13A8E" w:rsidRDefault="00796D6E">
      <w:pPr>
        <w:rPr>
          <w:sz w:val="24"/>
          <w:szCs w:val="24"/>
        </w:rPr>
      </w:pPr>
      <w:r>
        <w:rPr>
          <w:sz w:val="24"/>
          <w:szCs w:val="24"/>
        </w:rPr>
        <w:t xml:space="preserve">I will </w:t>
      </w:r>
      <w:r w:rsidR="00852B07">
        <w:rPr>
          <w:sz w:val="24"/>
          <w:szCs w:val="24"/>
        </w:rPr>
        <w:t xml:space="preserve">share </w:t>
      </w:r>
      <w:r w:rsidR="00DA6740">
        <w:rPr>
          <w:sz w:val="24"/>
          <w:szCs w:val="24"/>
        </w:rPr>
        <w:t>the</w:t>
      </w:r>
      <w:r w:rsidR="00852B07">
        <w:rPr>
          <w:sz w:val="24"/>
          <w:szCs w:val="24"/>
        </w:rPr>
        <w:t xml:space="preserve"> full schedule for 2026 later this week, we have a fantastic programme and I hope that you will be able to support </w:t>
      </w:r>
      <w:r w:rsidR="00A43C99">
        <w:rPr>
          <w:sz w:val="24"/>
          <w:szCs w:val="24"/>
        </w:rPr>
        <w:t xml:space="preserve">as many events as possible throughout the year. </w:t>
      </w:r>
      <w:r w:rsidR="00DA6740">
        <w:rPr>
          <w:sz w:val="24"/>
          <w:szCs w:val="24"/>
        </w:rPr>
        <w:t>S</w:t>
      </w:r>
      <w:r w:rsidR="00931552">
        <w:rPr>
          <w:sz w:val="24"/>
          <w:szCs w:val="24"/>
        </w:rPr>
        <w:t xml:space="preserve">pecial events mean that I am obliged to increase the annual subscription fee to £100 </w:t>
      </w:r>
      <w:r w:rsidR="00F62300">
        <w:rPr>
          <w:sz w:val="24"/>
          <w:szCs w:val="24"/>
        </w:rPr>
        <w:t xml:space="preserve">as a one-off. </w:t>
      </w:r>
    </w:p>
    <w:p w14:paraId="6B77A013" w14:textId="0681CA97" w:rsidR="00DA6740" w:rsidRDefault="00F62300">
      <w:pPr>
        <w:rPr>
          <w:sz w:val="24"/>
          <w:szCs w:val="24"/>
        </w:rPr>
      </w:pPr>
      <w:r>
        <w:rPr>
          <w:sz w:val="24"/>
          <w:szCs w:val="24"/>
        </w:rPr>
        <w:t xml:space="preserve">I have to pay some punchy </w:t>
      </w:r>
      <w:r w:rsidR="00977B0A">
        <w:rPr>
          <w:sz w:val="24"/>
          <w:szCs w:val="24"/>
        </w:rPr>
        <w:t xml:space="preserve">deposits in the next few weeks and as an incentive for everyone to renew their subscriptions early I am offering a 15% </w:t>
      </w:r>
      <w:r w:rsidR="007A6193">
        <w:rPr>
          <w:sz w:val="24"/>
          <w:szCs w:val="24"/>
        </w:rPr>
        <w:t>discounted</w:t>
      </w:r>
      <w:r w:rsidR="00977B0A">
        <w:rPr>
          <w:sz w:val="24"/>
          <w:szCs w:val="24"/>
        </w:rPr>
        <w:t xml:space="preserve"> price of £85 </w:t>
      </w:r>
      <w:r w:rsidR="007A6193">
        <w:rPr>
          <w:sz w:val="24"/>
          <w:szCs w:val="24"/>
        </w:rPr>
        <w:t>until the end of November. Please renew online in the normal way</w:t>
      </w:r>
      <w:r w:rsidR="00DA6740">
        <w:rPr>
          <w:sz w:val="24"/>
          <w:szCs w:val="24"/>
        </w:rPr>
        <w:tab/>
      </w:r>
      <w:r w:rsidR="007A6193">
        <w:rPr>
          <w:sz w:val="24"/>
          <w:szCs w:val="24"/>
        </w:rPr>
        <w:t xml:space="preserve">  </w:t>
      </w:r>
    </w:p>
    <w:p w14:paraId="7025A9C8" w14:textId="21F7641D" w:rsidR="00A574D5" w:rsidRDefault="00DA6740">
      <w:pPr>
        <w:rPr>
          <w:sz w:val="24"/>
          <w:szCs w:val="24"/>
        </w:rPr>
      </w:pPr>
      <w:hyperlink r:id="rId8" w:history="1">
        <w:r w:rsidRPr="00B82252">
          <w:rPr>
            <w:rStyle w:val="Hyperlink"/>
            <w:b/>
            <w:bCs/>
            <w:sz w:val="24"/>
            <w:szCs w:val="24"/>
          </w:rPr>
          <w:t>www.</w:t>
        </w:r>
        <w:r w:rsidRPr="00B82252">
          <w:rPr>
            <w:rStyle w:val="Hyperlink"/>
            <w:b/>
            <w:bCs/>
            <w:sz w:val="24"/>
            <w:szCs w:val="24"/>
          </w:rPr>
          <w:t>fineartgolf.org/store/ols/products/sub</w:t>
        </w:r>
      </w:hyperlink>
      <w:r>
        <w:rPr>
          <w:sz w:val="24"/>
          <w:szCs w:val="24"/>
        </w:rPr>
        <w:t xml:space="preserve"> </w:t>
      </w:r>
    </w:p>
    <w:p w14:paraId="0EE48DA8" w14:textId="77777777" w:rsidR="00071D99" w:rsidRDefault="00071D99">
      <w:pPr>
        <w:rPr>
          <w:sz w:val="24"/>
          <w:szCs w:val="24"/>
        </w:rPr>
      </w:pPr>
    </w:p>
    <w:p w14:paraId="36D6CB99" w14:textId="3B1B6AE8" w:rsidR="00071D99" w:rsidRDefault="00071D99">
      <w:pPr>
        <w:rPr>
          <w:sz w:val="24"/>
          <w:szCs w:val="24"/>
        </w:rPr>
      </w:pPr>
      <w:r>
        <w:rPr>
          <w:sz w:val="24"/>
          <w:szCs w:val="24"/>
        </w:rPr>
        <w:t>See you all at Woking</w:t>
      </w:r>
    </w:p>
    <w:p w14:paraId="49AE0A85" w14:textId="54CB6A1A" w:rsidR="00071D99" w:rsidRPr="00796D6E" w:rsidRDefault="00071D99">
      <w:pPr>
        <w:rPr>
          <w:sz w:val="24"/>
          <w:szCs w:val="24"/>
        </w:rPr>
      </w:pPr>
      <w:r>
        <w:rPr>
          <w:sz w:val="24"/>
          <w:szCs w:val="24"/>
        </w:rPr>
        <w:t>Simon</w:t>
      </w:r>
    </w:p>
    <w:sectPr w:rsidR="00071D99" w:rsidRPr="00796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0E"/>
    <w:rsid w:val="00012DCF"/>
    <w:rsid w:val="00014BDC"/>
    <w:rsid w:val="00033158"/>
    <w:rsid w:val="00047EA7"/>
    <w:rsid w:val="00071D99"/>
    <w:rsid w:val="000815C8"/>
    <w:rsid w:val="000D64EC"/>
    <w:rsid w:val="000E4702"/>
    <w:rsid w:val="00283E02"/>
    <w:rsid w:val="002A1BBA"/>
    <w:rsid w:val="002A3F12"/>
    <w:rsid w:val="002E240D"/>
    <w:rsid w:val="002E6D00"/>
    <w:rsid w:val="00335A0E"/>
    <w:rsid w:val="003A1911"/>
    <w:rsid w:val="003A7D49"/>
    <w:rsid w:val="004E5386"/>
    <w:rsid w:val="004F78EC"/>
    <w:rsid w:val="00535BE3"/>
    <w:rsid w:val="00556B93"/>
    <w:rsid w:val="00576816"/>
    <w:rsid w:val="005B1DE9"/>
    <w:rsid w:val="00606D5D"/>
    <w:rsid w:val="0060712F"/>
    <w:rsid w:val="006641E9"/>
    <w:rsid w:val="00730B2E"/>
    <w:rsid w:val="00734712"/>
    <w:rsid w:val="00796D6E"/>
    <w:rsid w:val="007A6193"/>
    <w:rsid w:val="007C6F70"/>
    <w:rsid w:val="007F1A26"/>
    <w:rsid w:val="007F4527"/>
    <w:rsid w:val="007F6BFA"/>
    <w:rsid w:val="008332A6"/>
    <w:rsid w:val="00852B07"/>
    <w:rsid w:val="008C2043"/>
    <w:rsid w:val="008E5B77"/>
    <w:rsid w:val="00903301"/>
    <w:rsid w:val="00922621"/>
    <w:rsid w:val="00927102"/>
    <w:rsid w:val="00931552"/>
    <w:rsid w:val="00977B0A"/>
    <w:rsid w:val="00982F72"/>
    <w:rsid w:val="00986193"/>
    <w:rsid w:val="009F5A7D"/>
    <w:rsid w:val="00A43C99"/>
    <w:rsid w:val="00A574D5"/>
    <w:rsid w:val="00A73521"/>
    <w:rsid w:val="00B018DA"/>
    <w:rsid w:val="00BF503A"/>
    <w:rsid w:val="00C13A8E"/>
    <w:rsid w:val="00D93E63"/>
    <w:rsid w:val="00D9552E"/>
    <w:rsid w:val="00DA6740"/>
    <w:rsid w:val="00DD7857"/>
    <w:rsid w:val="00DF0A15"/>
    <w:rsid w:val="00E205F6"/>
    <w:rsid w:val="00E974F2"/>
    <w:rsid w:val="00EE7564"/>
    <w:rsid w:val="00F62300"/>
    <w:rsid w:val="00F9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67BF"/>
  <w15:chartTrackingRefBased/>
  <w15:docId w15:val="{418B2F71-CF3B-4BE6-A858-A8C4BD2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0E"/>
  </w:style>
  <w:style w:type="paragraph" w:styleId="Heading1">
    <w:name w:val="heading 1"/>
    <w:basedOn w:val="Normal"/>
    <w:next w:val="Normal"/>
    <w:link w:val="Heading1Char"/>
    <w:uiPriority w:val="9"/>
    <w:qFormat/>
    <w:rsid w:val="0033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artgolf.org/store/ols/products/su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eartgolf.org/store/ols/products/woki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2143</Characters>
  <Application>Microsoft Office Word</Application>
  <DocSecurity>0</DocSecurity>
  <Lines>48</Lines>
  <Paragraphs>18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Berti</dc:creator>
  <cp:keywords/>
  <dc:description/>
  <cp:lastModifiedBy>Simon Berti</cp:lastModifiedBy>
  <cp:revision>56</cp:revision>
  <dcterms:created xsi:type="dcterms:W3CDTF">2025-10-21T09:20:00Z</dcterms:created>
  <dcterms:modified xsi:type="dcterms:W3CDTF">2025-10-21T10:17:00Z</dcterms:modified>
</cp:coreProperties>
</file>