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8633" w14:textId="77777777" w:rsidR="00E35441" w:rsidRDefault="00E35441">
      <w:r>
        <w:rPr>
          <w:noProof/>
        </w:rPr>
        <w:drawing>
          <wp:anchor distT="0" distB="0" distL="114300" distR="114300" simplePos="0" relativeHeight="251658240" behindDoc="0" locked="0" layoutInCell="1" allowOverlap="1" wp14:anchorId="5B0BE795" wp14:editId="74CA1B1D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898917" cy="1790700"/>
            <wp:effectExtent l="0" t="0" r="0" b="0"/>
            <wp:wrapSquare wrapText="bothSides"/>
            <wp:docPr id="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7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E35441">
        <w:rPr>
          <w:sz w:val="28"/>
          <w:szCs w:val="28"/>
        </w:rPr>
        <w:tab/>
      </w:r>
      <w:r w:rsidRPr="00E35441">
        <w:rPr>
          <w:sz w:val="28"/>
          <w:szCs w:val="28"/>
        </w:rPr>
        <w:tab/>
      </w:r>
      <w:r w:rsidRPr="00E35441">
        <w:rPr>
          <w:sz w:val="28"/>
          <w:szCs w:val="28"/>
        </w:rPr>
        <w:tab/>
      </w:r>
      <w:r w:rsidRPr="00E35441">
        <w:tab/>
      </w:r>
      <w:r w:rsidRPr="00E35441">
        <w:tab/>
      </w:r>
      <w:r w:rsidRPr="00E35441">
        <w:tab/>
      </w:r>
      <w:r>
        <w:tab/>
      </w:r>
      <w:r>
        <w:tab/>
      </w:r>
    </w:p>
    <w:p w14:paraId="591A0308" w14:textId="4D2983DF" w:rsidR="00E35441" w:rsidRDefault="00C73AD8" w:rsidP="00C73A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Berkshire</w:t>
      </w:r>
      <w:r w:rsidR="0051602F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and the winner is…</w:t>
      </w:r>
    </w:p>
    <w:p w14:paraId="0FED11EF" w14:textId="0834FCCE" w:rsidR="00C73AD8" w:rsidRDefault="0051602F" w:rsidP="00C73A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Plus </w:t>
      </w:r>
      <w:r w:rsidR="00C73AD8">
        <w:rPr>
          <w:b/>
          <w:bCs/>
          <w:sz w:val="36"/>
          <w:szCs w:val="36"/>
        </w:rPr>
        <w:t>Swinley Forest</w:t>
      </w:r>
    </w:p>
    <w:p w14:paraId="052A6ECC" w14:textId="77777777" w:rsidR="00E35441" w:rsidRDefault="00E35441">
      <w:pPr>
        <w:rPr>
          <w:b/>
          <w:bCs/>
          <w:sz w:val="36"/>
          <w:szCs w:val="36"/>
        </w:rPr>
      </w:pPr>
    </w:p>
    <w:p w14:paraId="436379B3" w14:textId="368940FA" w:rsidR="00E730C5" w:rsidRPr="00E35441" w:rsidRDefault="00E730C5">
      <w:pPr>
        <w:rPr>
          <w:b/>
          <w:bCs/>
          <w:sz w:val="24"/>
          <w:szCs w:val="24"/>
        </w:rPr>
        <w:sectPr w:rsidR="00E730C5" w:rsidRPr="00E35441" w:rsidSect="00E3544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373B2E" w14:textId="77777777" w:rsidR="00E730C5" w:rsidRDefault="00E730C5">
      <w:pPr>
        <w:rPr>
          <w:b/>
          <w:bCs/>
          <w:sz w:val="28"/>
          <w:szCs w:val="28"/>
        </w:rPr>
      </w:pPr>
    </w:p>
    <w:p w14:paraId="096424FE" w14:textId="5CA09353" w:rsidR="00E35441" w:rsidRPr="00E35441" w:rsidRDefault="00C73A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Berkshire</w:t>
      </w:r>
    </w:p>
    <w:p w14:paraId="68B5F126" w14:textId="021B250B" w:rsidR="0018135B" w:rsidRDefault="00EA089A">
      <w:pPr>
        <w:rPr>
          <w:sz w:val="28"/>
          <w:szCs w:val="28"/>
        </w:rPr>
      </w:pPr>
      <w:r>
        <w:rPr>
          <w:sz w:val="28"/>
          <w:szCs w:val="28"/>
        </w:rPr>
        <w:t>A three-way tie on 33 points meant that Eric’s countback computer worked overtime at The Berkshire yes</w:t>
      </w:r>
      <w:r w:rsidR="006E1D99">
        <w:rPr>
          <w:sz w:val="28"/>
          <w:szCs w:val="28"/>
        </w:rPr>
        <w:t xml:space="preserve">terday as David Hughes, </w:t>
      </w:r>
      <w:r w:rsidR="00B41997">
        <w:rPr>
          <w:sz w:val="28"/>
          <w:szCs w:val="28"/>
        </w:rPr>
        <w:t>J</w:t>
      </w:r>
      <w:r w:rsidR="006E1D99">
        <w:rPr>
          <w:sz w:val="28"/>
          <w:szCs w:val="28"/>
        </w:rPr>
        <w:t xml:space="preserve">ohn Phillips and Nick </w:t>
      </w:r>
      <w:proofErr w:type="spellStart"/>
      <w:r w:rsidR="006E1D99">
        <w:rPr>
          <w:sz w:val="28"/>
          <w:szCs w:val="28"/>
        </w:rPr>
        <w:t>Mirzyantz</w:t>
      </w:r>
      <w:proofErr w:type="spellEnd"/>
      <w:r w:rsidR="006E1D99">
        <w:rPr>
          <w:sz w:val="28"/>
          <w:szCs w:val="28"/>
        </w:rPr>
        <w:t xml:space="preserve"> </w:t>
      </w:r>
      <w:r w:rsidR="00B41997">
        <w:rPr>
          <w:sz w:val="28"/>
          <w:szCs w:val="28"/>
        </w:rPr>
        <w:t xml:space="preserve">slugged it out for the title. The captain was quickest out of the blocks with 22 points on the front 9 but </w:t>
      </w:r>
      <w:r w:rsidR="000E53BB">
        <w:rPr>
          <w:sz w:val="28"/>
          <w:szCs w:val="28"/>
        </w:rPr>
        <w:t>just</w:t>
      </w:r>
      <w:r w:rsidR="00B41997">
        <w:rPr>
          <w:sz w:val="28"/>
          <w:szCs w:val="28"/>
        </w:rPr>
        <w:t xml:space="preserve"> eleven </w:t>
      </w:r>
      <w:proofErr w:type="gramStart"/>
      <w:r w:rsidR="00B41997">
        <w:rPr>
          <w:sz w:val="28"/>
          <w:szCs w:val="28"/>
        </w:rPr>
        <w:t>home</w:t>
      </w:r>
      <w:proofErr w:type="gramEnd"/>
      <w:r w:rsidR="00B41997">
        <w:rPr>
          <w:sz w:val="28"/>
          <w:szCs w:val="28"/>
        </w:rPr>
        <w:t xml:space="preserve"> took him out of the running. John’s 17/16 </w:t>
      </w:r>
      <w:r w:rsidR="00521636">
        <w:rPr>
          <w:sz w:val="28"/>
          <w:szCs w:val="28"/>
        </w:rPr>
        <w:t xml:space="preserve">mix had him in </w:t>
      </w:r>
      <w:proofErr w:type="gramStart"/>
      <w:r w:rsidR="00521636">
        <w:rPr>
          <w:sz w:val="28"/>
          <w:szCs w:val="28"/>
        </w:rPr>
        <w:t>contention</w:t>
      </w:r>
      <w:proofErr w:type="gramEnd"/>
      <w:r w:rsidR="00521636">
        <w:rPr>
          <w:sz w:val="28"/>
          <w:szCs w:val="28"/>
        </w:rPr>
        <w:t xml:space="preserve"> but Nick took the title to add a new name to the honours board by going out in 16 and back in 17, congratulations!</w:t>
      </w:r>
      <w:r w:rsidR="00BC52F4">
        <w:rPr>
          <w:sz w:val="28"/>
          <w:szCs w:val="28"/>
        </w:rPr>
        <w:t xml:space="preserve"> The first player with two </w:t>
      </w:r>
      <w:r w:rsidR="00807008">
        <w:rPr>
          <w:sz w:val="28"/>
          <w:szCs w:val="28"/>
        </w:rPr>
        <w:t xml:space="preserve">Zs in his name in our 99 years of records! </w:t>
      </w:r>
      <w:r w:rsidR="003D513E">
        <w:rPr>
          <w:sz w:val="28"/>
          <w:szCs w:val="28"/>
        </w:rPr>
        <w:t>W</w:t>
      </w:r>
      <w:r w:rsidR="003D513E" w:rsidRPr="003D513E">
        <w:rPr>
          <w:sz w:val="28"/>
          <w:szCs w:val="28"/>
        </w:rPr>
        <w:t xml:space="preserve">aldemar </w:t>
      </w:r>
      <w:r w:rsidR="003D513E">
        <w:rPr>
          <w:sz w:val="28"/>
          <w:szCs w:val="28"/>
        </w:rPr>
        <w:t>J</w:t>
      </w:r>
      <w:r w:rsidR="003D513E" w:rsidRPr="003D513E">
        <w:rPr>
          <w:sz w:val="28"/>
          <w:szCs w:val="28"/>
        </w:rPr>
        <w:t>anuszczak</w:t>
      </w:r>
      <w:r w:rsidR="003D513E">
        <w:rPr>
          <w:sz w:val="28"/>
          <w:szCs w:val="28"/>
        </w:rPr>
        <w:t xml:space="preserve"> must be furious at the missed opportunity</w:t>
      </w:r>
      <w:r w:rsidR="001253A1">
        <w:rPr>
          <w:sz w:val="28"/>
          <w:szCs w:val="28"/>
        </w:rPr>
        <w:t>.</w:t>
      </w:r>
    </w:p>
    <w:p w14:paraId="51679DBC" w14:textId="0BCFE537" w:rsidR="000E53BB" w:rsidRDefault="003A5F12">
      <w:pPr>
        <w:rPr>
          <w:sz w:val="28"/>
          <w:szCs w:val="28"/>
        </w:rPr>
      </w:pPr>
      <w:r>
        <w:rPr>
          <w:sz w:val="28"/>
          <w:szCs w:val="28"/>
        </w:rPr>
        <w:t>John</w:t>
      </w:r>
      <w:r w:rsidR="001253A1">
        <w:rPr>
          <w:sz w:val="28"/>
          <w:szCs w:val="28"/>
        </w:rPr>
        <w:t xml:space="preserve"> Phillip</w:t>
      </w:r>
      <w:r>
        <w:rPr>
          <w:sz w:val="28"/>
          <w:szCs w:val="28"/>
        </w:rPr>
        <w:t xml:space="preserve">’s disappointment was short-lived as he and Kerry took the pairs competition in the afternoon </w:t>
      </w:r>
      <w:r w:rsidR="00A81958">
        <w:rPr>
          <w:sz w:val="28"/>
          <w:szCs w:val="28"/>
        </w:rPr>
        <w:t xml:space="preserve">with 38 points from Mike </w:t>
      </w:r>
      <w:r w:rsidR="00673AF6">
        <w:rPr>
          <w:sz w:val="28"/>
          <w:szCs w:val="28"/>
        </w:rPr>
        <w:t>D</w:t>
      </w:r>
      <w:r w:rsidR="00A81958">
        <w:rPr>
          <w:sz w:val="28"/>
          <w:szCs w:val="28"/>
        </w:rPr>
        <w:t>ove and Robert Frew (36)</w:t>
      </w:r>
      <w:r w:rsidR="00673AF6">
        <w:rPr>
          <w:sz w:val="28"/>
          <w:szCs w:val="28"/>
        </w:rPr>
        <w:t>, another new name on the trophy.</w:t>
      </w:r>
    </w:p>
    <w:p w14:paraId="5C03D75A" w14:textId="3EF520BC" w:rsidR="00673AF6" w:rsidRDefault="00673AF6">
      <w:pPr>
        <w:rPr>
          <w:sz w:val="28"/>
          <w:szCs w:val="28"/>
        </w:rPr>
      </w:pPr>
      <w:r>
        <w:rPr>
          <w:sz w:val="28"/>
          <w:szCs w:val="28"/>
        </w:rPr>
        <w:t xml:space="preserve">We thank Tony Thomas for the pre-lunch drinks </w:t>
      </w:r>
      <w:r w:rsidR="008C25D1">
        <w:rPr>
          <w:sz w:val="28"/>
          <w:szCs w:val="28"/>
        </w:rPr>
        <w:t>and Eric for buying the prizes won by Andrew Jobson and guest Carl Harry.</w:t>
      </w:r>
    </w:p>
    <w:p w14:paraId="75B966CC" w14:textId="3E203D61" w:rsidR="007C3C25" w:rsidRDefault="007C3C25">
      <w:pPr>
        <w:rPr>
          <w:sz w:val="28"/>
          <w:szCs w:val="28"/>
        </w:rPr>
      </w:pPr>
      <w:r>
        <w:rPr>
          <w:sz w:val="28"/>
          <w:szCs w:val="28"/>
        </w:rPr>
        <w:t>David Brindl</w:t>
      </w:r>
      <w:r w:rsidR="00C040E6">
        <w:rPr>
          <w:sz w:val="28"/>
          <w:szCs w:val="28"/>
        </w:rPr>
        <w:t>e</w:t>
      </w:r>
      <w:r>
        <w:rPr>
          <w:sz w:val="28"/>
          <w:szCs w:val="28"/>
        </w:rPr>
        <w:t>y brought two great guests who added to the day</w:t>
      </w:r>
      <w:r w:rsidR="00C040E6">
        <w:rPr>
          <w:sz w:val="28"/>
          <w:szCs w:val="28"/>
        </w:rPr>
        <w:t>.</w:t>
      </w:r>
      <w:r>
        <w:rPr>
          <w:sz w:val="28"/>
          <w:szCs w:val="28"/>
        </w:rPr>
        <w:t xml:space="preserve"> Chris Unsworth, playing off Plus 1 scored </w:t>
      </w:r>
      <w:r w:rsidR="008217B0">
        <w:rPr>
          <w:sz w:val="28"/>
          <w:szCs w:val="28"/>
        </w:rPr>
        <w:t>3 birdies and an eagle to win the guests’ comp with 37</w:t>
      </w:r>
      <w:r w:rsidR="00C040E6">
        <w:rPr>
          <w:sz w:val="28"/>
          <w:szCs w:val="28"/>
        </w:rPr>
        <w:t xml:space="preserve"> and Chubby Chandler came along and added to the fun, we hope to see them both again.</w:t>
      </w:r>
      <w:r w:rsidR="008217B0">
        <w:rPr>
          <w:sz w:val="28"/>
          <w:szCs w:val="28"/>
        </w:rPr>
        <w:t xml:space="preserve">  </w:t>
      </w:r>
    </w:p>
    <w:p w14:paraId="3A92DD3E" w14:textId="70FE3C30" w:rsidR="0063445D" w:rsidRDefault="0063445D">
      <w:pPr>
        <w:rPr>
          <w:sz w:val="28"/>
          <w:szCs w:val="28"/>
        </w:rPr>
      </w:pPr>
      <w:r>
        <w:rPr>
          <w:sz w:val="28"/>
          <w:szCs w:val="28"/>
        </w:rPr>
        <w:t xml:space="preserve">We also thank Captain David for buying the wines and for standing back and letting someone else get a taste </w:t>
      </w:r>
      <w:r w:rsidR="000B4733">
        <w:rPr>
          <w:sz w:val="28"/>
          <w:szCs w:val="28"/>
        </w:rPr>
        <w:t>of glory</w:t>
      </w:r>
      <w:r w:rsidR="00FD281C">
        <w:rPr>
          <w:sz w:val="28"/>
          <w:szCs w:val="28"/>
        </w:rPr>
        <w:t>, a noble sacrifice.</w:t>
      </w:r>
    </w:p>
    <w:p w14:paraId="48F0FB5F" w14:textId="45A3165F" w:rsidR="000B4733" w:rsidRDefault="000B47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 great day on a great course with a newly remodelled clubhouse. We hope to go back next year on the equivalent date and play Red </w:t>
      </w:r>
      <w:r w:rsidR="007C3C25">
        <w:rPr>
          <w:sz w:val="28"/>
          <w:szCs w:val="28"/>
        </w:rPr>
        <w:t xml:space="preserve">in the morning. </w:t>
      </w:r>
    </w:p>
    <w:p w14:paraId="1D1220B1" w14:textId="77777777" w:rsidR="00FD281C" w:rsidRDefault="00FD28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736952" w14:textId="6457F300" w:rsidR="00E35441" w:rsidRDefault="00C73A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Swinley Forest</w:t>
      </w:r>
      <w:r w:rsidR="0027121E">
        <w:rPr>
          <w:b/>
          <w:bCs/>
          <w:sz w:val="28"/>
          <w:szCs w:val="28"/>
        </w:rPr>
        <w:t xml:space="preserve"> </w:t>
      </w:r>
      <w:r w:rsidR="0027121E" w:rsidRPr="0027121E">
        <w:rPr>
          <w:b/>
          <w:bCs/>
          <w:sz w:val="28"/>
          <w:szCs w:val="28"/>
        </w:rPr>
        <w:t>Thursday 10th July 2025</w:t>
      </w:r>
    </w:p>
    <w:p w14:paraId="1819E8B7" w14:textId="06F44946" w:rsidR="0027121E" w:rsidRDefault="00E35441" w:rsidP="00C73AD8">
      <w:pPr>
        <w:rPr>
          <w:sz w:val="28"/>
          <w:szCs w:val="28"/>
        </w:rPr>
      </w:pPr>
      <w:r w:rsidRPr="00E730C5">
        <w:rPr>
          <w:sz w:val="28"/>
          <w:szCs w:val="28"/>
        </w:rPr>
        <w:t xml:space="preserve">Our next outing will be </w:t>
      </w:r>
      <w:r w:rsidR="00C73AD8">
        <w:rPr>
          <w:sz w:val="28"/>
          <w:szCs w:val="28"/>
        </w:rPr>
        <w:t>Swinley Forest</w:t>
      </w:r>
      <w:r w:rsidRPr="00E730C5">
        <w:rPr>
          <w:sz w:val="28"/>
          <w:szCs w:val="28"/>
        </w:rPr>
        <w:t xml:space="preserve"> on </w:t>
      </w:r>
      <w:r w:rsidR="00C73AD8">
        <w:rPr>
          <w:sz w:val="28"/>
          <w:szCs w:val="28"/>
        </w:rPr>
        <w:t xml:space="preserve">Thursday 10 </w:t>
      </w:r>
      <w:r w:rsidR="0051602F">
        <w:rPr>
          <w:sz w:val="28"/>
          <w:szCs w:val="28"/>
        </w:rPr>
        <w:t>July;</w:t>
      </w:r>
      <w:r w:rsidR="00384061">
        <w:rPr>
          <w:sz w:val="28"/>
          <w:szCs w:val="28"/>
        </w:rPr>
        <w:t xml:space="preserve"> the match is now sold out. If you are one of the lucky holders of the golden tickets the day will look like this…</w:t>
      </w:r>
    </w:p>
    <w:p w14:paraId="0CA64428" w14:textId="31599206" w:rsidR="00D11354" w:rsidRDefault="00D11354" w:rsidP="00D11354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27121E">
        <w:rPr>
          <w:sz w:val="28"/>
          <w:szCs w:val="28"/>
        </w:rPr>
        <w:t>Bacon rolls, tea or coffee</w:t>
      </w:r>
      <w:r>
        <w:rPr>
          <w:sz w:val="28"/>
          <w:szCs w:val="28"/>
        </w:rPr>
        <w:t xml:space="preserve"> from 7.15</w:t>
      </w:r>
    </w:p>
    <w:p w14:paraId="099A96A0" w14:textId="616142D6" w:rsidR="0027121E" w:rsidRPr="0027121E" w:rsidRDefault="00D11354" w:rsidP="0027121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27121E">
        <w:rPr>
          <w:sz w:val="28"/>
          <w:szCs w:val="28"/>
        </w:rPr>
        <w:t>8am</w:t>
      </w:r>
      <w:r w:rsidR="00032CB8">
        <w:rPr>
          <w:sz w:val="28"/>
          <w:szCs w:val="28"/>
        </w:rPr>
        <w:t xml:space="preserve">, </w:t>
      </w:r>
      <w:r w:rsidR="0027121E" w:rsidRPr="0027121E">
        <w:rPr>
          <w:sz w:val="28"/>
          <w:szCs w:val="28"/>
        </w:rPr>
        <w:t>18 holes Stableford playing for the Omel Bowl &amp; The Frank Patten Salver (Par 3 competition)</w:t>
      </w:r>
    </w:p>
    <w:p w14:paraId="0A912EC0" w14:textId="77777777" w:rsidR="0027121E" w:rsidRDefault="0027121E" w:rsidP="0027121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27121E">
        <w:rPr>
          <w:sz w:val="28"/>
          <w:szCs w:val="28"/>
        </w:rPr>
        <w:t>4 course carvery lunch - jackets and ties, please.</w:t>
      </w:r>
    </w:p>
    <w:p w14:paraId="79D7E9C4" w14:textId="4F155443" w:rsidR="0027121E" w:rsidRPr="0027121E" w:rsidRDefault="00032CB8" w:rsidP="0027121E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14.00, </w:t>
      </w:r>
      <w:r w:rsidR="0027121E" w:rsidRPr="0027121E">
        <w:rPr>
          <w:sz w:val="28"/>
          <w:szCs w:val="28"/>
        </w:rPr>
        <w:t xml:space="preserve">18 holes </w:t>
      </w:r>
      <w:r w:rsidR="00D11354">
        <w:rPr>
          <w:sz w:val="28"/>
          <w:szCs w:val="28"/>
        </w:rPr>
        <w:t>G</w:t>
      </w:r>
      <w:r w:rsidR="0027121E" w:rsidRPr="0027121E">
        <w:rPr>
          <w:sz w:val="28"/>
          <w:szCs w:val="28"/>
        </w:rPr>
        <w:t>reensomes playing for the Lewis and Parker Cups</w:t>
      </w:r>
    </w:p>
    <w:p w14:paraId="7EBB3F2F" w14:textId="77777777" w:rsidR="0027121E" w:rsidRPr="0027121E" w:rsidRDefault="0027121E" w:rsidP="0027121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27121E">
        <w:rPr>
          <w:sz w:val="28"/>
          <w:szCs w:val="28"/>
        </w:rPr>
        <w:t>Afternoon tea will be served following play</w:t>
      </w:r>
    </w:p>
    <w:p w14:paraId="63533259" w14:textId="64ABC51D" w:rsidR="0027121E" w:rsidRDefault="0027121E" w:rsidP="0027121E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David Mills has generously offered to buy the pr</w:t>
      </w:r>
      <w:r w:rsidR="0051602F">
        <w:rPr>
          <w:sz w:val="28"/>
          <w:szCs w:val="28"/>
        </w:rPr>
        <w:t>e</w:t>
      </w:r>
      <w:r>
        <w:rPr>
          <w:sz w:val="28"/>
          <w:szCs w:val="28"/>
        </w:rPr>
        <w:t xml:space="preserve">-lunch drinks </w:t>
      </w:r>
    </w:p>
    <w:p w14:paraId="4D1D70D0" w14:textId="64A95265" w:rsidR="0027121E" w:rsidRPr="0027121E" w:rsidRDefault="00CF66CD" w:rsidP="0027121E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Mike Roberts’ company </w:t>
      </w:r>
      <w:proofErr w:type="spellStart"/>
      <w:r>
        <w:rPr>
          <w:sz w:val="28"/>
          <w:szCs w:val="28"/>
        </w:rPr>
        <w:t>PennyMatters</w:t>
      </w:r>
      <w:proofErr w:type="spellEnd"/>
      <w:r>
        <w:rPr>
          <w:sz w:val="28"/>
          <w:szCs w:val="28"/>
        </w:rPr>
        <w:t xml:space="preserve"> is sponsoring two Nearest the Pin competitions at 8 and 17</w:t>
      </w:r>
      <w:r w:rsidR="007274CE">
        <w:rPr>
          <w:sz w:val="28"/>
          <w:szCs w:val="28"/>
        </w:rPr>
        <w:t>, we thank them both for their generosity.</w:t>
      </w:r>
    </w:p>
    <w:p w14:paraId="700A12DD" w14:textId="77777777" w:rsidR="0027121E" w:rsidRPr="00D11354" w:rsidRDefault="0027121E" w:rsidP="00D11354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hyperlink r:id="rId6" w:history="1">
        <w:r w:rsidRPr="00D11354">
          <w:rPr>
            <w:rStyle w:val="Hyperlink"/>
            <w:sz w:val="28"/>
            <w:szCs w:val="28"/>
          </w:rPr>
          <w:t>www.swinleyfgc.co.uk</w:t>
        </w:r>
      </w:hyperlink>
    </w:p>
    <w:p w14:paraId="5079B37C" w14:textId="77777777" w:rsidR="007056E0" w:rsidRDefault="007056E0" w:rsidP="00C73AD8">
      <w:pPr>
        <w:rPr>
          <w:sz w:val="28"/>
          <w:szCs w:val="28"/>
        </w:rPr>
      </w:pPr>
    </w:p>
    <w:p w14:paraId="6B62184E" w14:textId="25603828" w:rsidR="007056E0" w:rsidRDefault="007056E0" w:rsidP="00C73AD8">
      <w:pPr>
        <w:rPr>
          <w:sz w:val="28"/>
          <w:szCs w:val="28"/>
        </w:rPr>
      </w:pPr>
      <w:r>
        <w:rPr>
          <w:sz w:val="28"/>
          <w:szCs w:val="28"/>
        </w:rPr>
        <w:t>See you there</w:t>
      </w:r>
    </w:p>
    <w:p w14:paraId="655DAFE6" w14:textId="77777777" w:rsidR="007056E0" w:rsidRDefault="007056E0" w:rsidP="00C73AD8">
      <w:pPr>
        <w:rPr>
          <w:sz w:val="28"/>
          <w:szCs w:val="28"/>
        </w:rPr>
      </w:pPr>
    </w:p>
    <w:p w14:paraId="5724598C" w14:textId="50151E06" w:rsidR="007056E0" w:rsidRPr="00E730C5" w:rsidRDefault="007056E0" w:rsidP="00C73AD8">
      <w:pPr>
        <w:rPr>
          <w:sz w:val="28"/>
          <w:szCs w:val="28"/>
        </w:rPr>
      </w:pPr>
      <w:r>
        <w:rPr>
          <w:sz w:val="28"/>
          <w:szCs w:val="28"/>
        </w:rPr>
        <w:t>Simon</w:t>
      </w:r>
    </w:p>
    <w:sectPr w:rsidR="007056E0" w:rsidRPr="00E730C5" w:rsidSect="00E3544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5F56"/>
    <w:multiLevelType w:val="hybridMultilevel"/>
    <w:tmpl w:val="46CC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1BEB"/>
    <w:multiLevelType w:val="hybridMultilevel"/>
    <w:tmpl w:val="8D5E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869F8"/>
    <w:multiLevelType w:val="multilevel"/>
    <w:tmpl w:val="27F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5169">
    <w:abstractNumId w:val="1"/>
  </w:num>
  <w:num w:numId="2" w16cid:durableId="1116755647">
    <w:abstractNumId w:val="0"/>
  </w:num>
  <w:num w:numId="3" w16cid:durableId="976186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1"/>
    <w:rsid w:val="00032CB8"/>
    <w:rsid w:val="000815C8"/>
    <w:rsid w:val="000B4733"/>
    <w:rsid w:val="000E53BB"/>
    <w:rsid w:val="000F422B"/>
    <w:rsid w:val="001253A1"/>
    <w:rsid w:val="0018135B"/>
    <w:rsid w:val="0027121E"/>
    <w:rsid w:val="00290BF9"/>
    <w:rsid w:val="002A3F12"/>
    <w:rsid w:val="00384061"/>
    <w:rsid w:val="003A5F12"/>
    <w:rsid w:val="003D513E"/>
    <w:rsid w:val="00473DD9"/>
    <w:rsid w:val="004D0000"/>
    <w:rsid w:val="0051602F"/>
    <w:rsid w:val="00521636"/>
    <w:rsid w:val="005A45AD"/>
    <w:rsid w:val="0063445D"/>
    <w:rsid w:val="00673AF6"/>
    <w:rsid w:val="006E1D99"/>
    <w:rsid w:val="007056E0"/>
    <w:rsid w:val="007274CE"/>
    <w:rsid w:val="007C3C25"/>
    <w:rsid w:val="007F4527"/>
    <w:rsid w:val="00807008"/>
    <w:rsid w:val="008217B0"/>
    <w:rsid w:val="00832D67"/>
    <w:rsid w:val="008C25D1"/>
    <w:rsid w:val="00A51989"/>
    <w:rsid w:val="00A81958"/>
    <w:rsid w:val="00B018DA"/>
    <w:rsid w:val="00B41997"/>
    <w:rsid w:val="00BC16E2"/>
    <w:rsid w:val="00BC52F4"/>
    <w:rsid w:val="00C040E6"/>
    <w:rsid w:val="00C73AD8"/>
    <w:rsid w:val="00CF66CD"/>
    <w:rsid w:val="00D11354"/>
    <w:rsid w:val="00E35441"/>
    <w:rsid w:val="00E730C5"/>
    <w:rsid w:val="00EA089A"/>
    <w:rsid w:val="00EA3C82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3D98"/>
  <w15:chartTrackingRefBased/>
  <w15:docId w15:val="{6373002D-CC3B-4F31-9184-09AF687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4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0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nleyfgc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Berti</dc:creator>
  <cp:keywords/>
  <dc:description/>
  <cp:lastModifiedBy>Simon Berti</cp:lastModifiedBy>
  <cp:revision>31</cp:revision>
  <dcterms:created xsi:type="dcterms:W3CDTF">2025-06-05T14:08:00Z</dcterms:created>
  <dcterms:modified xsi:type="dcterms:W3CDTF">2025-06-05T15:17:00Z</dcterms:modified>
</cp:coreProperties>
</file>