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99A0" w14:textId="77777777" w:rsidR="00B01B97" w:rsidRPr="00162D6E" w:rsidRDefault="00B01B97">
      <w:pPr>
        <w:rPr>
          <w:rFonts w:ascii="Arial" w:hAnsi="Arial" w:cs="Arial"/>
        </w:rPr>
      </w:pPr>
    </w:p>
    <w:p w14:paraId="2D8C7BC6" w14:textId="08135D1E" w:rsidR="00B01B97" w:rsidRDefault="00C174D1">
      <w:r>
        <w:rPr>
          <w:noProof/>
        </w:rPr>
        <w:drawing>
          <wp:anchor distT="0" distB="0" distL="114300" distR="114300" simplePos="0" relativeHeight="251657728" behindDoc="0" locked="0" layoutInCell="0" allowOverlap="1" wp14:anchorId="049A92DF" wp14:editId="23EE4D2C">
            <wp:simplePos x="0" y="0"/>
            <wp:positionH relativeFrom="column">
              <wp:posOffset>-411480</wp:posOffset>
            </wp:positionH>
            <wp:positionV relativeFrom="paragraph">
              <wp:posOffset>128270</wp:posOffset>
            </wp:positionV>
            <wp:extent cx="6492240" cy="1686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51D18" w14:textId="77777777" w:rsidR="00B01B97" w:rsidRDefault="00B01B97"/>
    <w:p w14:paraId="04E9E41C" w14:textId="77777777" w:rsidR="00B01B97" w:rsidRDefault="00B01B97"/>
    <w:p w14:paraId="1BE0B71B" w14:textId="77777777" w:rsidR="00B01B97" w:rsidRDefault="00B01B97"/>
    <w:p w14:paraId="16DD36E0" w14:textId="77777777" w:rsidR="00B01B97" w:rsidRDefault="00B01B97"/>
    <w:p w14:paraId="3F8EDC12" w14:textId="77777777" w:rsidR="00B01B97" w:rsidRDefault="00B01B97"/>
    <w:p w14:paraId="669D7292" w14:textId="77777777" w:rsidR="00B01B97" w:rsidRDefault="00B01B97"/>
    <w:p w14:paraId="41412CE5" w14:textId="77777777" w:rsidR="00B01B97" w:rsidRDefault="00B01B97"/>
    <w:p w14:paraId="7C642F92" w14:textId="77777777" w:rsidR="00B01B97" w:rsidRDefault="00B01B97"/>
    <w:p w14:paraId="2A81E0D6" w14:textId="77777777" w:rsidR="00B01B97" w:rsidRDefault="00B01B97"/>
    <w:p w14:paraId="539B41B1" w14:textId="77777777" w:rsidR="00B01B97" w:rsidRDefault="00B01B97"/>
    <w:p w14:paraId="0633F5E0" w14:textId="77777777" w:rsidR="00B01B97" w:rsidRDefault="00B01B97"/>
    <w:p w14:paraId="126C4C4C" w14:textId="77777777" w:rsidR="00B01B97" w:rsidRDefault="00B01B97"/>
    <w:p w14:paraId="5FB7C2BE" w14:textId="77777777" w:rsidR="00B01B97" w:rsidRDefault="00B01B97">
      <w:pPr>
        <w:pStyle w:val="Heading1"/>
      </w:pPr>
      <w:r>
        <w:t>Dedicated to the Advancement of the Professions of Electrical Inspectors</w:t>
      </w:r>
    </w:p>
    <w:p w14:paraId="27B6E9A3" w14:textId="3C073376" w:rsidR="00B01B97" w:rsidRDefault="00B01B97"/>
    <w:p w14:paraId="7B4E14A6" w14:textId="77777777" w:rsidR="00AF0A60" w:rsidRDefault="00AF0A60"/>
    <w:tbl>
      <w:tblPr>
        <w:tblW w:w="2448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440"/>
        <w:gridCol w:w="6300"/>
        <w:gridCol w:w="6660"/>
        <w:gridCol w:w="6660"/>
      </w:tblGrid>
      <w:tr w:rsidR="003437C6" w:rsidRPr="00C871DB" w14:paraId="74820ED3" w14:textId="77777777" w:rsidTr="0039205D">
        <w:trPr>
          <w:cantSplit/>
          <w:trHeight w:val="234"/>
        </w:trPr>
        <w:tc>
          <w:tcPr>
            <w:tcW w:w="1710" w:type="dxa"/>
          </w:tcPr>
          <w:p w14:paraId="2F2DDA4C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>President</w:t>
            </w:r>
          </w:p>
          <w:p w14:paraId="7941FF1F" w14:textId="795E6366" w:rsidR="0039205D" w:rsidRPr="0039205D" w:rsidRDefault="0039205D" w:rsidP="0039205D">
            <w:pPr>
              <w:rPr>
                <w:rFonts w:ascii="Arial" w:hAnsi="Arial"/>
                <w:sz w:val="18"/>
                <w:szCs w:val="24"/>
              </w:rPr>
            </w:pPr>
            <w:r w:rsidRPr="0039205D">
              <w:rPr>
                <w:rFonts w:ascii="Arial" w:hAnsi="Arial"/>
                <w:sz w:val="18"/>
                <w:szCs w:val="24"/>
              </w:rPr>
              <w:t>Dan W</w:t>
            </w:r>
            <w:r w:rsidR="00180FE1">
              <w:rPr>
                <w:rFonts w:ascii="Arial" w:hAnsi="Arial"/>
                <w:sz w:val="18"/>
                <w:szCs w:val="24"/>
              </w:rPr>
              <w:t>e</w:t>
            </w:r>
            <w:r w:rsidRPr="0039205D">
              <w:rPr>
                <w:rFonts w:ascii="Arial" w:hAnsi="Arial"/>
                <w:sz w:val="18"/>
                <w:szCs w:val="24"/>
              </w:rPr>
              <w:t xml:space="preserve">gner   </w:t>
            </w:r>
          </w:p>
          <w:p w14:paraId="156B31C8" w14:textId="3F20210A" w:rsidR="00613DB4" w:rsidRPr="00FA6D8E" w:rsidRDefault="0039205D" w:rsidP="0039205D">
            <w:pPr>
              <w:rPr>
                <w:rFonts w:ascii="Arial" w:hAnsi="Arial"/>
                <w:sz w:val="18"/>
                <w:szCs w:val="24"/>
              </w:rPr>
            </w:pPr>
            <w:r w:rsidRPr="0039205D">
              <w:rPr>
                <w:rFonts w:ascii="Arial" w:hAnsi="Arial"/>
                <w:sz w:val="18"/>
                <w:szCs w:val="24"/>
              </w:rPr>
              <w:t>262-</w:t>
            </w:r>
            <w:r w:rsidR="00180FE1">
              <w:rPr>
                <w:rFonts w:ascii="Arial" w:hAnsi="Arial"/>
                <w:sz w:val="18"/>
                <w:szCs w:val="24"/>
              </w:rPr>
              <w:t>751-5024</w:t>
            </w:r>
          </w:p>
        </w:tc>
        <w:tc>
          <w:tcPr>
            <w:tcW w:w="1710" w:type="dxa"/>
          </w:tcPr>
          <w:p w14:paraId="4C6187D1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 xml:space="preserve">Vice President </w:t>
            </w:r>
          </w:p>
          <w:p w14:paraId="2B9D49E1" w14:textId="77777777" w:rsidR="003437C6" w:rsidRDefault="0039205D" w:rsidP="00FA6D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John Blask</w:t>
            </w:r>
          </w:p>
          <w:p w14:paraId="3D11D524" w14:textId="460375B7" w:rsidR="0039205D" w:rsidRPr="00067199" w:rsidRDefault="0039205D" w:rsidP="00FA6D8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414-286-5819</w:t>
            </w:r>
          </w:p>
        </w:tc>
        <w:tc>
          <w:tcPr>
            <w:tcW w:w="1440" w:type="dxa"/>
          </w:tcPr>
          <w:p w14:paraId="702A9101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>Treasurer</w:t>
            </w:r>
          </w:p>
          <w:p w14:paraId="2C09C5C8" w14:textId="111E4029" w:rsidR="003437C6" w:rsidRPr="00C871DB" w:rsidRDefault="00BE766A" w:rsidP="00AF3FD5">
            <w:pPr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 xml:space="preserve">Bryan Preuss </w:t>
            </w:r>
            <w:r w:rsidR="003437C6" w:rsidRPr="00C871DB">
              <w:rPr>
                <w:rFonts w:ascii="Arial" w:hAnsi="Arial"/>
                <w:sz w:val="18"/>
                <w:szCs w:val="24"/>
              </w:rPr>
              <w:br/>
            </w:r>
            <w:r>
              <w:rPr>
                <w:rFonts w:ascii="Arial" w:hAnsi="Arial"/>
                <w:sz w:val="18"/>
                <w:szCs w:val="24"/>
              </w:rPr>
              <w:t>262-787-0000</w:t>
            </w:r>
          </w:p>
        </w:tc>
        <w:tc>
          <w:tcPr>
            <w:tcW w:w="6300" w:type="dxa"/>
          </w:tcPr>
          <w:p w14:paraId="0DF54B39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  <w:r w:rsidRPr="00C871DB">
              <w:rPr>
                <w:rFonts w:ascii="Arial" w:hAnsi="Arial"/>
                <w:b/>
                <w:sz w:val="18"/>
                <w:szCs w:val="24"/>
              </w:rPr>
              <w:t>Secretary</w:t>
            </w:r>
            <w:r>
              <w:rPr>
                <w:rFonts w:ascii="Arial" w:hAnsi="Arial"/>
                <w:b/>
                <w:sz w:val="18"/>
                <w:szCs w:val="24"/>
              </w:rPr>
              <w:t xml:space="preserve">               Trustee # 1           Trustee #2</w:t>
            </w:r>
          </w:p>
          <w:p w14:paraId="16537AB7" w14:textId="6D901D14" w:rsidR="003437C6" w:rsidRPr="00C871DB" w:rsidRDefault="003437C6" w:rsidP="00613DB4">
            <w:pPr>
              <w:rPr>
                <w:rFonts w:ascii="Arial" w:hAnsi="Arial"/>
                <w:sz w:val="16"/>
                <w:szCs w:val="24"/>
              </w:rPr>
            </w:pPr>
            <w:r w:rsidRPr="003C4059">
              <w:rPr>
                <w:rFonts w:ascii="Arial" w:hAnsi="Arial"/>
                <w:sz w:val="18"/>
                <w:szCs w:val="24"/>
              </w:rPr>
              <w:t>Gary Meerschaer</w:t>
            </w:r>
            <w:r w:rsidR="0039205D">
              <w:rPr>
                <w:rFonts w:ascii="Arial" w:hAnsi="Arial"/>
                <w:sz w:val="18"/>
                <w:szCs w:val="24"/>
              </w:rPr>
              <w:t>t</w:t>
            </w:r>
            <w:r w:rsidR="009C3919">
              <w:rPr>
                <w:rFonts w:ascii="Arial" w:hAnsi="Arial"/>
                <w:sz w:val="18"/>
                <w:szCs w:val="24"/>
              </w:rPr>
              <w:t xml:space="preserve"> </w:t>
            </w:r>
            <w:r w:rsidR="00613DB4">
              <w:rPr>
                <w:rFonts w:ascii="Arial" w:hAnsi="Arial"/>
                <w:sz w:val="18"/>
                <w:szCs w:val="24"/>
              </w:rPr>
              <w:t xml:space="preserve">  Mike Rakow</w:t>
            </w:r>
            <w:r w:rsidR="0039205D">
              <w:rPr>
                <w:rFonts w:ascii="Arial" w:hAnsi="Arial"/>
                <w:sz w:val="18"/>
                <w:szCs w:val="24"/>
              </w:rPr>
              <w:t xml:space="preserve">          Sandro Perez</w:t>
            </w:r>
            <w:r w:rsidR="00A365F0">
              <w:rPr>
                <w:rFonts w:ascii="Arial" w:hAnsi="Arial"/>
                <w:sz w:val="18"/>
                <w:szCs w:val="24"/>
              </w:rPr>
              <w:br/>
              <w:t>414-315-2457</w:t>
            </w:r>
            <w:r>
              <w:rPr>
                <w:rFonts w:ascii="Arial" w:hAnsi="Arial"/>
                <w:sz w:val="18"/>
                <w:szCs w:val="24"/>
              </w:rPr>
              <w:t xml:space="preserve">   </w:t>
            </w:r>
            <w:r w:rsidR="0039205D">
              <w:rPr>
                <w:rFonts w:ascii="Arial" w:hAnsi="Arial"/>
                <w:sz w:val="18"/>
                <w:szCs w:val="24"/>
              </w:rPr>
              <w:t xml:space="preserve"> </w:t>
            </w:r>
            <w:r w:rsidR="001D16E1">
              <w:rPr>
                <w:rFonts w:ascii="Arial" w:hAnsi="Arial"/>
                <w:sz w:val="18"/>
                <w:szCs w:val="24"/>
              </w:rPr>
              <w:t xml:space="preserve">      </w:t>
            </w:r>
            <w:r w:rsidR="00613DB4">
              <w:rPr>
                <w:rFonts w:ascii="Arial" w:hAnsi="Arial"/>
                <w:sz w:val="18"/>
                <w:szCs w:val="24"/>
              </w:rPr>
              <w:t>414-247-6622</w:t>
            </w:r>
            <w:r w:rsidR="0039205D">
              <w:rPr>
                <w:rFonts w:ascii="Arial" w:hAnsi="Arial"/>
                <w:sz w:val="18"/>
                <w:szCs w:val="24"/>
              </w:rPr>
              <w:t xml:space="preserve">       </w:t>
            </w:r>
            <w:r w:rsidR="0039205D" w:rsidRPr="0039205D">
              <w:rPr>
                <w:rFonts w:ascii="Arial" w:hAnsi="Arial"/>
                <w:sz w:val="18"/>
                <w:szCs w:val="24"/>
              </w:rPr>
              <w:t>262</w:t>
            </w:r>
            <w:r w:rsidR="0039205D">
              <w:rPr>
                <w:rFonts w:ascii="Arial" w:hAnsi="Arial"/>
                <w:sz w:val="18"/>
                <w:szCs w:val="24"/>
              </w:rPr>
              <w:t>-</w:t>
            </w:r>
            <w:r w:rsidR="0039205D" w:rsidRPr="0039205D">
              <w:rPr>
                <w:rFonts w:ascii="Arial" w:hAnsi="Arial"/>
                <w:sz w:val="18"/>
                <w:szCs w:val="24"/>
              </w:rPr>
              <w:t>925</w:t>
            </w:r>
            <w:r w:rsidR="0039205D">
              <w:rPr>
                <w:rFonts w:ascii="Arial" w:hAnsi="Arial"/>
                <w:sz w:val="18"/>
                <w:szCs w:val="24"/>
              </w:rPr>
              <w:t>-</w:t>
            </w:r>
            <w:r w:rsidR="0039205D" w:rsidRPr="0039205D">
              <w:rPr>
                <w:rFonts w:ascii="Arial" w:hAnsi="Arial"/>
                <w:sz w:val="18"/>
                <w:szCs w:val="24"/>
              </w:rPr>
              <w:t>6722</w:t>
            </w:r>
          </w:p>
        </w:tc>
        <w:tc>
          <w:tcPr>
            <w:tcW w:w="6660" w:type="dxa"/>
          </w:tcPr>
          <w:p w14:paraId="1B976A04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</w:p>
        </w:tc>
        <w:tc>
          <w:tcPr>
            <w:tcW w:w="6660" w:type="dxa"/>
          </w:tcPr>
          <w:p w14:paraId="1ACAE363" w14:textId="77777777" w:rsidR="003437C6" w:rsidRPr="00C871DB" w:rsidRDefault="003437C6" w:rsidP="00C871DB">
            <w:pPr>
              <w:rPr>
                <w:rFonts w:ascii="Arial" w:hAnsi="Arial"/>
                <w:b/>
                <w:sz w:val="18"/>
                <w:szCs w:val="24"/>
              </w:rPr>
            </w:pPr>
          </w:p>
        </w:tc>
      </w:tr>
    </w:tbl>
    <w:p w14:paraId="3C7FA7E5" w14:textId="77777777" w:rsidR="00C27528" w:rsidRDefault="00C27528" w:rsidP="00E520D4">
      <w:pPr>
        <w:rPr>
          <w:rFonts w:ascii="Arial" w:hAnsi="Arial" w:cs="Arial"/>
          <w:sz w:val="24"/>
          <w:szCs w:val="24"/>
        </w:rPr>
      </w:pPr>
    </w:p>
    <w:p w14:paraId="73761A9C" w14:textId="08F3EA99" w:rsidR="00CA67EA" w:rsidRDefault="00835935" w:rsidP="000059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A3BE8D9" w14:textId="77777777" w:rsidR="00DE3685" w:rsidRDefault="00DE3685" w:rsidP="0000594B">
      <w:pPr>
        <w:rPr>
          <w:rFonts w:ascii="Arial" w:hAnsi="Arial" w:cs="Arial"/>
          <w:sz w:val="24"/>
          <w:szCs w:val="24"/>
        </w:rPr>
      </w:pPr>
    </w:p>
    <w:p w14:paraId="197C014B" w14:textId="0EBEF4C2" w:rsidR="0030776E" w:rsidRDefault="008D213D" w:rsidP="00B26A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6862">
        <w:rPr>
          <w:rFonts w:ascii="Arial" w:hAnsi="Arial" w:cs="Arial"/>
          <w:b/>
          <w:bCs/>
          <w:sz w:val="24"/>
          <w:szCs w:val="24"/>
        </w:rPr>
        <w:t>Regular meeting</w:t>
      </w:r>
      <w:r w:rsidR="00D9068F" w:rsidRPr="00006862">
        <w:rPr>
          <w:rFonts w:ascii="Arial" w:hAnsi="Arial" w:cs="Arial"/>
          <w:b/>
          <w:bCs/>
          <w:sz w:val="24"/>
          <w:szCs w:val="24"/>
        </w:rPr>
        <w:t xml:space="preserve"> of EIASEW Inc.</w:t>
      </w:r>
      <w:r w:rsidR="005B7CF1">
        <w:rPr>
          <w:rFonts w:ascii="Arial" w:hAnsi="Arial" w:cs="Arial"/>
          <w:b/>
          <w:bCs/>
          <w:sz w:val="24"/>
          <w:szCs w:val="24"/>
        </w:rPr>
        <w:t xml:space="preserve"> </w:t>
      </w:r>
      <w:r w:rsidR="00F358D3">
        <w:rPr>
          <w:rFonts w:ascii="Arial" w:hAnsi="Arial" w:cs="Arial"/>
          <w:b/>
          <w:bCs/>
          <w:sz w:val="24"/>
          <w:szCs w:val="24"/>
        </w:rPr>
        <w:t>–</w:t>
      </w:r>
      <w:r w:rsidR="005B7CF1">
        <w:rPr>
          <w:rFonts w:ascii="Arial" w:hAnsi="Arial" w:cs="Arial"/>
          <w:b/>
          <w:bCs/>
          <w:sz w:val="24"/>
          <w:szCs w:val="24"/>
        </w:rPr>
        <w:t xml:space="preserve"> </w:t>
      </w:r>
      <w:r w:rsidR="001C09A1">
        <w:rPr>
          <w:rFonts w:ascii="Arial" w:hAnsi="Arial" w:cs="Arial"/>
          <w:b/>
          <w:bCs/>
          <w:sz w:val="24"/>
          <w:szCs w:val="24"/>
        </w:rPr>
        <w:t>September 6, 2023</w:t>
      </w:r>
    </w:p>
    <w:p w14:paraId="48D9490D" w14:textId="151DE7DE" w:rsidR="00FE4931" w:rsidRDefault="00FE4931" w:rsidP="00B26A6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@ 12:30 pm – Lunch </w:t>
      </w:r>
    </w:p>
    <w:p w14:paraId="166F9EAD" w14:textId="77777777" w:rsidR="001C09A1" w:rsidRPr="001C09A1" w:rsidRDefault="001C09A1" w:rsidP="001C09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09A1">
        <w:rPr>
          <w:rFonts w:ascii="Arial" w:hAnsi="Arial" w:cs="Arial"/>
          <w:b/>
          <w:bCs/>
          <w:sz w:val="24"/>
          <w:szCs w:val="24"/>
        </w:rPr>
        <w:t>City of West Allis</w:t>
      </w:r>
    </w:p>
    <w:p w14:paraId="35FFDEC9" w14:textId="21EC2B57" w:rsidR="001C09A1" w:rsidRDefault="001C09A1" w:rsidP="001C09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09A1">
        <w:rPr>
          <w:rFonts w:ascii="Arial" w:hAnsi="Arial" w:cs="Arial"/>
          <w:b/>
          <w:bCs/>
          <w:sz w:val="24"/>
          <w:szCs w:val="24"/>
        </w:rPr>
        <w:t xml:space="preserve">7525 W. Greenfield Ave., </w:t>
      </w:r>
      <w:r>
        <w:rPr>
          <w:rFonts w:ascii="Arial" w:hAnsi="Arial" w:cs="Arial"/>
          <w:b/>
          <w:bCs/>
          <w:sz w:val="24"/>
          <w:szCs w:val="24"/>
        </w:rPr>
        <w:t>West Allis</w:t>
      </w:r>
    </w:p>
    <w:p w14:paraId="1E71B9EB" w14:textId="1D0A7A3B" w:rsidR="006F08D3" w:rsidRPr="006D1A59" w:rsidRDefault="00B26A60" w:rsidP="001C09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A59">
        <w:rPr>
          <w:rFonts w:ascii="Arial" w:hAnsi="Arial" w:cs="Arial"/>
          <w:b/>
          <w:sz w:val="24"/>
          <w:szCs w:val="24"/>
        </w:rPr>
        <w:t>On Site</w:t>
      </w:r>
      <w:r w:rsidR="008143BA">
        <w:rPr>
          <w:rFonts w:ascii="Arial" w:hAnsi="Arial" w:cs="Arial"/>
          <w:b/>
          <w:sz w:val="24"/>
          <w:szCs w:val="24"/>
        </w:rPr>
        <w:t>/Zoom</w:t>
      </w:r>
    </w:p>
    <w:p w14:paraId="23377DE1" w14:textId="38E9949D" w:rsidR="003A2CE9" w:rsidRDefault="003A2CE9" w:rsidP="00B26A60">
      <w:pPr>
        <w:rPr>
          <w:rFonts w:ascii="Arial" w:hAnsi="Arial" w:cs="Arial"/>
          <w:b/>
          <w:sz w:val="28"/>
          <w:szCs w:val="28"/>
        </w:rPr>
      </w:pPr>
    </w:p>
    <w:p w14:paraId="72717E54" w14:textId="378E366E" w:rsidR="005D2B90" w:rsidRDefault="00283AAC" w:rsidP="00283AAC">
      <w:pPr>
        <w:rPr>
          <w:rFonts w:ascii="Arial" w:hAnsi="Arial" w:cs="Arial"/>
        </w:rPr>
      </w:pPr>
      <w:r>
        <w:rPr>
          <w:rFonts w:ascii="Arial" w:hAnsi="Arial" w:cs="Arial"/>
        </w:rPr>
        <w:t>Presiding Dir</w:t>
      </w:r>
      <w:r w:rsidR="00DD332A">
        <w:rPr>
          <w:rFonts w:ascii="Arial" w:hAnsi="Arial" w:cs="Arial"/>
        </w:rPr>
        <w:t>ectors:</w:t>
      </w:r>
      <w:r w:rsidR="000C05AE">
        <w:rPr>
          <w:rFonts w:ascii="Arial" w:hAnsi="Arial" w:cs="Arial"/>
        </w:rPr>
        <w:t xml:space="preserve"> </w:t>
      </w:r>
      <w:r w:rsidR="00FA7812">
        <w:rPr>
          <w:rFonts w:ascii="Arial" w:hAnsi="Arial" w:cs="Arial"/>
        </w:rPr>
        <w:t xml:space="preserve">President – Dan Wagner, </w:t>
      </w:r>
      <w:r w:rsidR="008977FB">
        <w:rPr>
          <w:rFonts w:ascii="Arial" w:hAnsi="Arial" w:cs="Arial"/>
        </w:rPr>
        <w:t>Vice-President</w:t>
      </w:r>
      <w:r w:rsidR="00FC2341">
        <w:rPr>
          <w:rFonts w:ascii="Arial" w:hAnsi="Arial" w:cs="Arial"/>
        </w:rPr>
        <w:t xml:space="preserve"> – Jo</w:t>
      </w:r>
      <w:r w:rsidR="00FA7812">
        <w:rPr>
          <w:rFonts w:ascii="Arial" w:hAnsi="Arial" w:cs="Arial"/>
        </w:rPr>
        <w:t>hn Blask</w:t>
      </w:r>
      <w:r w:rsidR="00F2246A">
        <w:rPr>
          <w:rFonts w:ascii="Arial" w:hAnsi="Arial" w:cs="Arial"/>
        </w:rPr>
        <w:t>,</w:t>
      </w:r>
      <w:r w:rsidR="009510B3">
        <w:rPr>
          <w:rFonts w:ascii="Arial" w:hAnsi="Arial" w:cs="Arial"/>
        </w:rPr>
        <w:t xml:space="preserve"> Treasurer – </w:t>
      </w:r>
      <w:r w:rsidR="00630342">
        <w:rPr>
          <w:rFonts w:ascii="Arial" w:hAnsi="Arial" w:cs="Arial"/>
        </w:rPr>
        <w:t>Bryan Preuss</w:t>
      </w:r>
      <w:r w:rsidR="007C5F8D">
        <w:rPr>
          <w:rFonts w:ascii="Arial" w:hAnsi="Arial" w:cs="Arial"/>
        </w:rPr>
        <w:t xml:space="preserve">, </w:t>
      </w:r>
      <w:r w:rsidR="00EC26C1">
        <w:rPr>
          <w:rFonts w:ascii="Arial" w:hAnsi="Arial" w:cs="Arial"/>
        </w:rPr>
        <w:t xml:space="preserve">Secretary – </w:t>
      </w:r>
      <w:r w:rsidR="00EC26C1" w:rsidRPr="00EC26C1">
        <w:rPr>
          <w:rFonts w:ascii="Arial" w:hAnsi="Arial" w:cs="Arial"/>
        </w:rPr>
        <w:t>Gary Meerschaert</w:t>
      </w:r>
      <w:r w:rsidR="00EC26C1">
        <w:rPr>
          <w:rFonts w:ascii="Arial" w:hAnsi="Arial" w:cs="Arial"/>
        </w:rPr>
        <w:t xml:space="preserve">, </w:t>
      </w:r>
      <w:r w:rsidR="008977FB">
        <w:rPr>
          <w:rFonts w:ascii="Arial" w:hAnsi="Arial" w:cs="Arial"/>
        </w:rPr>
        <w:t>Trustee #</w:t>
      </w:r>
      <w:r w:rsidR="00FC2341">
        <w:rPr>
          <w:rFonts w:ascii="Arial" w:hAnsi="Arial" w:cs="Arial"/>
        </w:rPr>
        <w:t>1 – Mike Rakow</w:t>
      </w:r>
      <w:r w:rsidR="001F5722">
        <w:rPr>
          <w:rFonts w:ascii="Arial" w:hAnsi="Arial" w:cs="Arial"/>
        </w:rPr>
        <w:t>, Trustee #2 – Sandro Perez</w:t>
      </w:r>
    </w:p>
    <w:p w14:paraId="5CFFDF97" w14:textId="77777777" w:rsidR="00FC2341" w:rsidRDefault="00FC2341" w:rsidP="00283AAC">
      <w:pPr>
        <w:rPr>
          <w:rFonts w:ascii="Arial" w:hAnsi="Arial" w:cs="Arial"/>
        </w:rPr>
      </w:pPr>
    </w:p>
    <w:p w14:paraId="6C210DAE" w14:textId="49FEE14B" w:rsidR="00FF04C0" w:rsidRDefault="005D2B90" w:rsidP="00283AAC">
      <w:pPr>
        <w:rPr>
          <w:rFonts w:ascii="Arial" w:hAnsi="Arial" w:cs="Arial"/>
        </w:rPr>
      </w:pPr>
      <w:r>
        <w:rPr>
          <w:rFonts w:ascii="Arial" w:hAnsi="Arial" w:cs="Arial"/>
        </w:rPr>
        <w:t>Presentation:</w:t>
      </w:r>
      <w:r w:rsidR="006528B5">
        <w:rPr>
          <w:rFonts w:ascii="Arial" w:hAnsi="Arial" w:cs="Arial"/>
        </w:rPr>
        <w:t xml:space="preserve"> </w:t>
      </w:r>
      <w:r w:rsidR="0008226F">
        <w:rPr>
          <w:rFonts w:ascii="Arial" w:hAnsi="Arial" w:cs="Arial"/>
        </w:rPr>
        <w:t>Emergency Lighting</w:t>
      </w:r>
    </w:p>
    <w:p w14:paraId="1C341110" w14:textId="77777777" w:rsidR="00933541" w:rsidRPr="00FF04C0" w:rsidRDefault="00933541" w:rsidP="00283AAC">
      <w:pPr>
        <w:rPr>
          <w:rFonts w:ascii="Arial" w:hAnsi="Arial" w:cs="Arial"/>
        </w:rPr>
      </w:pPr>
    </w:p>
    <w:p w14:paraId="60B30D14" w14:textId="4203F539" w:rsidR="007C5F8D" w:rsidRDefault="007C5F8D" w:rsidP="00283AAC">
      <w:pPr>
        <w:rPr>
          <w:rFonts w:ascii="Arial" w:hAnsi="Arial" w:cs="Arial"/>
        </w:rPr>
      </w:pPr>
      <w:r>
        <w:rPr>
          <w:rFonts w:ascii="Arial" w:hAnsi="Arial" w:cs="Arial"/>
        </w:rPr>
        <w:t>Attendance</w:t>
      </w:r>
      <w:r w:rsidR="00505ABD">
        <w:rPr>
          <w:rFonts w:ascii="Arial" w:hAnsi="Arial" w:cs="Arial"/>
        </w:rPr>
        <w:t>:</w:t>
      </w:r>
      <w:r w:rsidR="00CC1A7E">
        <w:rPr>
          <w:rFonts w:ascii="Arial" w:hAnsi="Arial" w:cs="Arial"/>
        </w:rPr>
        <w:t xml:space="preserve"> </w:t>
      </w:r>
      <w:r w:rsidR="003172D8">
        <w:rPr>
          <w:rFonts w:ascii="Arial" w:hAnsi="Arial" w:cs="Arial"/>
        </w:rPr>
        <w:t xml:space="preserve"> </w:t>
      </w:r>
      <w:r w:rsidR="0008226F">
        <w:rPr>
          <w:rFonts w:ascii="Arial" w:hAnsi="Arial" w:cs="Arial"/>
        </w:rPr>
        <w:t>1</w:t>
      </w:r>
      <w:r w:rsidR="004A3E43">
        <w:rPr>
          <w:rFonts w:ascii="Arial" w:hAnsi="Arial" w:cs="Arial"/>
        </w:rPr>
        <w:t>6</w:t>
      </w:r>
      <w:r w:rsidR="0008226F">
        <w:rPr>
          <w:rFonts w:ascii="Arial" w:hAnsi="Arial" w:cs="Arial"/>
        </w:rPr>
        <w:t xml:space="preserve"> in person/ 7 online</w:t>
      </w:r>
    </w:p>
    <w:p w14:paraId="46B9E722" w14:textId="64E4DEC3" w:rsidR="00980662" w:rsidRDefault="00980662" w:rsidP="00283AAC">
      <w:pPr>
        <w:rPr>
          <w:rFonts w:ascii="Arial" w:hAnsi="Arial" w:cs="Arial"/>
        </w:rPr>
      </w:pPr>
    </w:p>
    <w:p w14:paraId="473C4D5E" w14:textId="63DFAD17" w:rsidR="00904B90" w:rsidRDefault="00904B90" w:rsidP="00283AAC">
      <w:pPr>
        <w:rPr>
          <w:rFonts w:ascii="Arial" w:hAnsi="Arial" w:cs="Arial"/>
        </w:rPr>
      </w:pPr>
      <w:r>
        <w:rPr>
          <w:rFonts w:ascii="Arial" w:hAnsi="Arial" w:cs="Arial"/>
        </w:rPr>
        <w:t>Previous Meeting Minutes:</w:t>
      </w:r>
      <w:r w:rsidR="00346551">
        <w:rPr>
          <w:rFonts w:ascii="Arial" w:hAnsi="Arial" w:cs="Arial"/>
        </w:rPr>
        <w:t xml:space="preserve"> </w:t>
      </w:r>
      <w:r w:rsidR="00197D9B">
        <w:rPr>
          <w:rFonts w:ascii="Arial" w:hAnsi="Arial" w:cs="Arial"/>
        </w:rPr>
        <w:t>August</w:t>
      </w:r>
      <w:r w:rsidR="009357DA">
        <w:rPr>
          <w:rFonts w:ascii="Arial" w:hAnsi="Arial" w:cs="Arial"/>
        </w:rPr>
        <w:t xml:space="preserve"> Minutes Approved</w:t>
      </w:r>
      <w:r w:rsidR="00EA26E2">
        <w:rPr>
          <w:rFonts w:ascii="Arial" w:hAnsi="Arial" w:cs="Arial"/>
        </w:rPr>
        <w:t xml:space="preserve"> </w:t>
      </w:r>
    </w:p>
    <w:p w14:paraId="6F70E7A3" w14:textId="77777777" w:rsidR="00904B90" w:rsidRDefault="00904B90" w:rsidP="00283AAC">
      <w:pPr>
        <w:rPr>
          <w:rFonts w:ascii="Arial" w:hAnsi="Arial" w:cs="Arial"/>
        </w:rPr>
      </w:pPr>
    </w:p>
    <w:p w14:paraId="364DD27D" w14:textId="25E2E7F1" w:rsidR="00904B90" w:rsidRDefault="00904B90" w:rsidP="00283AAC">
      <w:pPr>
        <w:rPr>
          <w:rFonts w:ascii="Arial" w:hAnsi="Arial" w:cs="Arial"/>
        </w:rPr>
      </w:pPr>
      <w:r>
        <w:rPr>
          <w:rFonts w:ascii="Arial" w:hAnsi="Arial" w:cs="Arial"/>
        </w:rPr>
        <w:t>President’s Report:</w:t>
      </w:r>
      <w:r w:rsidR="00145732">
        <w:rPr>
          <w:rFonts w:ascii="Arial" w:hAnsi="Arial" w:cs="Arial"/>
        </w:rPr>
        <w:t xml:space="preserve"> </w:t>
      </w:r>
      <w:r w:rsidR="004A3E43">
        <w:rPr>
          <w:rFonts w:ascii="Arial" w:hAnsi="Arial" w:cs="Arial"/>
        </w:rPr>
        <w:t xml:space="preserve"> Current by-laws do no</w:t>
      </w:r>
      <w:r w:rsidR="00A90062">
        <w:rPr>
          <w:rFonts w:ascii="Arial" w:hAnsi="Arial" w:cs="Arial"/>
        </w:rPr>
        <w:t xml:space="preserve">t </w:t>
      </w:r>
      <w:r w:rsidR="004A3E43">
        <w:rPr>
          <w:rFonts w:ascii="Arial" w:hAnsi="Arial" w:cs="Arial"/>
        </w:rPr>
        <w:t xml:space="preserve">have a provision for virtual meetings for membership meetings, they only </w:t>
      </w:r>
      <w:r w:rsidR="00A90062">
        <w:rPr>
          <w:rFonts w:ascii="Arial" w:hAnsi="Arial" w:cs="Arial"/>
        </w:rPr>
        <w:t>address this matter for the board members. Need to discuss that and also provision for determination of members in good standing definition.</w:t>
      </w:r>
    </w:p>
    <w:p w14:paraId="4B22D62C" w14:textId="77777777" w:rsidR="00904B90" w:rsidRDefault="00904B90" w:rsidP="00283AAC">
      <w:pPr>
        <w:rPr>
          <w:rFonts w:ascii="Arial" w:hAnsi="Arial" w:cs="Arial"/>
        </w:rPr>
      </w:pPr>
    </w:p>
    <w:p w14:paraId="586305C3" w14:textId="7C0F8E7E" w:rsidR="003745FC" w:rsidRDefault="00904B90" w:rsidP="003745FC">
      <w:p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D95BEF">
        <w:rPr>
          <w:rFonts w:ascii="Arial" w:hAnsi="Arial" w:cs="Arial"/>
        </w:rPr>
        <w:t xml:space="preserve"> </w:t>
      </w:r>
      <w:r w:rsidR="0008226F">
        <w:rPr>
          <w:rFonts w:ascii="Arial" w:hAnsi="Arial" w:cs="Arial"/>
        </w:rPr>
        <w:t>No Report</w:t>
      </w:r>
    </w:p>
    <w:p w14:paraId="731A9D63" w14:textId="77777777" w:rsidR="009357DA" w:rsidRDefault="009357DA" w:rsidP="003745FC">
      <w:pPr>
        <w:rPr>
          <w:rFonts w:ascii="Arial" w:hAnsi="Arial" w:cs="Arial"/>
        </w:rPr>
      </w:pPr>
    </w:p>
    <w:p w14:paraId="5606A49C" w14:textId="1CA82B84" w:rsidR="00904B90" w:rsidRDefault="00904B90" w:rsidP="00283AAC">
      <w:pPr>
        <w:rPr>
          <w:rFonts w:ascii="Arial" w:hAnsi="Arial" w:cs="Arial"/>
        </w:rPr>
      </w:pPr>
      <w:r>
        <w:rPr>
          <w:rFonts w:ascii="Arial" w:hAnsi="Arial" w:cs="Arial"/>
        </w:rPr>
        <w:t>Secretary’s Report:</w:t>
      </w:r>
      <w:r w:rsidR="00145732">
        <w:rPr>
          <w:rFonts w:ascii="Arial" w:hAnsi="Arial" w:cs="Arial"/>
        </w:rPr>
        <w:t xml:space="preserve"> No Report</w:t>
      </w:r>
      <w:r w:rsidR="00A95563">
        <w:rPr>
          <w:rFonts w:ascii="Arial" w:hAnsi="Arial" w:cs="Arial"/>
        </w:rPr>
        <w:t xml:space="preserve"> </w:t>
      </w:r>
    </w:p>
    <w:p w14:paraId="57FBA097" w14:textId="77777777" w:rsidR="00896772" w:rsidRDefault="00896772" w:rsidP="00283AAC">
      <w:pPr>
        <w:rPr>
          <w:rFonts w:ascii="Arial" w:hAnsi="Arial" w:cs="Arial"/>
        </w:rPr>
      </w:pPr>
    </w:p>
    <w:p w14:paraId="6FAF14DD" w14:textId="32D3259F" w:rsidR="00904B90" w:rsidRDefault="00904B90" w:rsidP="00904B90">
      <w:pPr>
        <w:jc w:val="center"/>
        <w:rPr>
          <w:rFonts w:ascii="Arial" w:hAnsi="Arial" w:cs="Arial"/>
        </w:rPr>
      </w:pPr>
      <w:r w:rsidRPr="003B3CAC">
        <w:rPr>
          <w:rFonts w:ascii="Arial" w:hAnsi="Arial" w:cs="Arial"/>
          <w:sz w:val="24"/>
          <w:szCs w:val="24"/>
        </w:rPr>
        <w:t>Next Meeting</w:t>
      </w:r>
      <w:r>
        <w:rPr>
          <w:rFonts w:ascii="Arial" w:hAnsi="Arial" w:cs="Arial"/>
        </w:rPr>
        <w:t>:</w:t>
      </w:r>
    </w:p>
    <w:p w14:paraId="7C37B6DD" w14:textId="26ABEEC8" w:rsidR="008A4D7C" w:rsidRDefault="00FC0A5B" w:rsidP="00904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</w:t>
      </w:r>
      <w:r w:rsidR="001C09A1">
        <w:rPr>
          <w:rFonts w:ascii="Arial" w:hAnsi="Arial" w:cs="Arial"/>
          <w:b/>
          <w:sz w:val="24"/>
          <w:szCs w:val="24"/>
        </w:rPr>
        <w:t>October 4, 2023</w:t>
      </w:r>
    </w:p>
    <w:p w14:paraId="527AA910" w14:textId="7BFF0706" w:rsidR="009357DA" w:rsidRDefault="001C09A1" w:rsidP="00904B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2288088"/>
      <w:r>
        <w:rPr>
          <w:rFonts w:ascii="Arial" w:hAnsi="Arial" w:cs="Arial"/>
          <w:b/>
          <w:sz w:val="24"/>
          <w:szCs w:val="24"/>
        </w:rPr>
        <w:t>Pieper Power</w:t>
      </w:r>
    </w:p>
    <w:bookmarkEnd w:id="0"/>
    <w:p w14:paraId="433E880E" w14:textId="77777777" w:rsidR="001C09A1" w:rsidRDefault="001C09A1" w:rsidP="00904B90">
      <w:pPr>
        <w:jc w:val="center"/>
        <w:rPr>
          <w:rFonts w:ascii="Arial" w:hAnsi="Arial" w:cs="Arial"/>
          <w:b/>
          <w:sz w:val="24"/>
          <w:szCs w:val="24"/>
        </w:rPr>
      </w:pPr>
      <w:r w:rsidRPr="001C09A1">
        <w:rPr>
          <w:rFonts w:ascii="Arial" w:hAnsi="Arial" w:cs="Arial"/>
          <w:b/>
          <w:sz w:val="24"/>
          <w:szCs w:val="24"/>
        </w:rPr>
        <w:t>5477 S Westridge Ct, New Berlin</w:t>
      </w:r>
    </w:p>
    <w:p w14:paraId="3578D872" w14:textId="15DFBC11" w:rsidR="009357DA" w:rsidRDefault="009357DA" w:rsidP="00904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 Site/Zoom</w:t>
      </w:r>
    </w:p>
    <w:p w14:paraId="6DC57D75" w14:textId="77777777" w:rsidR="00D562CB" w:rsidRDefault="00D562CB" w:rsidP="00904B90">
      <w:pPr>
        <w:jc w:val="center"/>
        <w:rPr>
          <w:rFonts w:ascii="Arial" w:hAnsi="Arial" w:cs="Arial"/>
          <w:b/>
          <w:sz w:val="24"/>
          <w:szCs w:val="24"/>
        </w:rPr>
      </w:pPr>
    </w:p>
    <w:p w14:paraId="16C94396" w14:textId="29B82A44" w:rsidR="00180FE1" w:rsidRDefault="00DE09CB" w:rsidP="00FC0A5B">
      <w:pPr>
        <w:jc w:val="center"/>
        <w:rPr>
          <w:rFonts w:ascii="Arial" w:hAnsi="Arial" w:cs="Arial"/>
          <w:b/>
          <w:sz w:val="24"/>
          <w:szCs w:val="24"/>
        </w:rPr>
      </w:pPr>
      <w:hyperlink r:id="rId9" w:history="1">
        <w:r w:rsidR="00D562CB" w:rsidRPr="00F11CA9">
          <w:rPr>
            <w:rStyle w:val="Hyperlink"/>
            <w:rFonts w:ascii="Arial" w:hAnsi="Arial" w:cs="Arial"/>
            <w:b/>
            <w:sz w:val="24"/>
            <w:szCs w:val="24"/>
          </w:rPr>
          <w:t>https://www.google.com/maps/dir/42.9708459,-87.8844298/pierper+power/@42.9901684,-88.1645476,11z/data=!3m1!4b1!4m9!4m8!1m1!4e1!1m5!1m1!1s0x88051c485917afdd:0xb0d841613cd5d975!2m2!1d-88.1188383!2d42.9453452?entry=ttu</w:t>
        </w:r>
      </w:hyperlink>
    </w:p>
    <w:p w14:paraId="26758910" w14:textId="77777777" w:rsidR="00D562CB" w:rsidRPr="008A4D7C" w:rsidRDefault="00D562CB" w:rsidP="00FC0A5B">
      <w:pPr>
        <w:jc w:val="center"/>
        <w:rPr>
          <w:rFonts w:ascii="Arial" w:hAnsi="Arial" w:cs="Arial"/>
          <w:b/>
          <w:sz w:val="24"/>
          <w:szCs w:val="24"/>
        </w:rPr>
      </w:pPr>
    </w:p>
    <w:p w14:paraId="6AD9CF1D" w14:textId="77777777" w:rsidR="00563192" w:rsidRDefault="00563192" w:rsidP="00EE3E9E">
      <w:pPr>
        <w:rPr>
          <w:rFonts w:ascii="Arial" w:hAnsi="Arial" w:cs="Arial"/>
          <w:b/>
          <w:sz w:val="24"/>
          <w:szCs w:val="24"/>
        </w:rPr>
      </w:pPr>
    </w:p>
    <w:p w14:paraId="6485F84C" w14:textId="77777777" w:rsidR="00A90062" w:rsidRDefault="00A90062" w:rsidP="00EE3E9E">
      <w:pPr>
        <w:rPr>
          <w:rFonts w:ascii="Arial" w:hAnsi="Arial" w:cs="Arial"/>
          <w:b/>
          <w:sz w:val="24"/>
          <w:szCs w:val="24"/>
        </w:rPr>
      </w:pPr>
    </w:p>
    <w:p w14:paraId="6D977C87" w14:textId="77777777" w:rsidR="00A90062" w:rsidRDefault="00A90062" w:rsidP="00EE3E9E">
      <w:pPr>
        <w:rPr>
          <w:rFonts w:ascii="Arial" w:hAnsi="Arial" w:cs="Arial"/>
          <w:b/>
          <w:sz w:val="24"/>
          <w:szCs w:val="24"/>
        </w:rPr>
      </w:pPr>
    </w:p>
    <w:p w14:paraId="48A9C41E" w14:textId="77777777" w:rsidR="00A90062" w:rsidRDefault="00A90062" w:rsidP="00EE3E9E">
      <w:pPr>
        <w:rPr>
          <w:rFonts w:ascii="Arial" w:hAnsi="Arial" w:cs="Arial"/>
          <w:b/>
          <w:sz w:val="24"/>
          <w:szCs w:val="24"/>
        </w:rPr>
      </w:pPr>
    </w:p>
    <w:p w14:paraId="224E62CB" w14:textId="77777777" w:rsidR="00A90062" w:rsidRDefault="00A90062" w:rsidP="00EE3E9E">
      <w:pPr>
        <w:rPr>
          <w:rFonts w:ascii="Arial" w:hAnsi="Arial" w:cs="Arial"/>
          <w:b/>
          <w:sz w:val="24"/>
          <w:szCs w:val="24"/>
        </w:rPr>
      </w:pPr>
    </w:p>
    <w:p w14:paraId="6D352E3A" w14:textId="2FA731DA" w:rsidR="009875C1" w:rsidRPr="0018042B" w:rsidRDefault="00EE3E9E" w:rsidP="00EE3E9E">
      <w:pPr>
        <w:rPr>
          <w:rFonts w:ascii="Arial" w:hAnsi="Arial" w:cs="Arial"/>
          <w:b/>
          <w:sz w:val="24"/>
          <w:szCs w:val="24"/>
        </w:rPr>
      </w:pPr>
      <w:r w:rsidRPr="0018042B">
        <w:rPr>
          <w:rFonts w:ascii="Arial" w:hAnsi="Arial" w:cs="Arial"/>
          <w:b/>
          <w:sz w:val="24"/>
          <w:szCs w:val="24"/>
        </w:rPr>
        <w:t>Meeting Locations:</w:t>
      </w:r>
    </w:p>
    <w:p w14:paraId="53C136F6" w14:textId="6BC3B34B" w:rsidR="005901A4" w:rsidRPr="0018042B" w:rsidRDefault="00DE58FB" w:rsidP="00EE3E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6247C5B" w14:textId="1FE3F323" w:rsidR="005901A4" w:rsidRDefault="005901A4" w:rsidP="00EE3E9E">
      <w:pPr>
        <w:rPr>
          <w:rFonts w:ascii="Arial" w:hAnsi="Arial" w:cs="Arial"/>
          <w:b/>
          <w:sz w:val="24"/>
          <w:szCs w:val="24"/>
        </w:rPr>
      </w:pPr>
      <w:r w:rsidRPr="0018042B">
        <w:rPr>
          <w:rFonts w:ascii="Arial" w:hAnsi="Arial" w:cs="Arial"/>
          <w:b/>
          <w:sz w:val="24"/>
          <w:szCs w:val="24"/>
        </w:rPr>
        <w:tab/>
        <w:t>December –</w:t>
      </w:r>
      <w:r w:rsidR="000C59FD">
        <w:rPr>
          <w:rFonts w:ascii="Arial" w:hAnsi="Arial" w:cs="Arial"/>
          <w:b/>
          <w:sz w:val="24"/>
          <w:szCs w:val="24"/>
        </w:rPr>
        <w:t xml:space="preserve"> </w:t>
      </w:r>
      <w:r w:rsidR="00D23A5A">
        <w:rPr>
          <w:rFonts w:ascii="Arial" w:hAnsi="Arial" w:cs="Arial"/>
          <w:b/>
          <w:sz w:val="24"/>
          <w:szCs w:val="24"/>
        </w:rPr>
        <w:t xml:space="preserve">FOX POINT </w:t>
      </w:r>
    </w:p>
    <w:p w14:paraId="3EF430D6" w14:textId="0D7C43FE" w:rsidR="00630342" w:rsidRDefault="00D23A5A" w:rsidP="005F6D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January </w:t>
      </w:r>
      <w:r w:rsidR="00E431C8">
        <w:rPr>
          <w:rFonts w:ascii="Arial" w:hAnsi="Arial" w:cs="Arial"/>
          <w:b/>
          <w:sz w:val="24"/>
          <w:szCs w:val="24"/>
        </w:rPr>
        <w:t xml:space="preserve">2023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8A4D7C" w:rsidRPr="008A4D7C">
        <w:rPr>
          <w:rFonts w:ascii="Arial" w:hAnsi="Arial" w:cs="Arial"/>
          <w:b/>
          <w:sz w:val="24"/>
          <w:szCs w:val="24"/>
        </w:rPr>
        <w:t>City of St. Francis</w:t>
      </w:r>
    </w:p>
    <w:p w14:paraId="46123B59" w14:textId="63226284" w:rsidR="00FE4931" w:rsidRDefault="00E431C8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February 2023 – </w:t>
      </w:r>
      <w:bookmarkStart w:id="1" w:name="_Hlk123728209"/>
      <w:r>
        <w:rPr>
          <w:rFonts w:ascii="Arial" w:hAnsi="Arial" w:cs="Arial"/>
          <w:b/>
          <w:sz w:val="24"/>
          <w:szCs w:val="24"/>
        </w:rPr>
        <w:t>Regal</w:t>
      </w:r>
      <w:r w:rsidR="00980662">
        <w:rPr>
          <w:rFonts w:ascii="Arial" w:hAnsi="Arial" w:cs="Arial"/>
          <w:b/>
          <w:sz w:val="24"/>
          <w:szCs w:val="24"/>
        </w:rPr>
        <w:t xml:space="preserve"> W</w:t>
      </w:r>
      <w:r>
        <w:rPr>
          <w:rFonts w:ascii="Arial" w:hAnsi="Arial" w:cs="Arial"/>
          <w:b/>
          <w:sz w:val="24"/>
          <w:szCs w:val="24"/>
        </w:rPr>
        <w:t>ar</w:t>
      </w:r>
      <w:bookmarkEnd w:id="1"/>
      <w:r w:rsidR="00FE4931">
        <w:rPr>
          <w:rFonts w:ascii="Arial" w:hAnsi="Arial" w:cs="Arial"/>
          <w:b/>
          <w:sz w:val="24"/>
          <w:szCs w:val="24"/>
        </w:rPr>
        <w:t>e</w:t>
      </w:r>
    </w:p>
    <w:p w14:paraId="7DB755DF" w14:textId="1FFF7B29" w:rsidR="00896772" w:rsidRDefault="00FE4931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96772">
        <w:rPr>
          <w:rFonts w:ascii="Arial" w:hAnsi="Arial" w:cs="Arial"/>
          <w:bCs/>
          <w:sz w:val="24"/>
          <w:szCs w:val="24"/>
        </w:rPr>
        <w:t xml:space="preserve">      </w:t>
      </w:r>
      <w:r w:rsidR="00955990">
        <w:rPr>
          <w:rFonts w:ascii="Arial" w:hAnsi="Arial" w:cs="Arial"/>
          <w:bCs/>
          <w:sz w:val="24"/>
          <w:szCs w:val="24"/>
        </w:rPr>
        <w:tab/>
      </w:r>
      <w:r w:rsidR="00896772">
        <w:rPr>
          <w:rFonts w:ascii="Arial" w:hAnsi="Arial" w:cs="Arial"/>
          <w:b/>
          <w:sz w:val="24"/>
          <w:szCs w:val="24"/>
        </w:rPr>
        <w:t xml:space="preserve">March 2023 – </w:t>
      </w:r>
      <w:r w:rsidR="007F33FE">
        <w:rPr>
          <w:rFonts w:ascii="Arial" w:hAnsi="Arial" w:cs="Arial"/>
          <w:b/>
          <w:sz w:val="24"/>
          <w:szCs w:val="24"/>
        </w:rPr>
        <w:t xml:space="preserve">March 29th, 2023 – City of St. Francis </w:t>
      </w:r>
    </w:p>
    <w:p w14:paraId="7711E538" w14:textId="36EC69AD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April 2023 – </w:t>
      </w:r>
      <w:r w:rsidR="005B7231">
        <w:rPr>
          <w:rFonts w:ascii="Arial" w:hAnsi="Arial" w:cs="Arial"/>
          <w:b/>
          <w:sz w:val="24"/>
          <w:szCs w:val="24"/>
        </w:rPr>
        <w:t xml:space="preserve">No meeting due to code class. </w:t>
      </w:r>
    </w:p>
    <w:p w14:paraId="741B3597" w14:textId="1807A774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May 2023 – </w:t>
      </w:r>
      <w:r w:rsidR="00F20447">
        <w:rPr>
          <w:rFonts w:ascii="Arial" w:hAnsi="Arial" w:cs="Arial"/>
          <w:b/>
          <w:sz w:val="24"/>
          <w:szCs w:val="24"/>
        </w:rPr>
        <w:t>Grafton</w:t>
      </w:r>
      <w:r w:rsidR="004276B5">
        <w:rPr>
          <w:rFonts w:ascii="Arial" w:hAnsi="Arial" w:cs="Arial"/>
          <w:b/>
          <w:sz w:val="24"/>
          <w:szCs w:val="24"/>
        </w:rPr>
        <w:t xml:space="preserve"> – 2023 Code Class (2026 public input) </w:t>
      </w:r>
    </w:p>
    <w:p w14:paraId="62B81E93" w14:textId="1C1ED3F9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June 2023 – </w:t>
      </w:r>
      <w:r w:rsidR="005B7231">
        <w:rPr>
          <w:rFonts w:ascii="Arial" w:hAnsi="Arial" w:cs="Arial"/>
          <w:b/>
          <w:sz w:val="24"/>
          <w:szCs w:val="24"/>
        </w:rPr>
        <w:t>West Bend</w:t>
      </w:r>
    </w:p>
    <w:p w14:paraId="1A755D5B" w14:textId="0FCDE192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July 2023 – </w:t>
      </w:r>
      <w:r w:rsidR="005B7231">
        <w:rPr>
          <w:rFonts w:ascii="Arial" w:hAnsi="Arial" w:cs="Arial"/>
          <w:b/>
          <w:sz w:val="24"/>
          <w:szCs w:val="24"/>
        </w:rPr>
        <w:t>Pleasant Prairie</w:t>
      </w:r>
    </w:p>
    <w:p w14:paraId="58740B78" w14:textId="6032B532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August 2023 – </w:t>
      </w:r>
      <w:r w:rsidR="00FC0A5B">
        <w:rPr>
          <w:rFonts w:ascii="Arial" w:hAnsi="Arial" w:cs="Arial"/>
          <w:b/>
          <w:sz w:val="24"/>
          <w:szCs w:val="24"/>
        </w:rPr>
        <w:t>Fox Point</w:t>
      </w:r>
    </w:p>
    <w:p w14:paraId="7CDDEB9D" w14:textId="34748706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September 2023 – </w:t>
      </w:r>
      <w:r w:rsidR="00F94613">
        <w:rPr>
          <w:rFonts w:ascii="Arial" w:hAnsi="Arial" w:cs="Arial"/>
          <w:b/>
          <w:sz w:val="24"/>
          <w:szCs w:val="24"/>
        </w:rPr>
        <w:t xml:space="preserve">West Allis </w:t>
      </w:r>
    </w:p>
    <w:p w14:paraId="657C44FE" w14:textId="3A0FE2C1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October 2023 – </w:t>
      </w:r>
      <w:r w:rsidR="00FC0A5B">
        <w:rPr>
          <w:rFonts w:ascii="Arial" w:hAnsi="Arial" w:cs="Arial"/>
          <w:b/>
          <w:sz w:val="24"/>
          <w:szCs w:val="24"/>
        </w:rPr>
        <w:t>Pieper Power</w:t>
      </w:r>
    </w:p>
    <w:p w14:paraId="6F3BC9FC" w14:textId="6DE6D13A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November 2023 – </w:t>
      </w:r>
      <w:r w:rsidR="005873E0">
        <w:rPr>
          <w:rFonts w:ascii="Arial" w:hAnsi="Arial" w:cs="Arial"/>
          <w:b/>
          <w:sz w:val="24"/>
          <w:szCs w:val="24"/>
        </w:rPr>
        <w:t xml:space="preserve">TBD </w:t>
      </w:r>
    </w:p>
    <w:p w14:paraId="77E00DFD" w14:textId="346BE82F" w:rsidR="00896772" w:rsidRDefault="00896772" w:rsidP="00896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December 2023 – </w:t>
      </w:r>
      <w:r w:rsidR="005873E0">
        <w:rPr>
          <w:rFonts w:ascii="Arial" w:hAnsi="Arial" w:cs="Arial"/>
          <w:b/>
          <w:sz w:val="24"/>
          <w:szCs w:val="24"/>
        </w:rPr>
        <w:t>TBD</w:t>
      </w:r>
    </w:p>
    <w:p w14:paraId="6CCF38FE" w14:textId="77777777" w:rsidR="00922EB7" w:rsidRPr="0018042B" w:rsidRDefault="00922EB7" w:rsidP="00EE3E9E">
      <w:pPr>
        <w:rPr>
          <w:rFonts w:ascii="Arial" w:hAnsi="Arial" w:cs="Arial"/>
          <w:sz w:val="24"/>
          <w:szCs w:val="24"/>
        </w:rPr>
      </w:pPr>
    </w:p>
    <w:p w14:paraId="49C09A20" w14:textId="051675B8" w:rsidR="00D359B3" w:rsidRDefault="00D359B3" w:rsidP="00904B9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Committee Reports</w:t>
      </w:r>
    </w:p>
    <w:p w14:paraId="35ED5164" w14:textId="0C526925" w:rsidR="00B64E9B" w:rsidRDefault="00B64E9B" w:rsidP="00DD332A">
      <w:pPr>
        <w:rPr>
          <w:rFonts w:ascii="Arial" w:hAnsi="Arial" w:cs="Arial"/>
        </w:rPr>
      </w:pPr>
    </w:p>
    <w:p w14:paraId="7115DC39" w14:textId="152645CD" w:rsidR="001C0439" w:rsidRDefault="0062074D" w:rsidP="00926D55">
      <w:pPr>
        <w:rPr>
          <w:rFonts w:ascii="Arial" w:hAnsi="Arial" w:cs="Arial"/>
        </w:rPr>
      </w:pPr>
      <w:r>
        <w:rPr>
          <w:rFonts w:ascii="Arial" w:hAnsi="Arial" w:cs="Arial"/>
        </w:rPr>
        <w:t>Hospitality:</w:t>
      </w:r>
      <w:r w:rsidR="00A4042E">
        <w:rPr>
          <w:rFonts w:ascii="Arial" w:hAnsi="Arial" w:cs="Arial"/>
        </w:rPr>
        <w:t xml:space="preserve"> </w:t>
      </w:r>
      <w:r w:rsidR="007E2B2C">
        <w:rPr>
          <w:rFonts w:ascii="Arial" w:hAnsi="Arial" w:cs="Arial"/>
        </w:rPr>
        <w:t xml:space="preserve"> </w:t>
      </w:r>
      <w:r w:rsidR="00150A92">
        <w:rPr>
          <w:rFonts w:ascii="Arial" w:hAnsi="Arial" w:cs="Arial"/>
        </w:rPr>
        <w:t xml:space="preserve">No Report </w:t>
      </w:r>
    </w:p>
    <w:p w14:paraId="4A8EFA9C" w14:textId="77777777" w:rsidR="00926D55" w:rsidRDefault="00926D55" w:rsidP="00926D55">
      <w:pPr>
        <w:rPr>
          <w:rFonts w:ascii="Arial" w:hAnsi="Arial" w:cs="Arial"/>
        </w:rPr>
      </w:pPr>
    </w:p>
    <w:p w14:paraId="7728FB2A" w14:textId="338C839B" w:rsidR="0062074D" w:rsidRDefault="0079712B" w:rsidP="00DD332A">
      <w:pPr>
        <w:rPr>
          <w:rFonts w:ascii="Arial" w:hAnsi="Arial" w:cs="Arial"/>
        </w:rPr>
      </w:pPr>
      <w:r>
        <w:rPr>
          <w:rFonts w:ascii="Arial" w:hAnsi="Arial" w:cs="Arial"/>
        </w:rPr>
        <w:t>By</w:t>
      </w:r>
      <w:r w:rsidR="0062074D">
        <w:rPr>
          <w:rFonts w:ascii="Arial" w:hAnsi="Arial" w:cs="Arial"/>
        </w:rPr>
        <w:t>-Law:</w:t>
      </w:r>
      <w:r w:rsidR="005537DE">
        <w:rPr>
          <w:rFonts w:ascii="Arial" w:hAnsi="Arial" w:cs="Arial"/>
        </w:rPr>
        <w:t xml:space="preserve"> No Report</w:t>
      </w:r>
      <w:r w:rsidR="00931797">
        <w:rPr>
          <w:rFonts w:ascii="Arial" w:hAnsi="Arial" w:cs="Arial"/>
        </w:rPr>
        <w:t xml:space="preserve"> </w:t>
      </w:r>
    </w:p>
    <w:p w14:paraId="7A386DB8" w14:textId="77777777" w:rsidR="0062074D" w:rsidRDefault="0062074D" w:rsidP="00DD332A">
      <w:pPr>
        <w:rPr>
          <w:rFonts w:ascii="Arial" w:hAnsi="Arial" w:cs="Arial"/>
        </w:rPr>
      </w:pPr>
    </w:p>
    <w:p w14:paraId="46397866" w14:textId="027E810A" w:rsidR="0062074D" w:rsidRDefault="00D01069" w:rsidP="00DD332A">
      <w:pPr>
        <w:rPr>
          <w:rFonts w:ascii="Arial" w:hAnsi="Arial" w:cs="Arial"/>
        </w:rPr>
      </w:pPr>
      <w:r>
        <w:rPr>
          <w:rFonts w:ascii="Arial" w:hAnsi="Arial" w:cs="Arial"/>
        </w:rPr>
        <w:t>Education</w:t>
      </w:r>
      <w:r w:rsidR="0039205D">
        <w:rPr>
          <w:rFonts w:ascii="Arial" w:hAnsi="Arial" w:cs="Arial"/>
        </w:rPr>
        <w:t>:</w:t>
      </w:r>
      <w:r w:rsidR="00261FCA">
        <w:rPr>
          <w:rFonts w:ascii="Arial" w:hAnsi="Arial" w:cs="Arial"/>
        </w:rPr>
        <w:t xml:space="preserve"> </w:t>
      </w:r>
      <w:r w:rsidR="00F90135">
        <w:rPr>
          <w:rFonts w:ascii="Arial" w:hAnsi="Arial" w:cs="Arial"/>
        </w:rPr>
        <w:t xml:space="preserve">No Report – Winter update splits, Homewood Suites, 4 Points, Alioto’s, as possible locations. April – Oak Creek, Alioto’s in January  </w:t>
      </w:r>
    </w:p>
    <w:p w14:paraId="48980BE1" w14:textId="77777777" w:rsidR="00503036" w:rsidRDefault="00503036" w:rsidP="00DD332A">
      <w:pPr>
        <w:rPr>
          <w:rFonts w:ascii="Arial" w:hAnsi="Arial" w:cs="Arial"/>
        </w:rPr>
      </w:pPr>
    </w:p>
    <w:p w14:paraId="25CCB5BA" w14:textId="11E83A58" w:rsidR="0062074D" w:rsidRDefault="0062074D" w:rsidP="00DD332A">
      <w:pPr>
        <w:rPr>
          <w:rFonts w:ascii="Arial" w:hAnsi="Arial" w:cs="Arial"/>
        </w:rPr>
      </w:pPr>
      <w:r>
        <w:rPr>
          <w:rFonts w:ascii="Arial" w:hAnsi="Arial" w:cs="Arial"/>
        </w:rPr>
        <w:t>Finance:</w:t>
      </w:r>
      <w:r w:rsidR="00B64E9B">
        <w:rPr>
          <w:rFonts w:ascii="Arial" w:hAnsi="Arial" w:cs="Arial"/>
        </w:rPr>
        <w:t xml:space="preserve"> </w:t>
      </w:r>
      <w:r w:rsidR="000A6C95">
        <w:rPr>
          <w:rFonts w:ascii="Arial" w:hAnsi="Arial" w:cs="Arial"/>
        </w:rPr>
        <w:t>No Report</w:t>
      </w:r>
      <w:r w:rsidR="004D1B19">
        <w:rPr>
          <w:rFonts w:ascii="Arial" w:hAnsi="Arial" w:cs="Arial"/>
        </w:rPr>
        <w:t xml:space="preserve"> </w:t>
      </w:r>
    </w:p>
    <w:p w14:paraId="0F8285C6" w14:textId="77777777" w:rsidR="004608E3" w:rsidRDefault="004608E3" w:rsidP="00DD332A">
      <w:pPr>
        <w:rPr>
          <w:rFonts w:ascii="Arial" w:hAnsi="Arial" w:cs="Arial"/>
        </w:rPr>
      </w:pPr>
    </w:p>
    <w:p w14:paraId="685D2C14" w14:textId="789CA275" w:rsidR="0062074D" w:rsidRDefault="0062074D" w:rsidP="00DD332A">
      <w:pPr>
        <w:rPr>
          <w:rFonts w:ascii="Arial" w:hAnsi="Arial" w:cs="Arial"/>
        </w:rPr>
      </w:pPr>
      <w:r>
        <w:rPr>
          <w:rFonts w:ascii="Arial" w:hAnsi="Arial" w:cs="Arial"/>
        </w:rPr>
        <w:t>Technology:</w:t>
      </w:r>
      <w:r w:rsidR="005537DE">
        <w:rPr>
          <w:rFonts w:ascii="Arial" w:hAnsi="Arial" w:cs="Arial"/>
        </w:rPr>
        <w:t xml:space="preserve"> </w:t>
      </w:r>
      <w:r w:rsidR="00AE478E">
        <w:rPr>
          <w:rFonts w:ascii="Arial" w:hAnsi="Arial" w:cs="Arial"/>
        </w:rPr>
        <w:t>No Report</w:t>
      </w:r>
      <w:r w:rsidR="00772952">
        <w:rPr>
          <w:rFonts w:ascii="Arial" w:hAnsi="Arial" w:cs="Arial"/>
        </w:rPr>
        <w:t xml:space="preserve"> </w:t>
      </w:r>
      <w:r w:rsidR="00146CB1">
        <w:rPr>
          <w:rFonts w:ascii="Arial" w:hAnsi="Arial" w:cs="Arial"/>
        </w:rPr>
        <w:t xml:space="preserve"> </w:t>
      </w:r>
    </w:p>
    <w:p w14:paraId="5970FA31" w14:textId="77777777" w:rsidR="0062074D" w:rsidRPr="00FF32AB" w:rsidRDefault="0062074D" w:rsidP="006D1A59">
      <w:pPr>
        <w:pStyle w:val="ListParagraph"/>
        <w:rPr>
          <w:rFonts w:ascii="Arial" w:hAnsi="Arial" w:cs="Arial"/>
        </w:rPr>
      </w:pPr>
    </w:p>
    <w:p w14:paraId="668D8682" w14:textId="619D2AB3" w:rsidR="00E431C8" w:rsidRDefault="000C05AE" w:rsidP="00180FE1">
      <w:pPr>
        <w:rPr>
          <w:rFonts w:ascii="Arial" w:hAnsi="Arial" w:cs="Arial"/>
        </w:rPr>
      </w:pPr>
      <w:r>
        <w:rPr>
          <w:rFonts w:ascii="Arial" w:hAnsi="Arial" w:cs="Arial"/>
        </w:rPr>
        <w:t>Presentation</w:t>
      </w:r>
      <w:r w:rsidR="004629DA">
        <w:rPr>
          <w:rFonts w:ascii="Arial" w:hAnsi="Arial" w:cs="Arial"/>
        </w:rPr>
        <w:t>:</w:t>
      </w:r>
      <w:r w:rsidR="00021555">
        <w:rPr>
          <w:rFonts w:ascii="Arial" w:hAnsi="Arial" w:cs="Arial"/>
        </w:rPr>
        <w:t xml:space="preserve"> </w:t>
      </w:r>
      <w:r w:rsidR="00DE50EB">
        <w:rPr>
          <w:rFonts w:ascii="Arial" w:hAnsi="Arial" w:cs="Arial"/>
        </w:rPr>
        <w:t xml:space="preserve">For </w:t>
      </w:r>
      <w:r w:rsidR="00630342">
        <w:rPr>
          <w:rFonts w:ascii="Arial" w:hAnsi="Arial" w:cs="Arial"/>
        </w:rPr>
        <w:t>Octobe</w:t>
      </w:r>
      <w:r w:rsidR="00DE50EB">
        <w:rPr>
          <w:rFonts w:ascii="Arial" w:hAnsi="Arial" w:cs="Arial"/>
        </w:rPr>
        <w:t xml:space="preserve">r Meeting – </w:t>
      </w:r>
      <w:r w:rsidR="00180FE1">
        <w:rPr>
          <w:rFonts w:ascii="Arial" w:hAnsi="Arial" w:cs="Arial"/>
        </w:rPr>
        <w:t>Emergency Lighting</w:t>
      </w:r>
    </w:p>
    <w:p w14:paraId="09A7BADF" w14:textId="77777777" w:rsidR="005F6D25" w:rsidRDefault="005F6D25" w:rsidP="00DD332A">
      <w:pPr>
        <w:rPr>
          <w:rFonts w:ascii="Arial" w:hAnsi="Arial" w:cs="Arial"/>
        </w:rPr>
      </w:pPr>
    </w:p>
    <w:p w14:paraId="47846DF3" w14:textId="65B4DCF5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Code:</w:t>
      </w:r>
      <w:r w:rsidR="005537DE">
        <w:rPr>
          <w:rFonts w:ascii="Arial" w:hAnsi="Arial" w:cs="Arial"/>
        </w:rPr>
        <w:t xml:space="preserve"> No Report</w:t>
      </w:r>
    </w:p>
    <w:p w14:paraId="0CEE7DA4" w14:textId="77777777" w:rsidR="000C05AE" w:rsidRDefault="000C05AE" w:rsidP="00DD332A">
      <w:pPr>
        <w:rPr>
          <w:rFonts w:ascii="Arial" w:hAnsi="Arial" w:cs="Arial"/>
        </w:rPr>
      </w:pPr>
    </w:p>
    <w:p w14:paraId="3456A7D0" w14:textId="58342C06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Audit:</w:t>
      </w:r>
      <w:r w:rsidR="00725A96">
        <w:rPr>
          <w:rFonts w:ascii="Arial" w:hAnsi="Arial" w:cs="Arial"/>
        </w:rPr>
        <w:t xml:space="preserve"> </w:t>
      </w:r>
      <w:r w:rsidR="00503036">
        <w:rPr>
          <w:rFonts w:ascii="Arial" w:hAnsi="Arial" w:cs="Arial"/>
        </w:rPr>
        <w:t>No Report</w:t>
      </w:r>
    </w:p>
    <w:p w14:paraId="7B70A8FB" w14:textId="77777777" w:rsidR="000C05AE" w:rsidRDefault="000C05AE" w:rsidP="00DD332A">
      <w:pPr>
        <w:rPr>
          <w:rFonts w:ascii="Arial" w:hAnsi="Arial" w:cs="Arial"/>
        </w:rPr>
      </w:pPr>
    </w:p>
    <w:p w14:paraId="6E2925A4" w14:textId="2ABA64E4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Scholarship:</w:t>
      </w:r>
      <w:r w:rsidR="005537DE">
        <w:rPr>
          <w:rFonts w:ascii="Arial" w:hAnsi="Arial" w:cs="Arial"/>
        </w:rPr>
        <w:t xml:space="preserve"> </w:t>
      </w:r>
      <w:r w:rsidR="00503036">
        <w:rPr>
          <w:rFonts w:ascii="Arial" w:hAnsi="Arial" w:cs="Arial"/>
        </w:rPr>
        <w:t>No Report</w:t>
      </w:r>
      <w:r w:rsidR="00795566">
        <w:rPr>
          <w:rFonts w:ascii="Arial" w:hAnsi="Arial" w:cs="Arial"/>
        </w:rPr>
        <w:t xml:space="preserve"> </w:t>
      </w:r>
    </w:p>
    <w:p w14:paraId="3B960169" w14:textId="77777777" w:rsidR="000C05AE" w:rsidRDefault="000C05AE" w:rsidP="00DD332A">
      <w:pPr>
        <w:rPr>
          <w:rFonts w:ascii="Arial" w:hAnsi="Arial" w:cs="Arial"/>
        </w:rPr>
      </w:pPr>
    </w:p>
    <w:p w14:paraId="4CD24E2A" w14:textId="253D877D" w:rsidR="000C05AE" w:rsidRDefault="000C05AE" w:rsidP="00DD332A">
      <w:pPr>
        <w:rPr>
          <w:rFonts w:ascii="Arial" w:hAnsi="Arial" w:cs="Arial"/>
        </w:rPr>
      </w:pPr>
      <w:r>
        <w:rPr>
          <w:rFonts w:ascii="Arial" w:hAnsi="Arial" w:cs="Arial"/>
        </w:rPr>
        <w:t>Nomination:</w:t>
      </w:r>
      <w:r w:rsidR="0016772B">
        <w:rPr>
          <w:rFonts w:ascii="Arial" w:hAnsi="Arial" w:cs="Arial"/>
        </w:rPr>
        <w:t xml:space="preserve"> </w:t>
      </w:r>
      <w:r w:rsidR="00261FCA">
        <w:rPr>
          <w:rFonts w:ascii="Arial" w:hAnsi="Arial" w:cs="Arial"/>
        </w:rPr>
        <w:t xml:space="preserve">No Report </w:t>
      </w:r>
    </w:p>
    <w:p w14:paraId="12F9A2A3" w14:textId="3F75229A" w:rsidR="00BB71DE" w:rsidRDefault="00BB71DE" w:rsidP="008D213D">
      <w:pPr>
        <w:rPr>
          <w:rFonts w:ascii="Arial" w:hAnsi="Arial" w:cs="Arial"/>
        </w:rPr>
      </w:pPr>
    </w:p>
    <w:p w14:paraId="4F0E5293" w14:textId="0938359D" w:rsidR="005F6D25" w:rsidRDefault="00944930" w:rsidP="005F6D25">
      <w:p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EB7352">
        <w:rPr>
          <w:rFonts w:ascii="Arial" w:hAnsi="Arial" w:cs="Arial"/>
        </w:rPr>
        <w:t>:</w:t>
      </w:r>
    </w:p>
    <w:p w14:paraId="4C6D8E05" w14:textId="77777777" w:rsidR="00BF4B2F" w:rsidRDefault="00BF4B2F" w:rsidP="005F6D25">
      <w:pPr>
        <w:rPr>
          <w:rFonts w:ascii="Arial" w:hAnsi="Arial" w:cs="Arial"/>
        </w:rPr>
      </w:pPr>
    </w:p>
    <w:p w14:paraId="5A3D21DC" w14:textId="0A197D64" w:rsidR="00197D9B" w:rsidRPr="00197D9B" w:rsidRDefault="00197D9B" w:rsidP="00197D9B">
      <w:pPr>
        <w:ind w:left="720"/>
        <w:rPr>
          <w:rFonts w:ascii="Arial" w:hAnsi="Arial" w:cs="Arial"/>
        </w:rPr>
      </w:pPr>
      <w:r w:rsidRPr="00197D9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197D9B">
        <w:rPr>
          <w:rFonts w:ascii="Arial" w:hAnsi="Arial" w:cs="Arial"/>
        </w:rPr>
        <w:t>2 weeks before next meeting committee chairs should submit items for discussion if they have any to sitting president to be added to agenda prior to meeting.</w:t>
      </w:r>
    </w:p>
    <w:p w14:paraId="1EB0EE1D" w14:textId="0A91E189" w:rsidR="00FC0A5B" w:rsidRDefault="00197D9B" w:rsidP="00197D9B">
      <w:pPr>
        <w:ind w:left="720"/>
        <w:rPr>
          <w:rFonts w:ascii="Arial" w:hAnsi="Arial" w:cs="Arial"/>
        </w:rPr>
      </w:pPr>
      <w:r w:rsidRPr="00197D9B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197D9B">
        <w:rPr>
          <w:rFonts w:ascii="Arial" w:hAnsi="Arial" w:cs="Arial"/>
        </w:rPr>
        <w:t>Meetings (virtual or by other means) issue raised as to whether members are in good standing if only attending virtually. By-laws confirm the use of other communication are viable for meetings</w:t>
      </w:r>
      <w:r w:rsidR="00A13388">
        <w:rPr>
          <w:rFonts w:ascii="Arial" w:hAnsi="Arial" w:cs="Arial"/>
        </w:rPr>
        <w:t xml:space="preserve"> for board of directors but not for regular membership</w:t>
      </w:r>
      <w:r w:rsidRPr="00197D9B">
        <w:rPr>
          <w:rFonts w:ascii="Arial" w:hAnsi="Arial" w:cs="Arial"/>
        </w:rPr>
        <w:t xml:space="preserve"> </w:t>
      </w:r>
      <w:r w:rsidR="005B1F67">
        <w:rPr>
          <w:rFonts w:ascii="Arial" w:hAnsi="Arial" w:cs="Arial"/>
        </w:rPr>
        <w:t xml:space="preserve">– </w:t>
      </w:r>
      <w:r w:rsidR="005B1F67" w:rsidRPr="005B1F67">
        <w:rPr>
          <w:rFonts w:ascii="Arial" w:hAnsi="Arial" w:cs="Arial"/>
          <w:b/>
          <w:bCs/>
        </w:rPr>
        <w:t>Send proposal to By-law</w:t>
      </w:r>
      <w:r w:rsidR="00A13388">
        <w:rPr>
          <w:rFonts w:ascii="Arial" w:hAnsi="Arial" w:cs="Arial"/>
          <w:b/>
          <w:bCs/>
        </w:rPr>
        <w:t>s</w:t>
      </w:r>
      <w:r w:rsidR="005B1F67" w:rsidRPr="005B1F67">
        <w:rPr>
          <w:rFonts w:ascii="Arial" w:hAnsi="Arial" w:cs="Arial"/>
          <w:b/>
          <w:bCs/>
        </w:rPr>
        <w:t xml:space="preserve"> committee for determination.</w:t>
      </w:r>
      <w:r w:rsidR="005B1F67">
        <w:rPr>
          <w:rFonts w:ascii="Arial" w:hAnsi="Arial" w:cs="Arial"/>
        </w:rPr>
        <w:t xml:space="preserve"> </w:t>
      </w:r>
    </w:p>
    <w:p w14:paraId="3396A452" w14:textId="260D1CA8" w:rsidR="00F90135" w:rsidRPr="00F90135" w:rsidRDefault="00F90135" w:rsidP="00A900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Nothing new for the jackets. </w:t>
      </w:r>
    </w:p>
    <w:p w14:paraId="6591C012" w14:textId="05381F59" w:rsidR="00F20447" w:rsidRPr="004608E3" w:rsidRDefault="00F6151E" w:rsidP="004608E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1D3713" w14:textId="46D9748C" w:rsidR="00D8073B" w:rsidRDefault="00D01069" w:rsidP="00926D55">
      <w:pPr>
        <w:rPr>
          <w:rFonts w:ascii="Arial" w:hAnsi="Arial" w:cs="Arial"/>
        </w:rPr>
      </w:pPr>
      <w:r w:rsidRPr="00777275">
        <w:rPr>
          <w:rFonts w:ascii="Arial" w:hAnsi="Arial" w:cs="Arial"/>
        </w:rPr>
        <w:t>New Business:</w:t>
      </w:r>
      <w:r w:rsidR="00D95BEF" w:rsidRPr="00777275">
        <w:rPr>
          <w:rFonts w:ascii="Arial" w:hAnsi="Arial" w:cs="Arial"/>
        </w:rPr>
        <w:t xml:space="preserve"> </w:t>
      </w:r>
    </w:p>
    <w:p w14:paraId="7598ABDC" w14:textId="77777777" w:rsidR="00386B74" w:rsidRDefault="00386B74" w:rsidP="00926D55">
      <w:pPr>
        <w:rPr>
          <w:rFonts w:ascii="Arial" w:hAnsi="Arial" w:cs="Arial"/>
        </w:rPr>
      </w:pPr>
    </w:p>
    <w:p w14:paraId="638EA27B" w14:textId="7ECB90D7" w:rsidR="00197D9B" w:rsidRDefault="005B1F67" w:rsidP="00A900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By-Law – membership, inspector </w:t>
      </w:r>
      <w:r w:rsidR="00386B74">
        <w:rPr>
          <w:rFonts w:ascii="Arial" w:hAnsi="Arial" w:cs="Arial"/>
        </w:rPr>
        <w:t xml:space="preserve">and associate member become the same just he same as the IAEI and make them professional member. Submit for determination as a proposal for by-laws. </w:t>
      </w:r>
    </w:p>
    <w:p w14:paraId="6D5E9C32" w14:textId="6D415ED7" w:rsidR="00386B74" w:rsidRDefault="000702A0" w:rsidP="00A900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Western Section Meeting coming up in the next couple of weeks. </w:t>
      </w:r>
      <w:r w:rsidR="00B7518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75187">
        <w:rPr>
          <w:rFonts w:ascii="Arial" w:hAnsi="Arial" w:cs="Arial"/>
        </w:rPr>
        <w:t xml:space="preserve">tabled until final finances are determined. </w:t>
      </w:r>
    </w:p>
    <w:p w14:paraId="5C05003D" w14:textId="5C971255" w:rsidR="00B75187" w:rsidRPr="00197D9B" w:rsidRDefault="00B75187" w:rsidP="00A900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Should we talk with the other sections of electrical inspectors when determining code interpretations. – Send out an invitation to other </w:t>
      </w:r>
      <w:r w:rsidR="00A90062">
        <w:rPr>
          <w:rFonts w:ascii="Arial" w:hAnsi="Arial" w:cs="Arial"/>
        </w:rPr>
        <w:t>inspector’s</w:t>
      </w:r>
      <w:r>
        <w:rPr>
          <w:rFonts w:ascii="Arial" w:hAnsi="Arial" w:cs="Arial"/>
        </w:rPr>
        <w:t xml:space="preserve"> associations. </w:t>
      </w:r>
    </w:p>
    <w:p w14:paraId="71FBB262" w14:textId="77777777" w:rsidR="00197D9B" w:rsidRDefault="00197D9B" w:rsidP="00926D55">
      <w:pPr>
        <w:rPr>
          <w:rFonts w:ascii="Arial" w:hAnsi="Arial" w:cs="Arial"/>
        </w:rPr>
      </w:pPr>
    </w:p>
    <w:p w14:paraId="06568FBC" w14:textId="77777777" w:rsidR="00503036" w:rsidRDefault="00503036" w:rsidP="00827B4A">
      <w:pPr>
        <w:rPr>
          <w:rFonts w:ascii="Arial" w:hAnsi="Arial" w:cs="Arial"/>
        </w:rPr>
      </w:pPr>
    </w:p>
    <w:p w14:paraId="55AE13C4" w14:textId="77777777" w:rsidR="00A90062" w:rsidRDefault="00A90062" w:rsidP="00827B4A">
      <w:pPr>
        <w:rPr>
          <w:rFonts w:ascii="Arial" w:hAnsi="Arial" w:cs="Arial"/>
        </w:rPr>
      </w:pPr>
    </w:p>
    <w:p w14:paraId="37ED70DF" w14:textId="77777777" w:rsidR="00A90062" w:rsidRDefault="00A90062" w:rsidP="00827B4A">
      <w:pPr>
        <w:rPr>
          <w:rFonts w:ascii="Arial" w:hAnsi="Arial" w:cs="Arial"/>
        </w:rPr>
      </w:pPr>
    </w:p>
    <w:p w14:paraId="1CD270A6" w14:textId="77777777" w:rsidR="00A90062" w:rsidRDefault="00A90062" w:rsidP="00827B4A">
      <w:pPr>
        <w:rPr>
          <w:rFonts w:ascii="Arial" w:hAnsi="Arial" w:cs="Arial"/>
        </w:rPr>
      </w:pPr>
    </w:p>
    <w:p w14:paraId="1A171B20" w14:textId="77777777" w:rsidR="00A90062" w:rsidRDefault="00A90062" w:rsidP="00827B4A">
      <w:pPr>
        <w:rPr>
          <w:rFonts w:ascii="Arial" w:hAnsi="Arial" w:cs="Arial"/>
        </w:rPr>
      </w:pPr>
    </w:p>
    <w:p w14:paraId="508DEDC1" w14:textId="50384760" w:rsidR="00D37958" w:rsidRPr="00827B4A" w:rsidRDefault="00D359B3" w:rsidP="00827B4A">
      <w:pPr>
        <w:rPr>
          <w:rFonts w:ascii="Arial" w:hAnsi="Arial" w:cs="Arial"/>
        </w:rPr>
      </w:pPr>
      <w:r w:rsidRPr="00827B4A">
        <w:rPr>
          <w:rFonts w:ascii="Arial" w:hAnsi="Arial" w:cs="Arial"/>
        </w:rPr>
        <w:t>Code Questions:</w:t>
      </w:r>
      <w:r w:rsidR="00057144" w:rsidRPr="00827B4A">
        <w:rPr>
          <w:rFonts w:ascii="Arial" w:hAnsi="Arial" w:cs="Arial"/>
        </w:rPr>
        <w:t xml:space="preserve"> </w:t>
      </w:r>
    </w:p>
    <w:p w14:paraId="7B4C036D" w14:textId="77777777" w:rsidR="0025441E" w:rsidRDefault="0025441E" w:rsidP="00D359B3">
      <w:pPr>
        <w:rPr>
          <w:rFonts w:ascii="Arial" w:hAnsi="Arial" w:cs="Arial"/>
        </w:rPr>
      </w:pPr>
    </w:p>
    <w:p w14:paraId="70837CAB" w14:textId="5245D002" w:rsidR="00261FCA" w:rsidRDefault="0057678C" w:rsidP="00180FE1">
      <w:pPr>
        <w:rPr>
          <w:rFonts w:ascii="Arial" w:hAnsi="Arial" w:cs="Arial"/>
        </w:rPr>
      </w:pPr>
      <w:r>
        <w:rPr>
          <w:rFonts w:ascii="Arial" w:hAnsi="Arial" w:cs="Arial"/>
        </w:rPr>
        <w:t>Q:</w:t>
      </w:r>
      <w:r w:rsidR="006845D1">
        <w:rPr>
          <w:rFonts w:ascii="Arial" w:hAnsi="Arial" w:cs="Arial"/>
        </w:rPr>
        <w:t xml:space="preserve"> </w:t>
      </w:r>
      <w:r w:rsidR="00F55380">
        <w:rPr>
          <w:rFonts w:ascii="Arial" w:hAnsi="Arial" w:cs="Arial"/>
        </w:rPr>
        <w:t>Trans socket</w:t>
      </w:r>
      <w:r w:rsidR="00B75187">
        <w:rPr>
          <w:rFonts w:ascii="Arial" w:hAnsi="Arial" w:cs="Arial"/>
        </w:rPr>
        <w:t xml:space="preserve"> with trough on outside into trough on inside to the MDP equipment, </w:t>
      </w:r>
      <w:r w:rsidR="00F55380">
        <w:rPr>
          <w:rFonts w:ascii="Arial" w:hAnsi="Arial" w:cs="Arial"/>
        </w:rPr>
        <w:t>would this be allowable?</w:t>
      </w:r>
    </w:p>
    <w:p w14:paraId="10C1197F" w14:textId="683D48E9" w:rsidR="00261FCA" w:rsidRDefault="00261FCA" w:rsidP="00503036">
      <w:pPr>
        <w:rPr>
          <w:rFonts w:ascii="Arial" w:hAnsi="Arial" w:cs="Arial"/>
        </w:rPr>
      </w:pPr>
      <w:r>
        <w:rPr>
          <w:rFonts w:ascii="Arial" w:hAnsi="Arial" w:cs="Arial"/>
        </w:rPr>
        <w:t>A:</w:t>
      </w:r>
      <w:r w:rsidR="009C6861">
        <w:rPr>
          <w:rFonts w:ascii="Arial" w:hAnsi="Arial" w:cs="Arial"/>
        </w:rPr>
        <w:t xml:space="preserve"> </w:t>
      </w:r>
      <w:r w:rsidR="00F55380">
        <w:rPr>
          <w:rFonts w:ascii="Arial" w:hAnsi="Arial" w:cs="Arial"/>
        </w:rPr>
        <w:t xml:space="preserve">Yes, </w:t>
      </w:r>
      <w:r w:rsidR="00A90062">
        <w:rPr>
          <w:rFonts w:ascii="Arial" w:hAnsi="Arial" w:cs="Arial"/>
        </w:rPr>
        <w:t>consider</w:t>
      </w:r>
      <w:r w:rsidR="00F55380">
        <w:rPr>
          <w:rFonts w:ascii="Arial" w:hAnsi="Arial" w:cs="Arial"/>
        </w:rPr>
        <w:t xml:space="preserve"> bolted wireway. </w:t>
      </w:r>
    </w:p>
    <w:p w14:paraId="1797E7C7" w14:textId="77777777" w:rsidR="00015669" w:rsidRDefault="00015669" w:rsidP="00FA7812">
      <w:pPr>
        <w:rPr>
          <w:rFonts w:ascii="Arial" w:hAnsi="Arial" w:cs="Arial"/>
        </w:rPr>
      </w:pPr>
    </w:p>
    <w:p w14:paraId="489D82A8" w14:textId="79D95550" w:rsidR="00865C2B" w:rsidRDefault="00261FCA" w:rsidP="007B7CB7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03036">
        <w:rPr>
          <w:rFonts w:ascii="Arial" w:hAnsi="Arial" w:cs="Arial"/>
        </w:rPr>
        <w:t>:</w:t>
      </w:r>
      <w:r w:rsidR="00F55380">
        <w:rPr>
          <w:rFonts w:ascii="Arial" w:hAnsi="Arial" w:cs="Arial"/>
        </w:rPr>
        <w:t xml:space="preserve"> Any reason that you would not bond according to the picture shown</w:t>
      </w:r>
      <w:r w:rsidR="00A13388">
        <w:rPr>
          <w:rFonts w:ascii="Arial" w:hAnsi="Arial" w:cs="Arial"/>
        </w:rPr>
        <w:t xml:space="preserve"> (grounding electrode conductor in utilities termination section bonded to grounded conductor buss bar)</w:t>
      </w:r>
      <w:r w:rsidR="00F55380">
        <w:rPr>
          <w:rFonts w:ascii="Arial" w:hAnsi="Arial" w:cs="Arial"/>
        </w:rPr>
        <w:t>?</w:t>
      </w:r>
    </w:p>
    <w:p w14:paraId="72CBB7B0" w14:textId="3CF13CA8" w:rsidR="007B7CB7" w:rsidRDefault="007B7CB7" w:rsidP="007B7CB7">
      <w:pPr>
        <w:rPr>
          <w:rFonts w:ascii="Arial" w:hAnsi="Arial" w:cs="Arial"/>
        </w:rPr>
      </w:pPr>
      <w:r>
        <w:rPr>
          <w:rFonts w:ascii="Arial" w:hAnsi="Arial" w:cs="Arial"/>
        </w:rPr>
        <w:t>A:</w:t>
      </w:r>
      <w:r w:rsidR="000167D4">
        <w:rPr>
          <w:rFonts w:ascii="Arial" w:hAnsi="Arial" w:cs="Arial"/>
        </w:rPr>
        <w:t xml:space="preserve"> </w:t>
      </w:r>
      <w:r w:rsidR="00F35C57">
        <w:rPr>
          <w:rFonts w:ascii="Arial" w:hAnsi="Arial" w:cs="Arial"/>
        </w:rPr>
        <w:t xml:space="preserve">Divided consensus as to </w:t>
      </w:r>
      <w:r w:rsidR="00A13388">
        <w:rPr>
          <w:rFonts w:ascii="Arial" w:hAnsi="Arial" w:cs="Arial"/>
        </w:rPr>
        <w:t xml:space="preserve">what definition of </w:t>
      </w:r>
      <w:r w:rsidR="00F35C57">
        <w:rPr>
          <w:rFonts w:ascii="Arial" w:hAnsi="Arial" w:cs="Arial"/>
        </w:rPr>
        <w:t>accessible</w:t>
      </w:r>
      <w:r w:rsidR="00A13388">
        <w:rPr>
          <w:rFonts w:ascii="Arial" w:hAnsi="Arial" w:cs="Arial"/>
        </w:rPr>
        <w:t xml:space="preserve"> is for utilities termination section and at what time it becomes un-accessible.</w:t>
      </w:r>
      <w:r w:rsidR="00F35C57">
        <w:rPr>
          <w:rFonts w:ascii="Arial" w:hAnsi="Arial" w:cs="Arial"/>
        </w:rPr>
        <w:t xml:space="preserve"> </w:t>
      </w:r>
    </w:p>
    <w:p w14:paraId="31563028" w14:textId="77777777" w:rsidR="00F35C57" w:rsidRDefault="00F35C57" w:rsidP="007B7CB7">
      <w:pPr>
        <w:rPr>
          <w:rFonts w:ascii="Arial" w:hAnsi="Arial" w:cs="Arial"/>
        </w:rPr>
      </w:pPr>
    </w:p>
    <w:p w14:paraId="50FD2C38" w14:textId="16200F53" w:rsidR="000F7CFD" w:rsidRDefault="000F7CFD" w:rsidP="00D359B3">
      <w:pPr>
        <w:rPr>
          <w:rFonts w:ascii="Arial" w:hAnsi="Arial" w:cs="Arial"/>
        </w:rPr>
      </w:pPr>
    </w:p>
    <w:p w14:paraId="59866ECD" w14:textId="4BE4F6C8" w:rsidR="00D359B3" w:rsidRDefault="00D359B3" w:rsidP="00D359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to Adjourn: </w:t>
      </w:r>
      <w:r w:rsidR="003F555A">
        <w:rPr>
          <w:rFonts w:ascii="Arial" w:hAnsi="Arial" w:cs="Arial"/>
        </w:rPr>
        <w:t xml:space="preserve">Seconded and Carried. </w:t>
      </w:r>
    </w:p>
    <w:p w14:paraId="65EFC29F" w14:textId="12C1DE53" w:rsidR="003F555A" w:rsidRPr="00B5602C" w:rsidRDefault="00EE48D3" w:rsidP="0000594B">
      <w:pPr>
        <w:rPr>
          <w:rFonts w:ascii="Arial" w:hAnsi="Arial" w:cs="Arial"/>
          <w:sz w:val="22"/>
          <w:szCs w:val="22"/>
        </w:rPr>
      </w:pPr>
      <w:r w:rsidRPr="00B5602C">
        <w:rPr>
          <w:rFonts w:ascii="Arial" w:hAnsi="Arial" w:cs="Arial"/>
          <w:sz w:val="22"/>
          <w:szCs w:val="22"/>
        </w:rPr>
        <w:t>Respectfully Submitted,</w:t>
      </w:r>
    </w:p>
    <w:p w14:paraId="68074D60" w14:textId="3A0A4280" w:rsidR="002C287E" w:rsidRPr="00B5602C" w:rsidRDefault="00EE48D3" w:rsidP="0000594B">
      <w:pPr>
        <w:rPr>
          <w:rFonts w:ascii="Arial" w:hAnsi="Arial" w:cs="Arial"/>
          <w:sz w:val="22"/>
          <w:szCs w:val="22"/>
        </w:rPr>
      </w:pPr>
      <w:r w:rsidRPr="00B5602C">
        <w:rPr>
          <w:rFonts w:ascii="Arial" w:hAnsi="Arial" w:cs="Arial"/>
          <w:sz w:val="22"/>
          <w:szCs w:val="22"/>
        </w:rPr>
        <w:t>Gary Meerschaert</w:t>
      </w:r>
    </w:p>
    <w:p w14:paraId="7B303CD4" w14:textId="77777777" w:rsidR="00EE48D3" w:rsidRDefault="00EE48D3" w:rsidP="0000594B">
      <w:pPr>
        <w:rPr>
          <w:rFonts w:ascii="Arial" w:hAnsi="Arial" w:cs="Arial"/>
          <w:sz w:val="24"/>
          <w:szCs w:val="24"/>
        </w:rPr>
      </w:pPr>
      <w:r w:rsidRPr="00B5602C">
        <w:rPr>
          <w:rFonts w:ascii="Arial" w:hAnsi="Arial" w:cs="Arial"/>
          <w:sz w:val="22"/>
          <w:szCs w:val="22"/>
        </w:rPr>
        <w:t>Secretary EIASEW Inc</w:t>
      </w:r>
      <w:r>
        <w:rPr>
          <w:rFonts w:ascii="Arial" w:hAnsi="Arial" w:cs="Arial"/>
          <w:sz w:val="24"/>
          <w:szCs w:val="24"/>
        </w:rPr>
        <w:t>.</w:t>
      </w:r>
    </w:p>
    <w:sectPr w:rsidR="00EE48D3" w:rsidSect="0005564F">
      <w:pgSz w:w="12240" w:h="15840" w:code="1"/>
      <w:pgMar w:top="0" w:right="1800" w:bottom="5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FD07" w14:textId="77777777" w:rsidR="004415C2" w:rsidRDefault="004415C2" w:rsidP="0000594B">
      <w:r>
        <w:separator/>
      </w:r>
    </w:p>
  </w:endnote>
  <w:endnote w:type="continuationSeparator" w:id="0">
    <w:p w14:paraId="73284BAA" w14:textId="77777777" w:rsidR="004415C2" w:rsidRDefault="004415C2" w:rsidP="0000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203F" w14:textId="77777777" w:rsidR="004415C2" w:rsidRDefault="004415C2" w:rsidP="0000594B">
      <w:r>
        <w:separator/>
      </w:r>
    </w:p>
  </w:footnote>
  <w:footnote w:type="continuationSeparator" w:id="0">
    <w:p w14:paraId="36A3200C" w14:textId="77777777" w:rsidR="004415C2" w:rsidRDefault="004415C2" w:rsidP="0000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5DCE"/>
    <w:multiLevelType w:val="hybridMultilevel"/>
    <w:tmpl w:val="E8FA65F4"/>
    <w:lvl w:ilvl="0" w:tplc="E51C151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7E7483"/>
    <w:multiLevelType w:val="hybridMultilevel"/>
    <w:tmpl w:val="45CACAA8"/>
    <w:lvl w:ilvl="0" w:tplc="E51C151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1493410">
    <w:abstractNumId w:val="1"/>
  </w:num>
  <w:num w:numId="2" w16cid:durableId="9409875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DB"/>
    <w:rsid w:val="00001D80"/>
    <w:rsid w:val="0000594B"/>
    <w:rsid w:val="00006862"/>
    <w:rsid w:val="0001198E"/>
    <w:rsid w:val="00015669"/>
    <w:rsid w:val="000158A4"/>
    <w:rsid w:val="0001591F"/>
    <w:rsid w:val="000167D4"/>
    <w:rsid w:val="000206AC"/>
    <w:rsid w:val="00020899"/>
    <w:rsid w:val="00020DC4"/>
    <w:rsid w:val="00021555"/>
    <w:rsid w:val="00030171"/>
    <w:rsid w:val="000318D5"/>
    <w:rsid w:val="00031AA3"/>
    <w:rsid w:val="00031ECA"/>
    <w:rsid w:val="0003583A"/>
    <w:rsid w:val="00042E66"/>
    <w:rsid w:val="00043878"/>
    <w:rsid w:val="0004660B"/>
    <w:rsid w:val="000475DE"/>
    <w:rsid w:val="00047B7D"/>
    <w:rsid w:val="0005564F"/>
    <w:rsid w:val="00055D18"/>
    <w:rsid w:val="00057144"/>
    <w:rsid w:val="00057842"/>
    <w:rsid w:val="000612D8"/>
    <w:rsid w:val="00065FE3"/>
    <w:rsid w:val="00067199"/>
    <w:rsid w:val="000702A0"/>
    <w:rsid w:val="00072CF3"/>
    <w:rsid w:val="0007354A"/>
    <w:rsid w:val="00077133"/>
    <w:rsid w:val="0008020C"/>
    <w:rsid w:val="0008226F"/>
    <w:rsid w:val="00082B6A"/>
    <w:rsid w:val="00082E07"/>
    <w:rsid w:val="000841C9"/>
    <w:rsid w:val="000901C6"/>
    <w:rsid w:val="00090585"/>
    <w:rsid w:val="000911F2"/>
    <w:rsid w:val="000A0247"/>
    <w:rsid w:val="000A266F"/>
    <w:rsid w:val="000A3531"/>
    <w:rsid w:val="000A6C95"/>
    <w:rsid w:val="000B0A72"/>
    <w:rsid w:val="000C05AE"/>
    <w:rsid w:val="000C59FD"/>
    <w:rsid w:val="000D4523"/>
    <w:rsid w:val="000D4592"/>
    <w:rsid w:val="000E0E14"/>
    <w:rsid w:val="000E7B2B"/>
    <w:rsid w:val="000F5673"/>
    <w:rsid w:val="000F7CFD"/>
    <w:rsid w:val="00101823"/>
    <w:rsid w:val="00102E02"/>
    <w:rsid w:val="00105043"/>
    <w:rsid w:val="00105DF5"/>
    <w:rsid w:val="001132D5"/>
    <w:rsid w:val="00113A39"/>
    <w:rsid w:val="001142EF"/>
    <w:rsid w:val="00115D71"/>
    <w:rsid w:val="001207CA"/>
    <w:rsid w:val="001235EA"/>
    <w:rsid w:val="001264BE"/>
    <w:rsid w:val="0013123C"/>
    <w:rsid w:val="00131FE9"/>
    <w:rsid w:val="00141085"/>
    <w:rsid w:val="001429BF"/>
    <w:rsid w:val="001434BF"/>
    <w:rsid w:val="00145732"/>
    <w:rsid w:val="00146C41"/>
    <w:rsid w:val="00146CB1"/>
    <w:rsid w:val="00146EE2"/>
    <w:rsid w:val="00150A92"/>
    <w:rsid w:val="0015232D"/>
    <w:rsid w:val="00153CE6"/>
    <w:rsid w:val="001555E4"/>
    <w:rsid w:val="00155CD5"/>
    <w:rsid w:val="00156340"/>
    <w:rsid w:val="00156CE8"/>
    <w:rsid w:val="001601A8"/>
    <w:rsid w:val="00160B12"/>
    <w:rsid w:val="00162D6E"/>
    <w:rsid w:val="001670C4"/>
    <w:rsid w:val="0016772B"/>
    <w:rsid w:val="0018042B"/>
    <w:rsid w:val="00180FE1"/>
    <w:rsid w:val="00185461"/>
    <w:rsid w:val="001872B2"/>
    <w:rsid w:val="00190CB5"/>
    <w:rsid w:val="00191E32"/>
    <w:rsid w:val="00192096"/>
    <w:rsid w:val="00192367"/>
    <w:rsid w:val="00193B12"/>
    <w:rsid w:val="00193EAD"/>
    <w:rsid w:val="001962F7"/>
    <w:rsid w:val="00197D9B"/>
    <w:rsid w:val="001A048C"/>
    <w:rsid w:val="001B523B"/>
    <w:rsid w:val="001B7B6A"/>
    <w:rsid w:val="001C0439"/>
    <w:rsid w:val="001C09A1"/>
    <w:rsid w:val="001C0ED2"/>
    <w:rsid w:val="001C266E"/>
    <w:rsid w:val="001C3388"/>
    <w:rsid w:val="001C4D23"/>
    <w:rsid w:val="001C7EDF"/>
    <w:rsid w:val="001D16E1"/>
    <w:rsid w:val="001D179C"/>
    <w:rsid w:val="001D42DE"/>
    <w:rsid w:val="001D5000"/>
    <w:rsid w:val="001D63ED"/>
    <w:rsid w:val="001E26D4"/>
    <w:rsid w:val="001E5F14"/>
    <w:rsid w:val="001F3B0B"/>
    <w:rsid w:val="001F5722"/>
    <w:rsid w:val="001F6CD9"/>
    <w:rsid w:val="002028A6"/>
    <w:rsid w:val="002032F7"/>
    <w:rsid w:val="002131E9"/>
    <w:rsid w:val="00220B72"/>
    <w:rsid w:val="00222237"/>
    <w:rsid w:val="002279B2"/>
    <w:rsid w:val="00230F3C"/>
    <w:rsid w:val="00232733"/>
    <w:rsid w:val="0023418F"/>
    <w:rsid w:val="00235B46"/>
    <w:rsid w:val="002364A4"/>
    <w:rsid w:val="00246B1B"/>
    <w:rsid w:val="00247589"/>
    <w:rsid w:val="0025084C"/>
    <w:rsid w:val="0025441E"/>
    <w:rsid w:val="00256680"/>
    <w:rsid w:val="00261C22"/>
    <w:rsid w:val="00261FCA"/>
    <w:rsid w:val="00277BE5"/>
    <w:rsid w:val="00280AFE"/>
    <w:rsid w:val="00282275"/>
    <w:rsid w:val="00282593"/>
    <w:rsid w:val="00283AAC"/>
    <w:rsid w:val="002909F7"/>
    <w:rsid w:val="002914B8"/>
    <w:rsid w:val="0029199F"/>
    <w:rsid w:val="00292FFD"/>
    <w:rsid w:val="002934E1"/>
    <w:rsid w:val="00295536"/>
    <w:rsid w:val="00297B76"/>
    <w:rsid w:val="002A10A0"/>
    <w:rsid w:val="002A424B"/>
    <w:rsid w:val="002A5636"/>
    <w:rsid w:val="002B31DB"/>
    <w:rsid w:val="002B3F75"/>
    <w:rsid w:val="002B4749"/>
    <w:rsid w:val="002C0FCF"/>
    <w:rsid w:val="002C1497"/>
    <w:rsid w:val="002C287E"/>
    <w:rsid w:val="002C3762"/>
    <w:rsid w:val="002C7CF6"/>
    <w:rsid w:val="002D0DDF"/>
    <w:rsid w:val="002D5027"/>
    <w:rsid w:val="002F1806"/>
    <w:rsid w:val="002F4343"/>
    <w:rsid w:val="0030319F"/>
    <w:rsid w:val="00303D73"/>
    <w:rsid w:val="0030776E"/>
    <w:rsid w:val="003120A4"/>
    <w:rsid w:val="00316118"/>
    <w:rsid w:val="0031665D"/>
    <w:rsid w:val="003172D8"/>
    <w:rsid w:val="00317B32"/>
    <w:rsid w:val="00317EB2"/>
    <w:rsid w:val="003213EC"/>
    <w:rsid w:val="00322511"/>
    <w:rsid w:val="003437C6"/>
    <w:rsid w:val="00343CD9"/>
    <w:rsid w:val="00344704"/>
    <w:rsid w:val="00346551"/>
    <w:rsid w:val="00346D7B"/>
    <w:rsid w:val="00351CA7"/>
    <w:rsid w:val="00351EE0"/>
    <w:rsid w:val="0035255C"/>
    <w:rsid w:val="00365493"/>
    <w:rsid w:val="003745FC"/>
    <w:rsid w:val="0038048B"/>
    <w:rsid w:val="00382EE3"/>
    <w:rsid w:val="0038561E"/>
    <w:rsid w:val="00386B74"/>
    <w:rsid w:val="0039205D"/>
    <w:rsid w:val="003A1FAA"/>
    <w:rsid w:val="003A2B23"/>
    <w:rsid w:val="003A2BF1"/>
    <w:rsid w:val="003A2CE9"/>
    <w:rsid w:val="003B0B03"/>
    <w:rsid w:val="003B0E24"/>
    <w:rsid w:val="003B3CAC"/>
    <w:rsid w:val="003B4AF3"/>
    <w:rsid w:val="003C398E"/>
    <w:rsid w:val="003C4059"/>
    <w:rsid w:val="003C442D"/>
    <w:rsid w:val="003D023F"/>
    <w:rsid w:val="003D0CFB"/>
    <w:rsid w:val="003D369B"/>
    <w:rsid w:val="003D7523"/>
    <w:rsid w:val="003E0BC8"/>
    <w:rsid w:val="003E382F"/>
    <w:rsid w:val="003E4F45"/>
    <w:rsid w:val="003F4BEA"/>
    <w:rsid w:val="003F555A"/>
    <w:rsid w:val="003F58A1"/>
    <w:rsid w:val="003F5D2F"/>
    <w:rsid w:val="003F669A"/>
    <w:rsid w:val="004001C9"/>
    <w:rsid w:val="00401DB0"/>
    <w:rsid w:val="0040794E"/>
    <w:rsid w:val="004171EA"/>
    <w:rsid w:val="004174CB"/>
    <w:rsid w:val="0042145B"/>
    <w:rsid w:val="00421880"/>
    <w:rsid w:val="00421EEB"/>
    <w:rsid w:val="004246EF"/>
    <w:rsid w:val="004276B5"/>
    <w:rsid w:val="004317BD"/>
    <w:rsid w:val="00431BF6"/>
    <w:rsid w:val="00432B3A"/>
    <w:rsid w:val="00434179"/>
    <w:rsid w:val="004415C2"/>
    <w:rsid w:val="004417AC"/>
    <w:rsid w:val="00441A44"/>
    <w:rsid w:val="00441EA8"/>
    <w:rsid w:val="004440F5"/>
    <w:rsid w:val="0044469C"/>
    <w:rsid w:val="004452A7"/>
    <w:rsid w:val="0044659D"/>
    <w:rsid w:val="00452ED7"/>
    <w:rsid w:val="004542FF"/>
    <w:rsid w:val="00456121"/>
    <w:rsid w:val="004608E3"/>
    <w:rsid w:val="004616E7"/>
    <w:rsid w:val="004629DA"/>
    <w:rsid w:val="004636AD"/>
    <w:rsid w:val="00465F97"/>
    <w:rsid w:val="00467B84"/>
    <w:rsid w:val="0047060A"/>
    <w:rsid w:val="0047165D"/>
    <w:rsid w:val="0047266A"/>
    <w:rsid w:val="00476486"/>
    <w:rsid w:val="00476E25"/>
    <w:rsid w:val="0048539A"/>
    <w:rsid w:val="00490C26"/>
    <w:rsid w:val="00493132"/>
    <w:rsid w:val="00493F00"/>
    <w:rsid w:val="004A08D1"/>
    <w:rsid w:val="004A3186"/>
    <w:rsid w:val="004A3E43"/>
    <w:rsid w:val="004A49DB"/>
    <w:rsid w:val="004A78F6"/>
    <w:rsid w:val="004B2945"/>
    <w:rsid w:val="004C0BA2"/>
    <w:rsid w:val="004C0F05"/>
    <w:rsid w:val="004C10DD"/>
    <w:rsid w:val="004C115A"/>
    <w:rsid w:val="004C3FBA"/>
    <w:rsid w:val="004C4AC8"/>
    <w:rsid w:val="004C785E"/>
    <w:rsid w:val="004D1B19"/>
    <w:rsid w:val="004D1B37"/>
    <w:rsid w:val="004D32E5"/>
    <w:rsid w:val="004D5284"/>
    <w:rsid w:val="004D7343"/>
    <w:rsid w:val="004E0A44"/>
    <w:rsid w:val="004E68C3"/>
    <w:rsid w:val="004E6D18"/>
    <w:rsid w:val="004F0BF2"/>
    <w:rsid w:val="004F0F59"/>
    <w:rsid w:val="004F4B45"/>
    <w:rsid w:val="004F4EBE"/>
    <w:rsid w:val="00502F30"/>
    <w:rsid w:val="00503036"/>
    <w:rsid w:val="00504D7B"/>
    <w:rsid w:val="00505697"/>
    <w:rsid w:val="00505ABD"/>
    <w:rsid w:val="00507242"/>
    <w:rsid w:val="0051441D"/>
    <w:rsid w:val="0052570E"/>
    <w:rsid w:val="00525713"/>
    <w:rsid w:val="005310D3"/>
    <w:rsid w:val="005312A2"/>
    <w:rsid w:val="00537DBB"/>
    <w:rsid w:val="00540480"/>
    <w:rsid w:val="00541505"/>
    <w:rsid w:val="00542A4E"/>
    <w:rsid w:val="00542B64"/>
    <w:rsid w:val="0054322D"/>
    <w:rsid w:val="0054334C"/>
    <w:rsid w:val="00544EC7"/>
    <w:rsid w:val="0054632F"/>
    <w:rsid w:val="005508F6"/>
    <w:rsid w:val="005537DE"/>
    <w:rsid w:val="005557B4"/>
    <w:rsid w:val="00555FAB"/>
    <w:rsid w:val="00556A13"/>
    <w:rsid w:val="005572E3"/>
    <w:rsid w:val="00560084"/>
    <w:rsid w:val="00563192"/>
    <w:rsid w:val="00566058"/>
    <w:rsid w:val="0056699B"/>
    <w:rsid w:val="0057258B"/>
    <w:rsid w:val="0057678C"/>
    <w:rsid w:val="00580B2D"/>
    <w:rsid w:val="005873E0"/>
    <w:rsid w:val="00587D79"/>
    <w:rsid w:val="005901A4"/>
    <w:rsid w:val="00594B9A"/>
    <w:rsid w:val="00595938"/>
    <w:rsid w:val="005A2848"/>
    <w:rsid w:val="005A3D37"/>
    <w:rsid w:val="005A728A"/>
    <w:rsid w:val="005B13B1"/>
    <w:rsid w:val="005B1F67"/>
    <w:rsid w:val="005B2DAC"/>
    <w:rsid w:val="005B7231"/>
    <w:rsid w:val="005B7CF1"/>
    <w:rsid w:val="005C0317"/>
    <w:rsid w:val="005C45C4"/>
    <w:rsid w:val="005D2B90"/>
    <w:rsid w:val="005D5D89"/>
    <w:rsid w:val="005D63F7"/>
    <w:rsid w:val="005D6570"/>
    <w:rsid w:val="005E1C5E"/>
    <w:rsid w:val="005F1085"/>
    <w:rsid w:val="005F3EE8"/>
    <w:rsid w:val="005F6D25"/>
    <w:rsid w:val="00600552"/>
    <w:rsid w:val="00601615"/>
    <w:rsid w:val="00602B6A"/>
    <w:rsid w:val="00604589"/>
    <w:rsid w:val="00605AFF"/>
    <w:rsid w:val="00607CA7"/>
    <w:rsid w:val="00613DB4"/>
    <w:rsid w:val="00616FFE"/>
    <w:rsid w:val="00617813"/>
    <w:rsid w:val="00617BAB"/>
    <w:rsid w:val="00617FA6"/>
    <w:rsid w:val="0062074D"/>
    <w:rsid w:val="0062220E"/>
    <w:rsid w:val="00622D10"/>
    <w:rsid w:val="0062335C"/>
    <w:rsid w:val="00625652"/>
    <w:rsid w:val="00625C7F"/>
    <w:rsid w:val="00627082"/>
    <w:rsid w:val="00630342"/>
    <w:rsid w:val="006372DF"/>
    <w:rsid w:val="0063794B"/>
    <w:rsid w:val="00644B50"/>
    <w:rsid w:val="00647380"/>
    <w:rsid w:val="00652731"/>
    <w:rsid w:val="006528B5"/>
    <w:rsid w:val="006532A1"/>
    <w:rsid w:val="0066013E"/>
    <w:rsid w:val="0066683C"/>
    <w:rsid w:val="00666F66"/>
    <w:rsid w:val="00672A03"/>
    <w:rsid w:val="00673730"/>
    <w:rsid w:val="006766F7"/>
    <w:rsid w:val="00680008"/>
    <w:rsid w:val="00684152"/>
    <w:rsid w:val="006845D1"/>
    <w:rsid w:val="0068606B"/>
    <w:rsid w:val="00686CC8"/>
    <w:rsid w:val="00691E91"/>
    <w:rsid w:val="00696BB2"/>
    <w:rsid w:val="0069710C"/>
    <w:rsid w:val="006A24AA"/>
    <w:rsid w:val="006C013F"/>
    <w:rsid w:val="006C55FB"/>
    <w:rsid w:val="006C696E"/>
    <w:rsid w:val="006C6FDA"/>
    <w:rsid w:val="006D1664"/>
    <w:rsid w:val="006D1A59"/>
    <w:rsid w:val="006D46F4"/>
    <w:rsid w:val="006D52E5"/>
    <w:rsid w:val="006E16A7"/>
    <w:rsid w:val="006E43E3"/>
    <w:rsid w:val="006F08D3"/>
    <w:rsid w:val="006F43FB"/>
    <w:rsid w:val="006F4C23"/>
    <w:rsid w:val="00700FF4"/>
    <w:rsid w:val="007145DD"/>
    <w:rsid w:val="00716C6E"/>
    <w:rsid w:val="007209B4"/>
    <w:rsid w:val="007212F2"/>
    <w:rsid w:val="0072417F"/>
    <w:rsid w:val="0072497A"/>
    <w:rsid w:val="007256AF"/>
    <w:rsid w:val="00725A96"/>
    <w:rsid w:val="00730C60"/>
    <w:rsid w:val="007323B7"/>
    <w:rsid w:val="007375F8"/>
    <w:rsid w:val="00740979"/>
    <w:rsid w:val="00746278"/>
    <w:rsid w:val="00746D48"/>
    <w:rsid w:val="00755808"/>
    <w:rsid w:val="00757D2C"/>
    <w:rsid w:val="00760703"/>
    <w:rsid w:val="00762292"/>
    <w:rsid w:val="0076291B"/>
    <w:rsid w:val="00772952"/>
    <w:rsid w:val="007749A1"/>
    <w:rsid w:val="00777275"/>
    <w:rsid w:val="007828B0"/>
    <w:rsid w:val="007835A6"/>
    <w:rsid w:val="00785BD5"/>
    <w:rsid w:val="007865ED"/>
    <w:rsid w:val="00787276"/>
    <w:rsid w:val="0078742C"/>
    <w:rsid w:val="00795566"/>
    <w:rsid w:val="0079712B"/>
    <w:rsid w:val="007A50BD"/>
    <w:rsid w:val="007B32D4"/>
    <w:rsid w:val="007B3601"/>
    <w:rsid w:val="007B7CB7"/>
    <w:rsid w:val="007C5487"/>
    <w:rsid w:val="007C5F8D"/>
    <w:rsid w:val="007D21CA"/>
    <w:rsid w:val="007D414C"/>
    <w:rsid w:val="007D47FC"/>
    <w:rsid w:val="007D5D82"/>
    <w:rsid w:val="007D70DD"/>
    <w:rsid w:val="007E2B2C"/>
    <w:rsid w:val="007E37EF"/>
    <w:rsid w:val="007E5D37"/>
    <w:rsid w:val="007F0748"/>
    <w:rsid w:val="007F18BE"/>
    <w:rsid w:val="007F33FE"/>
    <w:rsid w:val="007F5FDF"/>
    <w:rsid w:val="007F650F"/>
    <w:rsid w:val="00802B29"/>
    <w:rsid w:val="008039EC"/>
    <w:rsid w:val="0080563D"/>
    <w:rsid w:val="00806654"/>
    <w:rsid w:val="008143BA"/>
    <w:rsid w:val="00820A5A"/>
    <w:rsid w:val="0082100A"/>
    <w:rsid w:val="0082163D"/>
    <w:rsid w:val="00821FD3"/>
    <w:rsid w:val="008222C2"/>
    <w:rsid w:val="008227B1"/>
    <w:rsid w:val="008229BB"/>
    <w:rsid w:val="00825258"/>
    <w:rsid w:val="00827B4A"/>
    <w:rsid w:val="00830229"/>
    <w:rsid w:val="0083135F"/>
    <w:rsid w:val="00835935"/>
    <w:rsid w:val="00835BAF"/>
    <w:rsid w:val="00840F35"/>
    <w:rsid w:val="00853996"/>
    <w:rsid w:val="008562AD"/>
    <w:rsid w:val="00863297"/>
    <w:rsid w:val="00865C2B"/>
    <w:rsid w:val="008667B4"/>
    <w:rsid w:val="00887FF4"/>
    <w:rsid w:val="0089278C"/>
    <w:rsid w:val="0089446D"/>
    <w:rsid w:val="00896772"/>
    <w:rsid w:val="00897080"/>
    <w:rsid w:val="008977FB"/>
    <w:rsid w:val="008A232B"/>
    <w:rsid w:val="008A4D7C"/>
    <w:rsid w:val="008A6ED9"/>
    <w:rsid w:val="008B0775"/>
    <w:rsid w:val="008B0F5C"/>
    <w:rsid w:val="008B1D25"/>
    <w:rsid w:val="008B4383"/>
    <w:rsid w:val="008C5134"/>
    <w:rsid w:val="008D176C"/>
    <w:rsid w:val="008D213D"/>
    <w:rsid w:val="008D5AD3"/>
    <w:rsid w:val="008E0CF3"/>
    <w:rsid w:val="008F154D"/>
    <w:rsid w:val="008F3D06"/>
    <w:rsid w:val="008F7A91"/>
    <w:rsid w:val="009014EF"/>
    <w:rsid w:val="0090336C"/>
    <w:rsid w:val="0090400E"/>
    <w:rsid w:val="00904B90"/>
    <w:rsid w:val="0091741A"/>
    <w:rsid w:val="00922A6E"/>
    <w:rsid w:val="00922D99"/>
    <w:rsid w:val="00922EB7"/>
    <w:rsid w:val="00924000"/>
    <w:rsid w:val="0092400D"/>
    <w:rsid w:val="00924394"/>
    <w:rsid w:val="00926D55"/>
    <w:rsid w:val="00926FC9"/>
    <w:rsid w:val="00927681"/>
    <w:rsid w:val="009300D8"/>
    <w:rsid w:val="0093172A"/>
    <w:rsid w:val="00931797"/>
    <w:rsid w:val="00931909"/>
    <w:rsid w:val="00933541"/>
    <w:rsid w:val="009357DA"/>
    <w:rsid w:val="00936D19"/>
    <w:rsid w:val="009405EB"/>
    <w:rsid w:val="00941A21"/>
    <w:rsid w:val="00944143"/>
    <w:rsid w:val="0094428F"/>
    <w:rsid w:val="00944930"/>
    <w:rsid w:val="009462AF"/>
    <w:rsid w:val="00946E8D"/>
    <w:rsid w:val="009510B3"/>
    <w:rsid w:val="00955990"/>
    <w:rsid w:val="00955D57"/>
    <w:rsid w:val="009565CA"/>
    <w:rsid w:val="00963E0B"/>
    <w:rsid w:val="009648E5"/>
    <w:rsid w:val="00964F05"/>
    <w:rsid w:val="00966D5D"/>
    <w:rsid w:val="00973F6A"/>
    <w:rsid w:val="009756B9"/>
    <w:rsid w:val="00980662"/>
    <w:rsid w:val="00982921"/>
    <w:rsid w:val="00982C72"/>
    <w:rsid w:val="00984A6B"/>
    <w:rsid w:val="00985281"/>
    <w:rsid w:val="009858D2"/>
    <w:rsid w:val="009875C1"/>
    <w:rsid w:val="00990A00"/>
    <w:rsid w:val="0099668F"/>
    <w:rsid w:val="009A479D"/>
    <w:rsid w:val="009B4778"/>
    <w:rsid w:val="009C3919"/>
    <w:rsid w:val="009C410A"/>
    <w:rsid w:val="009C6861"/>
    <w:rsid w:val="009C7B4E"/>
    <w:rsid w:val="009D0ED0"/>
    <w:rsid w:val="009D250D"/>
    <w:rsid w:val="009E198B"/>
    <w:rsid w:val="009E1D1E"/>
    <w:rsid w:val="009E2B83"/>
    <w:rsid w:val="009F18A8"/>
    <w:rsid w:val="009F3D30"/>
    <w:rsid w:val="009F6FF2"/>
    <w:rsid w:val="00A0076D"/>
    <w:rsid w:val="00A012DA"/>
    <w:rsid w:val="00A01E77"/>
    <w:rsid w:val="00A021D9"/>
    <w:rsid w:val="00A069E5"/>
    <w:rsid w:val="00A13388"/>
    <w:rsid w:val="00A146E5"/>
    <w:rsid w:val="00A16BA1"/>
    <w:rsid w:val="00A21081"/>
    <w:rsid w:val="00A21691"/>
    <w:rsid w:val="00A21EAC"/>
    <w:rsid w:val="00A225A1"/>
    <w:rsid w:val="00A23FDC"/>
    <w:rsid w:val="00A24D10"/>
    <w:rsid w:val="00A32E81"/>
    <w:rsid w:val="00A336DA"/>
    <w:rsid w:val="00A3463E"/>
    <w:rsid w:val="00A34F00"/>
    <w:rsid w:val="00A365F0"/>
    <w:rsid w:val="00A4042E"/>
    <w:rsid w:val="00A41AE4"/>
    <w:rsid w:val="00A44AFD"/>
    <w:rsid w:val="00A62855"/>
    <w:rsid w:val="00A70BDA"/>
    <w:rsid w:val="00A72D34"/>
    <w:rsid w:val="00A7699B"/>
    <w:rsid w:val="00A77345"/>
    <w:rsid w:val="00A90062"/>
    <w:rsid w:val="00A90783"/>
    <w:rsid w:val="00A912E3"/>
    <w:rsid w:val="00A95563"/>
    <w:rsid w:val="00A972AD"/>
    <w:rsid w:val="00A97F35"/>
    <w:rsid w:val="00AA5C4D"/>
    <w:rsid w:val="00AA6556"/>
    <w:rsid w:val="00AA78FD"/>
    <w:rsid w:val="00AA7E86"/>
    <w:rsid w:val="00AB2D47"/>
    <w:rsid w:val="00AC12CA"/>
    <w:rsid w:val="00AD0494"/>
    <w:rsid w:val="00AD2A8C"/>
    <w:rsid w:val="00AD3EF7"/>
    <w:rsid w:val="00AD6525"/>
    <w:rsid w:val="00AE0B2C"/>
    <w:rsid w:val="00AE2F13"/>
    <w:rsid w:val="00AE3C58"/>
    <w:rsid w:val="00AE478E"/>
    <w:rsid w:val="00AE6F0F"/>
    <w:rsid w:val="00AF0A60"/>
    <w:rsid w:val="00AF3FD5"/>
    <w:rsid w:val="00AF45CC"/>
    <w:rsid w:val="00AF4A7F"/>
    <w:rsid w:val="00B01B97"/>
    <w:rsid w:val="00B02FA2"/>
    <w:rsid w:val="00B03C44"/>
    <w:rsid w:val="00B0455F"/>
    <w:rsid w:val="00B06961"/>
    <w:rsid w:val="00B1458A"/>
    <w:rsid w:val="00B20477"/>
    <w:rsid w:val="00B21D31"/>
    <w:rsid w:val="00B23D3B"/>
    <w:rsid w:val="00B26A60"/>
    <w:rsid w:val="00B31237"/>
    <w:rsid w:val="00B37FD2"/>
    <w:rsid w:val="00B4053E"/>
    <w:rsid w:val="00B52046"/>
    <w:rsid w:val="00B53CFB"/>
    <w:rsid w:val="00B544C1"/>
    <w:rsid w:val="00B5602C"/>
    <w:rsid w:val="00B61BF0"/>
    <w:rsid w:val="00B64E9B"/>
    <w:rsid w:val="00B67606"/>
    <w:rsid w:val="00B72180"/>
    <w:rsid w:val="00B73DF9"/>
    <w:rsid w:val="00B75187"/>
    <w:rsid w:val="00B75616"/>
    <w:rsid w:val="00B80307"/>
    <w:rsid w:val="00B80A0D"/>
    <w:rsid w:val="00B8246A"/>
    <w:rsid w:val="00B8578E"/>
    <w:rsid w:val="00B85AE8"/>
    <w:rsid w:val="00B865B7"/>
    <w:rsid w:val="00B9580D"/>
    <w:rsid w:val="00B97B86"/>
    <w:rsid w:val="00B97D34"/>
    <w:rsid w:val="00BA05C4"/>
    <w:rsid w:val="00BA2CCC"/>
    <w:rsid w:val="00BA399B"/>
    <w:rsid w:val="00BB4753"/>
    <w:rsid w:val="00BB71DE"/>
    <w:rsid w:val="00BC74F5"/>
    <w:rsid w:val="00BD28A4"/>
    <w:rsid w:val="00BE422E"/>
    <w:rsid w:val="00BE628F"/>
    <w:rsid w:val="00BE7225"/>
    <w:rsid w:val="00BE766A"/>
    <w:rsid w:val="00BE7F07"/>
    <w:rsid w:val="00BF172E"/>
    <w:rsid w:val="00BF48A4"/>
    <w:rsid w:val="00BF4B2F"/>
    <w:rsid w:val="00BF6246"/>
    <w:rsid w:val="00BF6FDC"/>
    <w:rsid w:val="00BF702A"/>
    <w:rsid w:val="00BF74EC"/>
    <w:rsid w:val="00C00018"/>
    <w:rsid w:val="00C0333D"/>
    <w:rsid w:val="00C0556F"/>
    <w:rsid w:val="00C0634E"/>
    <w:rsid w:val="00C06777"/>
    <w:rsid w:val="00C0702F"/>
    <w:rsid w:val="00C14763"/>
    <w:rsid w:val="00C174D1"/>
    <w:rsid w:val="00C20236"/>
    <w:rsid w:val="00C24718"/>
    <w:rsid w:val="00C27528"/>
    <w:rsid w:val="00C317B6"/>
    <w:rsid w:val="00C319E9"/>
    <w:rsid w:val="00C32D9B"/>
    <w:rsid w:val="00C345F2"/>
    <w:rsid w:val="00C37757"/>
    <w:rsid w:val="00C42946"/>
    <w:rsid w:val="00C43253"/>
    <w:rsid w:val="00C4677C"/>
    <w:rsid w:val="00C50B3E"/>
    <w:rsid w:val="00C54DCA"/>
    <w:rsid w:val="00C56038"/>
    <w:rsid w:val="00C61A1C"/>
    <w:rsid w:val="00C61BF5"/>
    <w:rsid w:val="00C66954"/>
    <w:rsid w:val="00C81F71"/>
    <w:rsid w:val="00C82900"/>
    <w:rsid w:val="00C870CD"/>
    <w:rsid w:val="00C871DB"/>
    <w:rsid w:val="00C958FF"/>
    <w:rsid w:val="00CA0EC3"/>
    <w:rsid w:val="00CA1298"/>
    <w:rsid w:val="00CA3222"/>
    <w:rsid w:val="00CA6371"/>
    <w:rsid w:val="00CA67EA"/>
    <w:rsid w:val="00CB00D5"/>
    <w:rsid w:val="00CB1C48"/>
    <w:rsid w:val="00CB4359"/>
    <w:rsid w:val="00CC0A01"/>
    <w:rsid w:val="00CC14E7"/>
    <w:rsid w:val="00CC1A7E"/>
    <w:rsid w:val="00CC1CE4"/>
    <w:rsid w:val="00CD0530"/>
    <w:rsid w:val="00CD0AD2"/>
    <w:rsid w:val="00CD32E0"/>
    <w:rsid w:val="00CD395F"/>
    <w:rsid w:val="00CD6487"/>
    <w:rsid w:val="00CD7204"/>
    <w:rsid w:val="00CE2CE3"/>
    <w:rsid w:val="00CE3006"/>
    <w:rsid w:val="00CE30F9"/>
    <w:rsid w:val="00CE784D"/>
    <w:rsid w:val="00CF44E0"/>
    <w:rsid w:val="00CF5437"/>
    <w:rsid w:val="00CF7F3A"/>
    <w:rsid w:val="00D01069"/>
    <w:rsid w:val="00D02401"/>
    <w:rsid w:val="00D052C3"/>
    <w:rsid w:val="00D05430"/>
    <w:rsid w:val="00D102FF"/>
    <w:rsid w:val="00D10881"/>
    <w:rsid w:val="00D11917"/>
    <w:rsid w:val="00D152F3"/>
    <w:rsid w:val="00D17DB2"/>
    <w:rsid w:val="00D21D88"/>
    <w:rsid w:val="00D23A5A"/>
    <w:rsid w:val="00D2549B"/>
    <w:rsid w:val="00D27902"/>
    <w:rsid w:val="00D27C1D"/>
    <w:rsid w:val="00D32AB4"/>
    <w:rsid w:val="00D3458E"/>
    <w:rsid w:val="00D359B3"/>
    <w:rsid w:val="00D37958"/>
    <w:rsid w:val="00D46C6A"/>
    <w:rsid w:val="00D4794D"/>
    <w:rsid w:val="00D5094E"/>
    <w:rsid w:val="00D55BD8"/>
    <w:rsid w:val="00D55D8A"/>
    <w:rsid w:val="00D562CB"/>
    <w:rsid w:val="00D56548"/>
    <w:rsid w:val="00D606B1"/>
    <w:rsid w:val="00D60823"/>
    <w:rsid w:val="00D67BFD"/>
    <w:rsid w:val="00D71F00"/>
    <w:rsid w:val="00D7600B"/>
    <w:rsid w:val="00D77CD0"/>
    <w:rsid w:val="00D8073B"/>
    <w:rsid w:val="00D9068F"/>
    <w:rsid w:val="00D911E8"/>
    <w:rsid w:val="00D93640"/>
    <w:rsid w:val="00D9576F"/>
    <w:rsid w:val="00D95BEF"/>
    <w:rsid w:val="00D96584"/>
    <w:rsid w:val="00DA064A"/>
    <w:rsid w:val="00DA27D7"/>
    <w:rsid w:val="00DA654D"/>
    <w:rsid w:val="00DB0509"/>
    <w:rsid w:val="00DB0A4E"/>
    <w:rsid w:val="00DB24DE"/>
    <w:rsid w:val="00DB3C79"/>
    <w:rsid w:val="00DC153C"/>
    <w:rsid w:val="00DC471E"/>
    <w:rsid w:val="00DD15BF"/>
    <w:rsid w:val="00DD332A"/>
    <w:rsid w:val="00DE09CB"/>
    <w:rsid w:val="00DE3685"/>
    <w:rsid w:val="00DE50EB"/>
    <w:rsid w:val="00DE58FB"/>
    <w:rsid w:val="00DF2248"/>
    <w:rsid w:val="00DF3695"/>
    <w:rsid w:val="00DF67F5"/>
    <w:rsid w:val="00DF7CD3"/>
    <w:rsid w:val="00E02093"/>
    <w:rsid w:val="00E04A4E"/>
    <w:rsid w:val="00E06128"/>
    <w:rsid w:val="00E211D0"/>
    <w:rsid w:val="00E32550"/>
    <w:rsid w:val="00E34405"/>
    <w:rsid w:val="00E403A8"/>
    <w:rsid w:val="00E421CA"/>
    <w:rsid w:val="00E42330"/>
    <w:rsid w:val="00E431C8"/>
    <w:rsid w:val="00E4535A"/>
    <w:rsid w:val="00E45386"/>
    <w:rsid w:val="00E4693B"/>
    <w:rsid w:val="00E518FE"/>
    <w:rsid w:val="00E520D4"/>
    <w:rsid w:val="00E5275C"/>
    <w:rsid w:val="00E558CA"/>
    <w:rsid w:val="00E65D58"/>
    <w:rsid w:val="00E73316"/>
    <w:rsid w:val="00E73980"/>
    <w:rsid w:val="00E73A7C"/>
    <w:rsid w:val="00E74404"/>
    <w:rsid w:val="00E75586"/>
    <w:rsid w:val="00E756A5"/>
    <w:rsid w:val="00E845F2"/>
    <w:rsid w:val="00E9183D"/>
    <w:rsid w:val="00E97548"/>
    <w:rsid w:val="00E97F8D"/>
    <w:rsid w:val="00EA0467"/>
    <w:rsid w:val="00EA26E2"/>
    <w:rsid w:val="00EA41FB"/>
    <w:rsid w:val="00EA441E"/>
    <w:rsid w:val="00EA4552"/>
    <w:rsid w:val="00EA53A4"/>
    <w:rsid w:val="00EA69BF"/>
    <w:rsid w:val="00EB48A3"/>
    <w:rsid w:val="00EB7352"/>
    <w:rsid w:val="00EC2071"/>
    <w:rsid w:val="00EC2672"/>
    <w:rsid w:val="00EC26C1"/>
    <w:rsid w:val="00EC2B6B"/>
    <w:rsid w:val="00EC2CAA"/>
    <w:rsid w:val="00EC7FCC"/>
    <w:rsid w:val="00ED0A71"/>
    <w:rsid w:val="00ED6252"/>
    <w:rsid w:val="00ED69C5"/>
    <w:rsid w:val="00ED6EC1"/>
    <w:rsid w:val="00ED729C"/>
    <w:rsid w:val="00EE3E9E"/>
    <w:rsid w:val="00EE418E"/>
    <w:rsid w:val="00EE48D3"/>
    <w:rsid w:val="00EF328D"/>
    <w:rsid w:val="00F02E39"/>
    <w:rsid w:val="00F03BBB"/>
    <w:rsid w:val="00F1019C"/>
    <w:rsid w:val="00F12708"/>
    <w:rsid w:val="00F176F0"/>
    <w:rsid w:val="00F203D2"/>
    <w:rsid w:val="00F20447"/>
    <w:rsid w:val="00F2246A"/>
    <w:rsid w:val="00F24CD4"/>
    <w:rsid w:val="00F26CEB"/>
    <w:rsid w:val="00F358D3"/>
    <w:rsid w:val="00F35C57"/>
    <w:rsid w:val="00F36488"/>
    <w:rsid w:val="00F367CE"/>
    <w:rsid w:val="00F400BB"/>
    <w:rsid w:val="00F40C2E"/>
    <w:rsid w:val="00F466E4"/>
    <w:rsid w:val="00F477FF"/>
    <w:rsid w:val="00F53CB8"/>
    <w:rsid w:val="00F54A0C"/>
    <w:rsid w:val="00F55380"/>
    <w:rsid w:val="00F6151E"/>
    <w:rsid w:val="00F67F5F"/>
    <w:rsid w:val="00F72E9F"/>
    <w:rsid w:val="00F766D2"/>
    <w:rsid w:val="00F82C0C"/>
    <w:rsid w:val="00F82FB3"/>
    <w:rsid w:val="00F8381B"/>
    <w:rsid w:val="00F83DCA"/>
    <w:rsid w:val="00F84ECF"/>
    <w:rsid w:val="00F8514B"/>
    <w:rsid w:val="00F8605C"/>
    <w:rsid w:val="00F8677A"/>
    <w:rsid w:val="00F90135"/>
    <w:rsid w:val="00F93A0F"/>
    <w:rsid w:val="00F94613"/>
    <w:rsid w:val="00F94FE0"/>
    <w:rsid w:val="00FA2EF2"/>
    <w:rsid w:val="00FA3D6B"/>
    <w:rsid w:val="00FA441A"/>
    <w:rsid w:val="00FA467A"/>
    <w:rsid w:val="00FA6430"/>
    <w:rsid w:val="00FA6D8E"/>
    <w:rsid w:val="00FA7262"/>
    <w:rsid w:val="00FA7812"/>
    <w:rsid w:val="00FA7E18"/>
    <w:rsid w:val="00FB1751"/>
    <w:rsid w:val="00FB4A65"/>
    <w:rsid w:val="00FC0A5B"/>
    <w:rsid w:val="00FC2341"/>
    <w:rsid w:val="00FC263F"/>
    <w:rsid w:val="00FC7276"/>
    <w:rsid w:val="00FD02CB"/>
    <w:rsid w:val="00FD1CE0"/>
    <w:rsid w:val="00FD20C9"/>
    <w:rsid w:val="00FD4F45"/>
    <w:rsid w:val="00FD63ED"/>
    <w:rsid w:val="00FD72DD"/>
    <w:rsid w:val="00FE4931"/>
    <w:rsid w:val="00FF02CA"/>
    <w:rsid w:val="00FF04C0"/>
    <w:rsid w:val="00FF2AF4"/>
    <w:rsid w:val="00FF32AB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/>
    <o:shapelayout v:ext="edit">
      <o:idmap v:ext="edit" data="1"/>
    </o:shapelayout>
  </w:shapeDefaults>
  <w:decimalSymbol w:val="."/>
  <w:listSeparator w:val=","/>
  <w14:docId w14:val="1E0C451E"/>
  <w15:docId w15:val="{1B6787D6-E647-45DF-BEB1-04CD7EAB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5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napToGrid w:val="0"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07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7606"/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B67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8D3"/>
    <w:pPr>
      <w:ind w:left="720"/>
    </w:pPr>
  </w:style>
  <w:style w:type="character" w:styleId="CommentReference">
    <w:name w:val="annotation reference"/>
    <w:uiPriority w:val="99"/>
    <w:semiHidden/>
    <w:unhideWhenUsed/>
    <w:rsid w:val="00005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9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94B"/>
    <w:rPr>
      <w:b/>
      <w:bCs/>
    </w:rPr>
  </w:style>
  <w:style w:type="paragraph" w:styleId="Revision">
    <w:name w:val="Revision"/>
    <w:hidden/>
    <w:uiPriority w:val="99"/>
    <w:semiHidden/>
    <w:rsid w:val="0000594B"/>
  </w:style>
  <w:style w:type="paragraph" w:styleId="Header">
    <w:name w:val="header"/>
    <w:basedOn w:val="Normal"/>
    <w:link w:val="HeaderChar"/>
    <w:uiPriority w:val="99"/>
    <w:unhideWhenUsed/>
    <w:rsid w:val="00005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94B"/>
  </w:style>
  <w:style w:type="paragraph" w:styleId="Footer">
    <w:name w:val="footer"/>
    <w:basedOn w:val="Normal"/>
    <w:link w:val="FooterChar"/>
    <w:uiPriority w:val="99"/>
    <w:unhideWhenUsed/>
    <w:rsid w:val="00005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94B"/>
  </w:style>
  <w:style w:type="paragraph" w:styleId="TOCHeading">
    <w:name w:val="TOC Heading"/>
    <w:basedOn w:val="Heading1"/>
    <w:next w:val="Normal"/>
    <w:uiPriority w:val="39"/>
    <w:unhideWhenUsed/>
    <w:qFormat/>
    <w:rsid w:val="0000594B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i w:val="0"/>
      <w:snapToGrid/>
      <w:color w:val="2E74B5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0594B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0594B"/>
    <w:pPr>
      <w:spacing w:after="100" w:line="259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0594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667B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4BE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F3B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E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9556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158A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0E1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2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5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ir/42.9708459,-87.8844298/pierper+power/@42.9901684,-88.1645476,11z/data=!3m1!4b1!4m9!4m8!1m1!4e1!1m5!1m1!1s0x88051c485917afdd:0xb0d841613cd5d975!2m2!1d-88.1188383!2d42.9453452?entry=t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F380-A068-4D2E-93DB-7429557A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</Company>
  <LinksUpToDate>false</LinksUpToDate>
  <CharactersWithSpaces>4111</CharactersWithSpaces>
  <SharedDoc>false</SharedDoc>
  <HLinks>
    <vt:vector size="24" baseType="variant">
      <vt:variant>
        <vt:i4>3276863</vt:i4>
      </vt:variant>
      <vt:variant>
        <vt:i4>9</vt:i4>
      </vt:variant>
      <vt:variant>
        <vt:i4>0</vt:i4>
      </vt:variant>
      <vt:variant>
        <vt:i4>5</vt:i4>
      </vt:variant>
      <vt:variant>
        <vt:lpwstr>https://www.wctc.edu/jobs/index.php</vt:lpwstr>
      </vt:variant>
      <vt:variant>
        <vt:lpwstr/>
      </vt:variant>
      <vt:variant>
        <vt:i4>1048596</vt:i4>
      </vt:variant>
      <vt:variant>
        <vt:i4>6</vt:i4>
      </vt:variant>
      <vt:variant>
        <vt:i4>0</vt:i4>
      </vt:variant>
      <vt:variant>
        <vt:i4>5</vt:i4>
      </vt:variant>
      <vt:variant>
        <vt:lpwstr>https://www.governmentjobs.com/careers/wctc/transferjobs</vt:lpwstr>
      </vt:variant>
      <vt:variant>
        <vt:lpwstr/>
      </vt:variant>
      <vt:variant>
        <vt:i4>3014676</vt:i4>
      </vt:variant>
      <vt:variant>
        <vt:i4>3</vt:i4>
      </vt:variant>
      <vt:variant>
        <vt:i4>0</vt:i4>
      </vt:variant>
      <vt:variant>
        <vt:i4>5</vt:i4>
      </vt:variant>
      <vt:variant>
        <vt:lpwstr>mailto:mmontgomery@wctc.edu</vt:lpwstr>
      </vt:variant>
      <vt:variant>
        <vt:lpwstr/>
      </vt:variant>
      <vt:variant>
        <vt:i4>7405654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https://www.google.com/maps/dir//37100+Delafield+Rd,+Oconomowoc,+WI+53066/@43.0628066,-88.5168712,13z/data=!4m8!4m7!1m0!1m5!1m1!1s0x8805c9d92b5f1c3b:0xc28e1c1ec197197c!2m2!1d-88.4818521!2d43.0628048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Radmer, Robert</dc:creator>
  <cp:keywords/>
  <dc:description/>
  <cp:lastModifiedBy>Sarge Crypto</cp:lastModifiedBy>
  <cp:revision>7</cp:revision>
  <cp:lastPrinted>2022-02-03T13:47:00Z</cp:lastPrinted>
  <dcterms:created xsi:type="dcterms:W3CDTF">2023-09-06T19:57:00Z</dcterms:created>
  <dcterms:modified xsi:type="dcterms:W3CDTF">2023-09-07T09:43:00Z</dcterms:modified>
</cp:coreProperties>
</file>