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DE3DCE">
        <w:rPr>
          <w:b w:val="0"/>
          <w:sz w:val="22"/>
          <w:szCs w:val="22"/>
        </w:rPr>
        <w:t>Chevy G</w:t>
      </w:r>
      <w:bookmarkStart w:id="0" w:name="_GoBack"/>
      <w:bookmarkEnd w:id="0"/>
      <w:r w:rsidR="00DE3DCE">
        <w:rPr>
          <w:b w:val="0"/>
          <w:sz w:val="22"/>
          <w:szCs w:val="22"/>
        </w:rPr>
        <w:t>alleria</w:t>
      </w:r>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04C68"/>
    <w:rsid w:val="00A25E2F"/>
    <w:rsid w:val="00AF114C"/>
    <w:rsid w:val="00B22AF5"/>
    <w:rsid w:val="00B420B3"/>
    <w:rsid w:val="00B5751B"/>
    <w:rsid w:val="00B6448D"/>
    <w:rsid w:val="00B6449F"/>
    <w:rsid w:val="00BA6872"/>
    <w:rsid w:val="00BE26DF"/>
    <w:rsid w:val="00CD31CA"/>
    <w:rsid w:val="00DE1E62"/>
    <w:rsid w:val="00DE3DCE"/>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2019-12-04T18:34:00Z</dcterms:created>
  <dcterms:modified xsi:type="dcterms:W3CDTF">2019-12-04T18:34:00Z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