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2891"/>
        <w:gridCol w:w="1807"/>
        <w:gridCol w:w="2243"/>
      </w:tblGrid>
      <w:tr w:rsidR="009A1A2E" w14:paraId="20A184E0" w14:textId="77777777" w:rsidTr="009A1A2E">
        <w:trPr>
          <w:trHeight w:val="322"/>
        </w:trPr>
        <w:tc>
          <w:tcPr>
            <w:tcW w:w="261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B1EBC45" w14:textId="77777777" w:rsidR="009A1A2E" w:rsidRDefault="009A1A2E">
            <w:pPr>
              <w:rPr>
                <w:rFonts w:ascii="Arial" w:hAnsi="Arial" w:cs="Arial"/>
                <w:b/>
                <w:sz w:val="18"/>
                <w:szCs w:val="18"/>
              </w:rPr>
            </w:pPr>
            <w:r>
              <w:rPr>
                <w:rFonts w:ascii="Arial" w:hAnsi="Arial" w:cs="Arial"/>
                <w:b/>
                <w:sz w:val="18"/>
                <w:szCs w:val="18"/>
              </w:rPr>
              <w:t>Employee Name</w:t>
            </w:r>
          </w:p>
        </w:tc>
        <w:tc>
          <w:tcPr>
            <w:tcW w:w="7858" w:type="dxa"/>
            <w:gridSpan w:val="3"/>
            <w:tcBorders>
              <w:top w:val="single" w:sz="4" w:space="0" w:color="auto"/>
              <w:left w:val="single" w:sz="4" w:space="0" w:color="auto"/>
              <w:bottom w:val="single" w:sz="4" w:space="0" w:color="auto"/>
              <w:right w:val="single" w:sz="4" w:space="0" w:color="auto"/>
            </w:tcBorders>
            <w:vAlign w:val="center"/>
          </w:tcPr>
          <w:p w14:paraId="052968AE" w14:textId="77777777" w:rsidR="009A1A2E" w:rsidRDefault="009A1A2E">
            <w:pPr>
              <w:rPr>
                <w:rFonts w:ascii="Arial" w:hAnsi="Arial" w:cs="Arial"/>
                <w:sz w:val="18"/>
                <w:szCs w:val="18"/>
              </w:rPr>
            </w:pPr>
          </w:p>
        </w:tc>
      </w:tr>
      <w:tr w:rsidR="009A1A2E" w14:paraId="338EE4FB" w14:textId="77777777" w:rsidTr="009A1A2E">
        <w:trPr>
          <w:trHeight w:val="322"/>
        </w:trPr>
        <w:tc>
          <w:tcPr>
            <w:tcW w:w="261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F73388C" w14:textId="77777777" w:rsidR="009A1A2E" w:rsidRDefault="009A1A2E">
            <w:pPr>
              <w:rPr>
                <w:rFonts w:ascii="Arial" w:hAnsi="Arial" w:cs="Arial"/>
                <w:b/>
                <w:sz w:val="18"/>
                <w:szCs w:val="18"/>
              </w:rPr>
            </w:pPr>
            <w:r>
              <w:rPr>
                <w:rFonts w:ascii="Arial" w:hAnsi="Arial" w:cs="Arial"/>
                <w:b/>
                <w:sz w:val="18"/>
                <w:szCs w:val="18"/>
              </w:rPr>
              <w:t>Position Title:</w:t>
            </w:r>
          </w:p>
        </w:tc>
        <w:tc>
          <w:tcPr>
            <w:tcW w:w="3276" w:type="dxa"/>
            <w:tcBorders>
              <w:top w:val="single" w:sz="4" w:space="0" w:color="auto"/>
              <w:left w:val="single" w:sz="4" w:space="0" w:color="auto"/>
              <w:bottom w:val="single" w:sz="4" w:space="0" w:color="auto"/>
              <w:right w:val="single" w:sz="4" w:space="0" w:color="auto"/>
            </w:tcBorders>
            <w:vAlign w:val="center"/>
            <w:hideMark/>
          </w:tcPr>
          <w:p w14:paraId="324D5563" w14:textId="77777777" w:rsidR="009A1A2E" w:rsidRDefault="009A1A2E">
            <w:pPr>
              <w:rPr>
                <w:rFonts w:ascii="Arial" w:hAnsi="Arial" w:cs="Arial"/>
                <w:sz w:val="18"/>
                <w:szCs w:val="18"/>
              </w:rPr>
            </w:pPr>
            <w:r>
              <w:rPr>
                <w:rFonts w:ascii="Arial" w:hAnsi="Arial" w:cs="Arial"/>
                <w:sz w:val="18"/>
                <w:szCs w:val="18"/>
              </w:rPr>
              <w:t>Service Advisor</w:t>
            </w:r>
          </w:p>
        </w:tc>
        <w:tc>
          <w:tcPr>
            <w:tcW w:w="196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BD17AA0" w14:textId="77777777" w:rsidR="009A1A2E" w:rsidRDefault="009A1A2E">
            <w:pPr>
              <w:rPr>
                <w:rFonts w:ascii="Arial" w:hAnsi="Arial" w:cs="Arial"/>
                <w:b/>
                <w:sz w:val="18"/>
                <w:szCs w:val="18"/>
              </w:rPr>
            </w:pPr>
            <w:r>
              <w:rPr>
                <w:rFonts w:ascii="Arial" w:hAnsi="Arial" w:cs="Arial"/>
                <w:b/>
                <w:sz w:val="18"/>
                <w:szCs w:val="18"/>
              </w:rPr>
              <w:t>Date:</w:t>
            </w:r>
          </w:p>
        </w:tc>
        <w:tc>
          <w:tcPr>
            <w:tcW w:w="2619" w:type="dxa"/>
            <w:tcBorders>
              <w:top w:val="single" w:sz="4" w:space="0" w:color="auto"/>
              <w:left w:val="single" w:sz="4" w:space="0" w:color="auto"/>
              <w:bottom w:val="single" w:sz="4" w:space="0" w:color="auto"/>
              <w:right w:val="single" w:sz="4" w:space="0" w:color="auto"/>
            </w:tcBorders>
            <w:vAlign w:val="center"/>
          </w:tcPr>
          <w:p w14:paraId="0E5A26CB" w14:textId="77777777" w:rsidR="009A1A2E" w:rsidRDefault="009A1A2E">
            <w:pPr>
              <w:rPr>
                <w:rFonts w:ascii="Arial" w:hAnsi="Arial" w:cs="Arial"/>
                <w:sz w:val="18"/>
                <w:szCs w:val="18"/>
              </w:rPr>
            </w:pPr>
          </w:p>
        </w:tc>
      </w:tr>
      <w:tr w:rsidR="009A1A2E" w14:paraId="28B0AF11" w14:textId="77777777" w:rsidTr="009A1A2E">
        <w:trPr>
          <w:trHeight w:val="323"/>
        </w:trPr>
        <w:tc>
          <w:tcPr>
            <w:tcW w:w="261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BF3439C" w14:textId="77777777" w:rsidR="009A1A2E" w:rsidRDefault="009A1A2E">
            <w:pPr>
              <w:rPr>
                <w:rFonts w:ascii="Arial" w:hAnsi="Arial" w:cs="Arial"/>
                <w:b/>
                <w:sz w:val="18"/>
                <w:szCs w:val="18"/>
              </w:rPr>
            </w:pPr>
            <w:r>
              <w:rPr>
                <w:rFonts w:ascii="Arial" w:hAnsi="Arial" w:cs="Arial"/>
                <w:b/>
                <w:sz w:val="18"/>
                <w:szCs w:val="18"/>
              </w:rPr>
              <w:t>Department:</w:t>
            </w:r>
          </w:p>
        </w:tc>
        <w:tc>
          <w:tcPr>
            <w:tcW w:w="3276" w:type="dxa"/>
            <w:tcBorders>
              <w:top w:val="single" w:sz="4" w:space="0" w:color="auto"/>
              <w:left w:val="single" w:sz="4" w:space="0" w:color="auto"/>
              <w:bottom w:val="single" w:sz="4" w:space="0" w:color="auto"/>
              <w:right w:val="single" w:sz="4" w:space="0" w:color="auto"/>
            </w:tcBorders>
            <w:vAlign w:val="center"/>
            <w:hideMark/>
          </w:tcPr>
          <w:p w14:paraId="0E7563A8" w14:textId="77777777" w:rsidR="009A1A2E" w:rsidRDefault="009A1A2E">
            <w:pPr>
              <w:rPr>
                <w:rFonts w:ascii="Arial" w:hAnsi="Arial" w:cs="Arial"/>
                <w:sz w:val="18"/>
                <w:szCs w:val="18"/>
              </w:rPr>
            </w:pPr>
            <w:r>
              <w:rPr>
                <w:rFonts w:ascii="Arial" w:hAnsi="Arial" w:cs="Arial"/>
                <w:sz w:val="18"/>
                <w:szCs w:val="18"/>
              </w:rPr>
              <w:t>Service</w:t>
            </w:r>
          </w:p>
        </w:tc>
        <w:tc>
          <w:tcPr>
            <w:tcW w:w="196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87CEF69" w14:textId="77777777" w:rsidR="009A1A2E" w:rsidRDefault="009A1A2E">
            <w:pPr>
              <w:rPr>
                <w:rFonts w:ascii="Arial" w:hAnsi="Arial" w:cs="Arial"/>
                <w:b/>
                <w:sz w:val="18"/>
                <w:szCs w:val="18"/>
              </w:rPr>
            </w:pPr>
            <w:r>
              <w:rPr>
                <w:rFonts w:ascii="Arial" w:hAnsi="Arial" w:cs="Arial"/>
                <w:b/>
                <w:sz w:val="18"/>
                <w:szCs w:val="18"/>
              </w:rPr>
              <w:t>Effective Date:</w:t>
            </w:r>
          </w:p>
        </w:tc>
        <w:tc>
          <w:tcPr>
            <w:tcW w:w="2619" w:type="dxa"/>
            <w:tcBorders>
              <w:top w:val="single" w:sz="4" w:space="0" w:color="auto"/>
              <w:left w:val="single" w:sz="4" w:space="0" w:color="auto"/>
              <w:bottom w:val="single" w:sz="4" w:space="0" w:color="auto"/>
              <w:right w:val="single" w:sz="4" w:space="0" w:color="auto"/>
            </w:tcBorders>
            <w:vAlign w:val="center"/>
          </w:tcPr>
          <w:p w14:paraId="7BF95EA4" w14:textId="77777777" w:rsidR="009A1A2E" w:rsidRDefault="009A1A2E">
            <w:pPr>
              <w:rPr>
                <w:rFonts w:ascii="Arial" w:hAnsi="Arial" w:cs="Arial"/>
                <w:sz w:val="18"/>
                <w:szCs w:val="18"/>
              </w:rPr>
            </w:pPr>
          </w:p>
        </w:tc>
      </w:tr>
    </w:tbl>
    <w:p w14:paraId="1D38F1D3" w14:textId="77777777" w:rsidR="009A1A2E" w:rsidRDefault="009A1A2E" w:rsidP="009A1A2E">
      <w:pPr>
        <w:rPr>
          <w:rFonts w:ascii="Arial" w:hAnsi="Arial" w:cs="Arial"/>
          <w:sz w:val="18"/>
          <w:szCs w:val="18"/>
        </w:rPr>
      </w:pPr>
    </w:p>
    <w:p w14:paraId="2CA1EC8B" w14:textId="77777777" w:rsidR="009A1A2E" w:rsidRDefault="009A1A2E" w:rsidP="009A1A2E">
      <w:pPr>
        <w:rPr>
          <w:rFonts w:ascii="Arial" w:hAnsi="Arial" w:cs="Arial"/>
          <w:sz w:val="18"/>
          <w:szCs w:val="18"/>
        </w:rPr>
      </w:pPr>
      <w:r>
        <w:rPr>
          <w:rFonts w:ascii="Arial" w:hAnsi="Arial" w:cs="Arial"/>
          <w:sz w:val="18"/>
          <w:szCs w:val="18"/>
        </w:rPr>
        <w:t>This agreement supersedes and replaces all previous agreements between the Dealership and the Employee with respect to Employee’s compensation and all matters contained herein.</w:t>
      </w:r>
    </w:p>
    <w:p w14:paraId="5AFC4F82" w14:textId="77777777" w:rsidR="009A1A2E" w:rsidRDefault="009A1A2E" w:rsidP="009A1A2E">
      <w:pPr>
        <w:rPr>
          <w:rFonts w:ascii="Arial" w:hAnsi="Arial" w:cs="Arial"/>
          <w:sz w:val="18"/>
          <w:szCs w:val="18"/>
        </w:rPr>
      </w:pPr>
    </w:p>
    <w:p w14:paraId="1C832537" w14:textId="77777777" w:rsidR="009A1A2E" w:rsidRDefault="009A1A2E" w:rsidP="009A1A2E">
      <w:pPr>
        <w:rPr>
          <w:rFonts w:ascii="Arial" w:hAnsi="Arial" w:cs="Arial"/>
          <w:sz w:val="18"/>
          <w:szCs w:val="18"/>
        </w:rPr>
      </w:pPr>
      <w:r>
        <w:rPr>
          <w:rFonts w:ascii="Arial" w:hAnsi="Arial" w:cs="Arial"/>
          <w:b/>
          <w:sz w:val="18"/>
          <w:szCs w:val="18"/>
        </w:rPr>
        <w:t>Financial Performance Elements</w:t>
      </w:r>
      <w:r>
        <w:rPr>
          <w:rFonts w:ascii="Arial" w:hAnsi="Arial" w:cs="Arial"/>
          <w:sz w:val="18"/>
          <w:szCs w:val="18"/>
        </w:rPr>
        <w:t>: Employee’s weekly commission compensation is as follows: Employee will earn the following percentage</w:t>
      </w:r>
      <w:r w:rsidR="00785C85">
        <w:rPr>
          <w:rFonts w:ascii="Arial" w:hAnsi="Arial" w:cs="Arial"/>
          <w:sz w:val="18"/>
          <w:szCs w:val="18"/>
        </w:rPr>
        <w:t>s</w:t>
      </w:r>
      <w:r>
        <w:rPr>
          <w:rFonts w:ascii="Arial" w:hAnsi="Arial" w:cs="Arial"/>
          <w:sz w:val="18"/>
          <w:szCs w:val="18"/>
        </w:rPr>
        <w:t xml:space="preserve"> of their own total weekly parts and labor gross profit based on their individual C.S.I. score as reported by FCA at end of day Friday of each week.  </w:t>
      </w:r>
    </w:p>
    <w:p w14:paraId="6E37738A" w14:textId="77777777" w:rsidR="009A1A2E" w:rsidRDefault="009A1A2E" w:rsidP="009A1A2E">
      <w:pPr>
        <w:rPr>
          <w:rFonts w:ascii="Arial" w:hAnsi="Arial" w:cs="Arial"/>
          <w:sz w:val="18"/>
          <w:szCs w:val="18"/>
        </w:rPr>
      </w:pPr>
    </w:p>
    <w:p w14:paraId="605856B0" w14:textId="77777777" w:rsidR="009A1A2E" w:rsidRDefault="009A1A2E" w:rsidP="009A1A2E">
      <w:pPr>
        <w:rPr>
          <w:rFonts w:ascii="Arial" w:hAnsi="Arial" w:cs="Arial"/>
          <w:b/>
          <w:i/>
          <w:sz w:val="18"/>
          <w:szCs w:val="18"/>
        </w:rPr>
      </w:pPr>
    </w:p>
    <w:p w14:paraId="38028AF5" w14:textId="77777777" w:rsidR="009A1A2E" w:rsidRDefault="009A1A2E" w:rsidP="009A1A2E">
      <w:pPr>
        <w:rPr>
          <w:rFonts w:ascii="Arial" w:hAnsi="Arial" w:cs="Arial"/>
          <w:b/>
          <w:sz w:val="18"/>
          <w:szCs w:val="18"/>
        </w:rPr>
      </w:pPr>
      <w:r>
        <w:rPr>
          <w:rFonts w:ascii="Arial" w:hAnsi="Arial" w:cs="Arial"/>
          <w:b/>
          <w:sz w:val="18"/>
          <w:szCs w:val="18"/>
        </w:rPr>
        <w:t>Percentage will be paid off the following elements below:</w:t>
      </w:r>
    </w:p>
    <w:p w14:paraId="5499BDDB" w14:textId="77777777" w:rsidR="009A1A2E" w:rsidRDefault="00F04302" w:rsidP="009A1A2E">
      <w:pPr>
        <w:numPr>
          <w:ilvl w:val="0"/>
          <w:numId w:val="1"/>
        </w:numPr>
        <w:rPr>
          <w:rFonts w:ascii="Arial" w:hAnsi="Arial" w:cs="Arial"/>
          <w:sz w:val="18"/>
          <w:szCs w:val="18"/>
        </w:rPr>
      </w:pPr>
      <w:r>
        <w:rPr>
          <w:rFonts w:ascii="Arial" w:hAnsi="Arial" w:cs="Arial"/>
          <w:sz w:val="18"/>
          <w:szCs w:val="18"/>
        </w:rPr>
        <w:t>Base pay of 8% parts and labor gross for Customer pay and Warranty minus discounts/coupons</w:t>
      </w:r>
    </w:p>
    <w:p w14:paraId="29156722" w14:textId="77777777" w:rsidR="009A1A2E" w:rsidRDefault="00F04302" w:rsidP="009A1A2E">
      <w:pPr>
        <w:numPr>
          <w:ilvl w:val="0"/>
          <w:numId w:val="1"/>
        </w:numPr>
        <w:rPr>
          <w:rFonts w:ascii="Arial" w:hAnsi="Arial" w:cs="Arial"/>
          <w:sz w:val="18"/>
          <w:szCs w:val="18"/>
        </w:rPr>
      </w:pPr>
      <w:r>
        <w:rPr>
          <w:rFonts w:ascii="Arial" w:hAnsi="Arial" w:cs="Arial"/>
          <w:sz w:val="18"/>
          <w:szCs w:val="18"/>
        </w:rPr>
        <w:t>1% of parts and labor gross for Customer pay and Warranty if advisors CEI score is at or above the national average as an individual as reported by FCA</w:t>
      </w:r>
    </w:p>
    <w:p w14:paraId="35223E65" w14:textId="77777777" w:rsidR="009A1A2E" w:rsidRDefault="00F04302" w:rsidP="009A1A2E">
      <w:pPr>
        <w:numPr>
          <w:ilvl w:val="0"/>
          <w:numId w:val="1"/>
        </w:numPr>
        <w:rPr>
          <w:rFonts w:ascii="Arial" w:hAnsi="Arial" w:cs="Arial"/>
          <w:sz w:val="18"/>
          <w:szCs w:val="18"/>
        </w:rPr>
      </w:pPr>
      <w:r>
        <w:rPr>
          <w:rFonts w:ascii="Arial" w:hAnsi="Arial" w:cs="Arial"/>
          <w:sz w:val="18"/>
          <w:szCs w:val="18"/>
        </w:rPr>
        <w:t>1% of parts and labor gross for Customer pay and Warranty</w:t>
      </w:r>
      <w:r w:rsidR="00CD61EF">
        <w:rPr>
          <w:rFonts w:ascii="Arial" w:hAnsi="Arial" w:cs="Arial"/>
          <w:sz w:val="18"/>
          <w:szCs w:val="18"/>
        </w:rPr>
        <w:t xml:space="preserve"> </w:t>
      </w:r>
      <w:r>
        <w:rPr>
          <w:rFonts w:ascii="Arial" w:hAnsi="Arial" w:cs="Arial"/>
          <w:sz w:val="18"/>
          <w:szCs w:val="18"/>
        </w:rPr>
        <w:t>if the service department score is at or above the national average as reported by FCA</w:t>
      </w:r>
    </w:p>
    <w:p w14:paraId="7DC0879F" w14:textId="77777777" w:rsidR="00FA1FA4" w:rsidRDefault="00F04302" w:rsidP="00FA1FA4">
      <w:pPr>
        <w:numPr>
          <w:ilvl w:val="0"/>
          <w:numId w:val="1"/>
        </w:numPr>
        <w:rPr>
          <w:rFonts w:ascii="Arial" w:hAnsi="Arial" w:cs="Arial"/>
          <w:sz w:val="18"/>
          <w:szCs w:val="18"/>
        </w:rPr>
      </w:pPr>
      <w:r>
        <w:rPr>
          <w:rFonts w:ascii="Arial" w:hAnsi="Arial" w:cs="Arial"/>
          <w:sz w:val="18"/>
          <w:szCs w:val="18"/>
        </w:rPr>
        <w:t>A maximum of</w:t>
      </w:r>
      <w:r w:rsidR="00785C85">
        <w:rPr>
          <w:rFonts w:ascii="Arial" w:hAnsi="Arial" w:cs="Arial"/>
          <w:sz w:val="18"/>
          <w:szCs w:val="18"/>
        </w:rPr>
        <w:t xml:space="preserve"> an</w:t>
      </w:r>
      <w:r>
        <w:rPr>
          <w:rFonts w:ascii="Arial" w:hAnsi="Arial" w:cs="Arial"/>
          <w:sz w:val="18"/>
          <w:szCs w:val="18"/>
        </w:rPr>
        <w:t xml:space="preserve"> additional 3% for chemical/maintenance sales based on the following point system:</w:t>
      </w:r>
      <w:r w:rsidR="00785C85">
        <w:rPr>
          <w:rFonts w:ascii="Arial" w:hAnsi="Arial" w:cs="Arial"/>
          <w:sz w:val="18"/>
          <w:szCs w:val="18"/>
        </w:rPr>
        <w:t xml:space="preserve"> (</w:t>
      </w:r>
      <w:r w:rsidRPr="00785C85">
        <w:rPr>
          <w:rFonts w:ascii="Arial" w:hAnsi="Arial" w:cs="Arial"/>
          <w:sz w:val="18"/>
          <w:szCs w:val="18"/>
        </w:rPr>
        <w:t>50pts =1% 75pts =2% 100pts =3% point values for individual services</w:t>
      </w:r>
      <w:r w:rsidR="00CD61EF" w:rsidRPr="00785C85">
        <w:rPr>
          <w:rFonts w:ascii="Arial" w:hAnsi="Arial" w:cs="Arial"/>
          <w:sz w:val="18"/>
          <w:szCs w:val="18"/>
        </w:rPr>
        <w:t xml:space="preserve"> and the services included in the point system</w:t>
      </w:r>
      <w:r w:rsidRPr="00785C85">
        <w:rPr>
          <w:rFonts w:ascii="Arial" w:hAnsi="Arial" w:cs="Arial"/>
          <w:sz w:val="18"/>
          <w:szCs w:val="18"/>
        </w:rPr>
        <w:t xml:space="preserve"> may be changed at any time at directors discretion</w:t>
      </w:r>
      <w:r w:rsidR="00785C85">
        <w:rPr>
          <w:rFonts w:ascii="Arial" w:hAnsi="Arial" w:cs="Arial"/>
          <w:sz w:val="18"/>
          <w:szCs w:val="18"/>
        </w:rPr>
        <w:t>)</w:t>
      </w:r>
    </w:p>
    <w:p w14:paraId="5E1FE448" w14:textId="77777777" w:rsidR="00A237DE" w:rsidRPr="00FA1FA4" w:rsidRDefault="00A237DE" w:rsidP="00E22F69">
      <w:pPr>
        <w:ind w:left="720"/>
        <w:rPr>
          <w:rFonts w:ascii="Arial" w:hAnsi="Arial" w:cs="Arial"/>
          <w:sz w:val="18"/>
          <w:szCs w:val="18"/>
        </w:rPr>
      </w:pPr>
    </w:p>
    <w:p w14:paraId="08859260" w14:textId="77777777" w:rsidR="009A1A2E" w:rsidRDefault="009A1A2E" w:rsidP="009A1A2E">
      <w:pPr>
        <w:ind w:left="360"/>
        <w:rPr>
          <w:rFonts w:ascii="Arial" w:hAnsi="Arial" w:cs="Arial"/>
          <w:sz w:val="22"/>
          <w:szCs w:val="22"/>
        </w:rPr>
      </w:pPr>
    </w:p>
    <w:p w14:paraId="074D15CA" w14:textId="77777777" w:rsidR="009A1A2E" w:rsidRDefault="009A1A2E" w:rsidP="009A1A2E">
      <w:pPr>
        <w:ind w:left="360"/>
        <w:rPr>
          <w:rFonts w:ascii="Arial" w:hAnsi="Arial" w:cs="Arial"/>
          <w:sz w:val="18"/>
          <w:szCs w:val="18"/>
        </w:rPr>
      </w:pPr>
    </w:p>
    <w:p w14:paraId="3349A09A" w14:textId="77777777" w:rsidR="009A1A2E" w:rsidRDefault="009A1A2E" w:rsidP="009A1A2E">
      <w:pPr>
        <w:rPr>
          <w:rFonts w:ascii="Arial" w:hAnsi="Arial" w:cs="Arial"/>
          <w:sz w:val="18"/>
          <w:szCs w:val="18"/>
        </w:rPr>
      </w:pPr>
    </w:p>
    <w:p w14:paraId="2AA312F5" w14:textId="77777777" w:rsidR="009A1A2E" w:rsidRDefault="00CD61EF" w:rsidP="009A1A2E">
      <w:pPr>
        <w:rPr>
          <w:rFonts w:ascii="Arial" w:hAnsi="Arial" w:cs="Arial"/>
          <w:b/>
          <w:sz w:val="18"/>
          <w:szCs w:val="18"/>
          <w:u w:val="single"/>
        </w:rPr>
      </w:pPr>
      <w:r>
        <w:rPr>
          <w:rFonts w:ascii="Arial" w:hAnsi="Arial" w:cs="Arial"/>
          <w:b/>
          <w:sz w:val="18"/>
          <w:szCs w:val="18"/>
          <w:u w:val="single"/>
        </w:rPr>
        <w:t xml:space="preserve">Average Customer Pay </w:t>
      </w:r>
      <w:r w:rsidR="00785C85">
        <w:rPr>
          <w:rFonts w:ascii="Arial" w:hAnsi="Arial" w:cs="Arial"/>
          <w:b/>
          <w:sz w:val="18"/>
          <w:szCs w:val="18"/>
          <w:u w:val="single"/>
        </w:rPr>
        <w:t>RO</w:t>
      </w:r>
      <w:r w:rsidR="009A1A2E">
        <w:rPr>
          <w:rFonts w:ascii="Arial" w:hAnsi="Arial" w:cs="Arial"/>
          <w:b/>
          <w:sz w:val="18"/>
          <w:szCs w:val="18"/>
          <w:u w:val="single"/>
        </w:rPr>
        <w:t xml:space="preserve"> Bonus:</w:t>
      </w:r>
    </w:p>
    <w:p w14:paraId="4D1B00C4" w14:textId="77777777" w:rsidR="00785C85" w:rsidRDefault="00785C85" w:rsidP="009A1A2E">
      <w:pPr>
        <w:rPr>
          <w:rFonts w:ascii="Arial" w:hAnsi="Arial" w:cs="Arial"/>
          <w:b/>
          <w:sz w:val="18"/>
          <w:szCs w:val="18"/>
          <w:u w:val="single"/>
        </w:rPr>
      </w:pPr>
    </w:p>
    <w:p w14:paraId="1FF94F26" w14:textId="77777777" w:rsidR="00785C85" w:rsidRPr="00785C85" w:rsidRDefault="00785C85" w:rsidP="009A1A2E">
      <w:pPr>
        <w:rPr>
          <w:rFonts w:ascii="Arial" w:hAnsi="Arial" w:cs="Arial"/>
          <w:sz w:val="18"/>
          <w:szCs w:val="18"/>
        </w:rPr>
      </w:pPr>
      <w:r>
        <w:rPr>
          <w:rFonts w:ascii="Arial" w:hAnsi="Arial" w:cs="Arial"/>
          <w:sz w:val="18"/>
          <w:szCs w:val="18"/>
        </w:rPr>
        <w:t>A</w:t>
      </w:r>
      <w:r w:rsidR="00FD4CD1">
        <w:rPr>
          <w:rFonts w:ascii="Arial" w:hAnsi="Arial" w:cs="Arial"/>
          <w:sz w:val="18"/>
          <w:szCs w:val="18"/>
        </w:rPr>
        <w:t xml:space="preserve"> bonus of $200</w:t>
      </w:r>
      <w:r>
        <w:rPr>
          <w:rFonts w:ascii="Arial" w:hAnsi="Arial" w:cs="Arial"/>
          <w:sz w:val="18"/>
          <w:szCs w:val="18"/>
        </w:rPr>
        <w:t>.00 will paid on the advisors weekly check if the advisor has a customer pay repair order average of $300.00 or more in parts and labor sales.*Must have CEI scores at or above the national average at close of business Friday of each week to qualify for any bonus payments*</w:t>
      </w:r>
    </w:p>
    <w:p w14:paraId="3A5E2684" w14:textId="77777777" w:rsidR="009A1A2E" w:rsidRDefault="009A1A2E" w:rsidP="009A1A2E">
      <w:pPr>
        <w:rPr>
          <w:rFonts w:ascii="Arial" w:hAnsi="Arial" w:cs="Arial"/>
          <w:sz w:val="18"/>
          <w:szCs w:val="18"/>
        </w:rPr>
      </w:pPr>
    </w:p>
    <w:p w14:paraId="48F87B42" w14:textId="77777777" w:rsidR="009A1A2E" w:rsidRDefault="009A1A2E" w:rsidP="009A1A2E">
      <w:pPr>
        <w:rPr>
          <w:rFonts w:ascii="Arial" w:hAnsi="Arial" w:cs="Arial"/>
          <w:sz w:val="18"/>
          <w:szCs w:val="18"/>
        </w:rPr>
      </w:pPr>
    </w:p>
    <w:p w14:paraId="7F9D5CA1" w14:textId="77777777" w:rsidR="009A1A2E" w:rsidRDefault="009A1A2E" w:rsidP="009A1A2E">
      <w:pPr>
        <w:rPr>
          <w:rFonts w:ascii="Arial" w:hAnsi="Arial" w:cs="Arial"/>
          <w:sz w:val="18"/>
          <w:szCs w:val="18"/>
        </w:rPr>
      </w:pPr>
    </w:p>
    <w:p w14:paraId="52F77B88" w14:textId="77777777" w:rsidR="009A1A2E" w:rsidRDefault="009A1A2E" w:rsidP="009A1A2E">
      <w:pPr>
        <w:pBdr>
          <w:bottom w:val="single" w:sz="4" w:space="1" w:color="auto"/>
        </w:pBdr>
        <w:rPr>
          <w:rFonts w:ascii="Arial" w:hAnsi="Arial" w:cs="Arial"/>
          <w:sz w:val="18"/>
          <w:szCs w:val="18"/>
        </w:rPr>
      </w:pPr>
    </w:p>
    <w:p w14:paraId="7B4AF1BC" w14:textId="77777777" w:rsidR="009A1A2E" w:rsidRDefault="009A1A2E" w:rsidP="009A1A2E">
      <w:pPr>
        <w:pBdr>
          <w:top w:val="single" w:sz="4" w:space="1" w:color="auto"/>
        </w:pBdr>
        <w:rPr>
          <w:rFonts w:ascii="Arial" w:hAnsi="Arial" w:cs="Arial"/>
          <w:sz w:val="16"/>
          <w:szCs w:val="16"/>
        </w:rPr>
      </w:pPr>
    </w:p>
    <w:p w14:paraId="0528B7A1" w14:textId="77777777" w:rsidR="009A1A2E" w:rsidRDefault="009A1A2E" w:rsidP="009A1A2E">
      <w:pPr>
        <w:rPr>
          <w:rFonts w:ascii="Arial" w:hAnsi="Arial" w:cs="Arial"/>
          <w:sz w:val="16"/>
          <w:szCs w:val="16"/>
        </w:rPr>
      </w:pPr>
      <w:r>
        <w:rPr>
          <w:rFonts w:ascii="Arial" w:hAnsi="Arial" w:cs="Arial"/>
          <w:sz w:val="16"/>
          <w:szCs w:val="16"/>
        </w:rPr>
        <w:t>Employee agrees to review his/her paycheck for accuracy and immediately bring any questions concerning the computation or the amount of the paycheck to the attention of his/her supervisor. The dealership reserves the right to modify and/or discontinue any compensation programs at any time in its sole discretion on a prospective basis. My signature below affirms my acceptance and understanding of this pay plan. I recognize that I am employed at-will and understand that it is my prerogative and the Company’s to terminate my employment with or without cause and with or without notice and this plan does not alter that status. I agree to abide by all of the Company’s policies and terms and conditions of employment, including those contained in the Employee Handbook.</w:t>
      </w:r>
    </w:p>
    <w:p w14:paraId="0619588F" w14:textId="77777777" w:rsidR="009A1A2E" w:rsidRDefault="009A1A2E" w:rsidP="009A1A2E">
      <w:pPr>
        <w:rPr>
          <w:rFonts w:ascii="Arial" w:hAnsi="Arial" w:cs="Arial"/>
          <w:sz w:val="16"/>
          <w:szCs w:val="16"/>
        </w:rPr>
      </w:pPr>
      <w:r>
        <w:rPr>
          <w:rFonts w:ascii="Arial" w:hAnsi="Arial" w:cs="Arial"/>
          <w:sz w:val="16"/>
          <w:szCs w:val="16"/>
        </w:rPr>
        <w:t>Additionally, the Company and I understand and voluntarily agree that any disputes regarding the terms of this pay plan, my employment, termination from employment (including claims of discrimination and/or harassment), or any other association with binding arbitration. The arbitration proceedings shall be governed by the Federal Arbitration Act, and carried out in conformity with the procedures of the Texas Arbitration Act. Although I understand that signing this arbitration agreement is not required as a condition of my employment, I desire to take advantage of the benefits of arbitration and, being that this is a mutual agreement to arbitrate, understand that the Company and I give up the right to a trial by jury and instead will have our claims resolved by a retired Texas Superior Court Judge.</w:t>
      </w:r>
    </w:p>
    <w:p w14:paraId="15671ADA" w14:textId="77777777" w:rsidR="009A1A2E" w:rsidRDefault="009A1A2E" w:rsidP="009A1A2E">
      <w:pPr>
        <w:rPr>
          <w:rFonts w:ascii="Arial" w:hAnsi="Arial" w:cs="Arial"/>
          <w:sz w:val="18"/>
          <w:szCs w:val="18"/>
        </w:rPr>
      </w:pPr>
    </w:p>
    <w:p w14:paraId="2F7DD9D0" w14:textId="77777777" w:rsidR="009A1A2E" w:rsidRDefault="009A1A2E" w:rsidP="009A1A2E">
      <w:pPr>
        <w:rPr>
          <w:rFonts w:ascii="Arial" w:hAnsi="Arial" w:cs="Arial"/>
          <w:sz w:val="18"/>
          <w:szCs w:val="18"/>
        </w:rPr>
      </w:pPr>
    </w:p>
    <w:tbl>
      <w:tblPr>
        <w:tblW w:w="9347" w:type="dxa"/>
        <w:tblInd w:w="108" w:type="dxa"/>
        <w:tblLook w:val="01E0" w:firstRow="1" w:lastRow="1" w:firstColumn="1" w:lastColumn="1" w:noHBand="0" w:noVBand="0"/>
      </w:tblPr>
      <w:tblGrid>
        <w:gridCol w:w="1144"/>
        <w:gridCol w:w="3071"/>
        <w:gridCol w:w="716"/>
        <w:gridCol w:w="1199"/>
        <w:gridCol w:w="3217"/>
      </w:tblGrid>
      <w:tr w:rsidR="009A1A2E" w14:paraId="29E7BBE3" w14:textId="77777777" w:rsidTr="009A1A2E">
        <w:trPr>
          <w:trHeight w:val="173"/>
        </w:trPr>
        <w:tc>
          <w:tcPr>
            <w:tcW w:w="1144" w:type="dxa"/>
            <w:vAlign w:val="bottom"/>
            <w:hideMark/>
          </w:tcPr>
          <w:p w14:paraId="0A19D862" w14:textId="77777777" w:rsidR="009A1A2E" w:rsidRDefault="009A1A2E">
            <w:pPr>
              <w:rPr>
                <w:rFonts w:ascii="Arial" w:hAnsi="Arial" w:cs="Arial"/>
                <w:b/>
                <w:sz w:val="18"/>
                <w:szCs w:val="18"/>
              </w:rPr>
            </w:pPr>
            <w:r>
              <w:rPr>
                <w:rFonts w:ascii="Arial" w:hAnsi="Arial" w:cs="Arial"/>
                <w:b/>
                <w:sz w:val="18"/>
                <w:szCs w:val="18"/>
              </w:rPr>
              <w:t xml:space="preserve">Employee Name: </w:t>
            </w:r>
          </w:p>
        </w:tc>
        <w:tc>
          <w:tcPr>
            <w:tcW w:w="3071" w:type="dxa"/>
            <w:tcBorders>
              <w:top w:val="nil"/>
              <w:left w:val="nil"/>
              <w:bottom w:val="single" w:sz="4" w:space="0" w:color="auto"/>
              <w:right w:val="nil"/>
            </w:tcBorders>
          </w:tcPr>
          <w:p w14:paraId="1C8ED696" w14:textId="77777777" w:rsidR="009A1A2E" w:rsidRDefault="009A1A2E">
            <w:pPr>
              <w:rPr>
                <w:rFonts w:ascii="Arial" w:hAnsi="Arial" w:cs="Arial"/>
                <w:b/>
                <w:sz w:val="18"/>
                <w:szCs w:val="18"/>
              </w:rPr>
            </w:pPr>
          </w:p>
        </w:tc>
        <w:tc>
          <w:tcPr>
            <w:tcW w:w="716" w:type="dxa"/>
          </w:tcPr>
          <w:p w14:paraId="2ECAE7B3" w14:textId="77777777" w:rsidR="009A1A2E" w:rsidRDefault="009A1A2E">
            <w:pPr>
              <w:rPr>
                <w:rFonts w:ascii="Arial" w:hAnsi="Arial" w:cs="Arial"/>
                <w:b/>
                <w:sz w:val="18"/>
                <w:szCs w:val="18"/>
              </w:rPr>
            </w:pPr>
          </w:p>
        </w:tc>
        <w:tc>
          <w:tcPr>
            <w:tcW w:w="1199" w:type="dxa"/>
            <w:vAlign w:val="bottom"/>
            <w:hideMark/>
          </w:tcPr>
          <w:p w14:paraId="39278223" w14:textId="77777777" w:rsidR="009A1A2E" w:rsidRDefault="009A1A2E">
            <w:pPr>
              <w:rPr>
                <w:rFonts w:ascii="Arial" w:hAnsi="Arial" w:cs="Arial"/>
                <w:b/>
                <w:sz w:val="18"/>
                <w:szCs w:val="18"/>
              </w:rPr>
            </w:pPr>
            <w:r>
              <w:rPr>
                <w:rFonts w:ascii="Arial" w:hAnsi="Arial" w:cs="Arial"/>
                <w:b/>
                <w:sz w:val="18"/>
                <w:szCs w:val="18"/>
              </w:rPr>
              <w:t>Supervisor Name:</w:t>
            </w:r>
          </w:p>
        </w:tc>
        <w:tc>
          <w:tcPr>
            <w:tcW w:w="3217" w:type="dxa"/>
            <w:tcBorders>
              <w:top w:val="nil"/>
              <w:left w:val="nil"/>
              <w:bottom w:val="single" w:sz="4" w:space="0" w:color="auto"/>
              <w:right w:val="nil"/>
            </w:tcBorders>
          </w:tcPr>
          <w:p w14:paraId="3BB856D3" w14:textId="77777777" w:rsidR="009A1A2E" w:rsidRDefault="009A1A2E">
            <w:pPr>
              <w:rPr>
                <w:rFonts w:ascii="Arial" w:hAnsi="Arial" w:cs="Arial"/>
                <w:b/>
                <w:sz w:val="18"/>
                <w:szCs w:val="18"/>
              </w:rPr>
            </w:pPr>
          </w:p>
        </w:tc>
      </w:tr>
      <w:tr w:rsidR="009A1A2E" w14:paraId="5D09258A" w14:textId="77777777" w:rsidTr="009A1A2E">
        <w:trPr>
          <w:trHeight w:val="49"/>
        </w:trPr>
        <w:tc>
          <w:tcPr>
            <w:tcW w:w="1144" w:type="dxa"/>
            <w:vAlign w:val="bottom"/>
          </w:tcPr>
          <w:p w14:paraId="3A1FC822" w14:textId="77777777" w:rsidR="009A1A2E" w:rsidRDefault="009A1A2E">
            <w:pPr>
              <w:rPr>
                <w:rFonts w:ascii="Arial" w:hAnsi="Arial" w:cs="Arial"/>
                <w:b/>
                <w:sz w:val="18"/>
                <w:szCs w:val="18"/>
              </w:rPr>
            </w:pPr>
          </w:p>
        </w:tc>
        <w:tc>
          <w:tcPr>
            <w:tcW w:w="3071" w:type="dxa"/>
            <w:tcBorders>
              <w:top w:val="single" w:sz="4" w:space="0" w:color="auto"/>
              <w:left w:val="nil"/>
              <w:bottom w:val="nil"/>
              <w:right w:val="nil"/>
            </w:tcBorders>
            <w:hideMark/>
          </w:tcPr>
          <w:p w14:paraId="704DA3EE" w14:textId="77777777" w:rsidR="009A1A2E" w:rsidRDefault="009A1A2E">
            <w:pPr>
              <w:jc w:val="center"/>
              <w:rPr>
                <w:rFonts w:ascii="Arial" w:hAnsi="Arial" w:cs="Arial"/>
                <w:sz w:val="18"/>
                <w:szCs w:val="18"/>
              </w:rPr>
            </w:pPr>
            <w:r>
              <w:rPr>
                <w:rFonts w:ascii="Arial" w:hAnsi="Arial" w:cs="Arial"/>
                <w:sz w:val="18"/>
                <w:szCs w:val="18"/>
              </w:rPr>
              <w:t>please print</w:t>
            </w:r>
          </w:p>
        </w:tc>
        <w:tc>
          <w:tcPr>
            <w:tcW w:w="716" w:type="dxa"/>
          </w:tcPr>
          <w:p w14:paraId="6D96CAA8" w14:textId="77777777" w:rsidR="009A1A2E" w:rsidRDefault="009A1A2E">
            <w:pPr>
              <w:rPr>
                <w:rFonts w:ascii="Arial" w:hAnsi="Arial" w:cs="Arial"/>
                <w:b/>
                <w:sz w:val="18"/>
                <w:szCs w:val="18"/>
              </w:rPr>
            </w:pPr>
          </w:p>
        </w:tc>
        <w:tc>
          <w:tcPr>
            <w:tcW w:w="1199" w:type="dxa"/>
            <w:vAlign w:val="bottom"/>
          </w:tcPr>
          <w:p w14:paraId="4CE99022" w14:textId="77777777" w:rsidR="009A1A2E" w:rsidRDefault="009A1A2E">
            <w:pPr>
              <w:rPr>
                <w:rFonts w:ascii="Arial" w:hAnsi="Arial" w:cs="Arial"/>
                <w:b/>
                <w:sz w:val="18"/>
                <w:szCs w:val="18"/>
              </w:rPr>
            </w:pPr>
          </w:p>
        </w:tc>
        <w:tc>
          <w:tcPr>
            <w:tcW w:w="3217" w:type="dxa"/>
            <w:tcBorders>
              <w:top w:val="single" w:sz="4" w:space="0" w:color="auto"/>
              <w:left w:val="nil"/>
              <w:bottom w:val="nil"/>
              <w:right w:val="nil"/>
            </w:tcBorders>
            <w:hideMark/>
          </w:tcPr>
          <w:p w14:paraId="374B40FE" w14:textId="77777777" w:rsidR="009A1A2E" w:rsidRDefault="009A1A2E">
            <w:pPr>
              <w:jc w:val="center"/>
              <w:rPr>
                <w:rFonts w:ascii="Arial" w:hAnsi="Arial" w:cs="Arial"/>
                <w:sz w:val="18"/>
                <w:szCs w:val="18"/>
              </w:rPr>
            </w:pPr>
            <w:r>
              <w:rPr>
                <w:rFonts w:ascii="Arial" w:hAnsi="Arial" w:cs="Arial"/>
                <w:sz w:val="18"/>
                <w:szCs w:val="18"/>
              </w:rPr>
              <w:t>please print</w:t>
            </w:r>
          </w:p>
        </w:tc>
      </w:tr>
      <w:tr w:rsidR="009A1A2E" w14:paraId="5D0EEBA7" w14:textId="77777777" w:rsidTr="009A1A2E">
        <w:trPr>
          <w:trHeight w:val="142"/>
        </w:trPr>
        <w:tc>
          <w:tcPr>
            <w:tcW w:w="1144" w:type="dxa"/>
            <w:vAlign w:val="bottom"/>
            <w:hideMark/>
          </w:tcPr>
          <w:p w14:paraId="42F21419" w14:textId="77777777" w:rsidR="009A1A2E" w:rsidRDefault="009A1A2E">
            <w:pPr>
              <w:rPr>
                <w:rFonts w:ascii="Arial" w:hAnsi="Arial" w:cs="Arial"/>
                <w:b/>
                <w:sz w:val="18"/>
                <w:szCs w:val="18"/>
              </w:rPr>
            </w:pPr>
            <w:r>
              <w:rPr>
                <w:rFonts w:ascii="Arial" w:hAnsi="Arial" w:cs="Arial"/>
                <w:b/>
                <w:sz w:val="18"/>
                <w:szCs w:val="18"/>
              </w:rPr>
              <w:t>Employee Signature:</w:t>
            </w:r>
          </w:p>
        </w:tc>
        <w:tc>
          <w:tcPr>
            <w:tcW w:w="3071" w:type="dxa"/>
            <w:tcBorders>
              <w:top w:val="nil"/>
              <w:left w:val="nil"/>
              <w:bottom w:val="single" w:sz="4" w:space="0" w:color="auto"/>
              <w:right w:val="nil"/>
            </w:tcBorders>
          </w:tcPr>
          <w:p w14:paraId="5BF9CB50" w14:textId="77777777" w:rsidR="009A1A2E" w:rsidRDefault="009A1A2E">
            <w:pPr>
              <w:rPr>
                <w:rFonts w:ascii="Arial" w:hAnsi="Arial" w:cs="Arial"/>
                <w:b/>
                <w:sz w:val="18"/>
                <w:szCs w:val="18"/>
              </w:rPr>
            </w:pPr>
          </w:p>
        </w:tc>
        <w:tc>
          <w:tcPr>
            <w:tcW w:w="716" w:type="dxa"/>
          </w:tcPr>
          <w:p w14:paraId="18F999CD" w14:textId="77777777" w:rsidR="009A1A2E" w:rsidRDefault="009A1A2E">
            <w:pPr>
              <w:rPr>
                <w:rFonts w:ascii="Arial" w:hAnsi="Arial" w:cs="Arial"/>
                <w:b/>
                <w:sz w:val="18"/>
                <w:szCs w:val="18"/>
              </w:rPr>
            </w:pPr>
          </w:p>
        </w:tc>
        <w:tc>
          <w:tcPr>
            <w:tcW w:w="1199" w:type="dxa"/>
            <w:vAlign w:val="bottom"/>
            <w:hideMark/>
          </w:tcPr>
          <w:p w14:paraId="3A8E09DE" w14:textId="77777777" w:rsidR="009A1A2E" w:rsidRDefault="009A1A2E">
            <w:pPr>
              <w:rPr>
                <w:rFonts w:ascii="Arial" w:hAnsi="Arial" w:cs="Arial"/>
                <w:b/>
                <w:sz w:val="18"/>
                <w:szCs w:val="18"/>
              </w:rPr>
            </w:pPr>
            <w:r>
              <w:rPr>
                <w:rFonts w:ascii="Arial" w:hAnsi="Arial" w:cs="Arial"/>
                <w:b/>
                <w:sz w:val="18"/>
                <w:szCs w:val="18"/>
              </w:rPr>
              <w:t>Supervisor Signature:</w:t>
            </w:r>
          </w:p>
        </w:tc>
        <w:tc>
          <w:tcPr>
            <w:tcW w:w="3217" w:type="dxa"/>
            <w:tcBorders>
              <w:top w:val="nil"/>
              <w:left w:val="nil"/>
              <w:bottom w:val="single" w:sz="4" w:space="0" w:color="auto"/>
              <w:right w:val="nil"/>
            </w:tcBorders>
          </w:tcPr>
          <w:p w14:paraId="761D4C8E" w14:textId="77777777" w:rsidR="009A1A2E" w:rsidRDefault="009A1A2E">
            <w:pPr>
              <w:rPr>
                <w:rFonts w:ascii="Arial" w:hAnsi="Arial" w:cs="Arial"/>
                <w:b/>
                <w:sz w:val="18"/>
                <w:szCs w:val="18"/>
              </w:rPr>
            </w:pPr>
          </w:p>
        </w:tc>
      </w:tr>
      <w:tr w:rsidR="009A1A2E" w14:paraId="26D03731" w14:textId="77777777" w:rsidTr="009A1A2E">
        <w:trPr>
          <w:trHeight w:val="614"/>
        </w:trPr>
        <w:tc>
          <w:tcPr>
            <w:tcW w:w="1144" w:type="dxa"/>
            <w:vAlign w:val="bottom"/>
            <w:hideMark/>
          </w:tcPr>
          <w:p w14:paraId="2073607A" w14:textId="77777777" w:rsidR="009A1A2E" w:rsidRDefault="009A1A2E">
            <w:pPr>
              <w:rPr>
                <w:rFonts w:ascii="Arial" w:hAnsi="Arial" w:cs="Arial"/>
                <w:b/>
                <w:sz w:val="18"/>
                <w:szCs w:val="18"/>
              </w:rPr>
            </w:pPr>
            <w:r>
              <w:rPr>
                <w:rFonts w:ascii="Arial" w:hAnsi="Arial" w:cs="Arial"/>
                <w:b/>
                <w:sz w:val="18"/>
                <w:szCs w:val="18"/>
              </w:rPr>
              <w:t>General Manager</w:t>
            </w:r>
          </w:p>
        </w:tc>
        <w:tc>
          <w:tcPr>
            <w:tcW w:w="3071" w:type="dxa"/>
            <w:tcBorders>
              <w:top w:val="single" w:sz="4" w:space="0" w:color="auto"/>
              <w:left w:val="nil"/>
              <w:bottom w:val="single" w:sz="4" w:space="0" w:color="auto"/>
              <w:right w:val="nil"/>
            </w:tcBorders>
          </w:tcPr>
          <w:p w14:paraId="0548F700" w14:textId="77777777" w:rsidR="009A1A2E" w:rsidRDefault="009A1A2E">
            <w:pPr>
              <w:rPr>
                <w:rFonts w:ascii="Arial" w:hAnsi="Arial" w:cs="Arial"/>
                <w:b/>
                <w:sz w:val="18"/>
                <w:szCs w:val="18"/>
              </w:rPr>
            </w:pPr>
          </w:p>
        </w:tc>
        <w:tc>
          <w:tcPr>
            <w:tcW w:w="716" w:type="dxa"/>
          </w:tcPr>
          <w:p w14:paraId="5B3863D6" w14:textId="77777777" w:rsidR="009A1A2E" w:rsidRDefault="009A1A2E">
            <w:pPr>
              <w:rPr>
                <w:rFonts w:ascii="Arial" w:hAnsi="Arial" w:cs="Arial"/>
                <w:b/>
                <w:sz w:val="18"/>
                <w:szCs w:val="18"/>
              </w:rPr>
            </w:pPr>
          </w:p>
        </w:tc>
        <w:tc>
          <w:tcPr>
            <w:tcW w:w="1199" w:type="dxa"/>
            <w:vAlign w:val="bottom"/>
          </w:tcPr>
          <w:p w14:paraId="1D5AE25C" w14:textId="77777777" w:rsidR="009A1A2E" w:rsidRDefault="009A1A2E">
            <w:pPr>
              <w:rPr>
                <w:rFonts w:ascii="Arial" w:hAnsi="Arial" w:cs="Arial"/>
                <w:b/>
                <w:sz w:val="18"/>
                <w:szCs w:val="18"/>
              </w:rPr>
            </w:pPr>
          </w:p>
        </w:tc>
        <w:tc>
          <w:tcPr>
            <w:tcW w:w="3217" w:type="dxa"/>
            <w:tcBorders>
              <w:top w:val="single" w:sz="4" w:space="0" w:color="auto"/>
              <w:left w:val="nil"/>
              <w:bottom w:val="single" w:sz="4" w:space="0" w:color="auto"/>
              <w:right w:val="nil"/>
            </w:tcBorders>
          </w:tcPr>
          <w:p w14:paraId="42AAA030" w14:textId="77777777" w:rsidR="009A1A2E" w:rsidRDefault="009A1A2E">
            <w:pPr>
              <w:rPr>
                <w:rFonts w:ascii="Arial" w:hAnsi="Arial" w:cs="Arial"/>
                <w:b/>
                <w:sz w:val="18"/>
                <w:szCs w:val="18"/>
              </w:rPr>
            </w:pPr>
          </w:p>
        </w:tc>
      </w:tr>
    </w:tbl>
    <w:p w14:paraId="1CE21FE8" w14:textId="77777777" w:rsidR="00002177" w:rsidRDefault="00002177"/>
    <w:sectPr w:rsidR="000021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982D86"/>
    <w:multiLevelType w:val="hybridMultilevel"/>
    <w:tmpl w:val="3ED4C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A2E"/>
    <w:rsid w:val="00002177"/>
    <w:rsid w:val="00155940"/>
    <w:rsid w:val="00785C85"/>
    <w:rsid w:val="00840F36"/>
    <w:rsid w:val="009A1A2E"/>
    <w:rsid w:val="00A237DE"/>
    <w:rsid w:val="00A94DB1"/>
    <w:rsid w:val="00CD61EF"/>
    <w:rsid w:val="00E22F69"/>
    <w:rsid w:val="00F04302"/>
    <w:rsid w:val="00F3671C"/>
    <w:rsid w:val="00FA1FA4"/>
    <w:rsid w:val="00FD4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88733-ECDE-4CEA-A2E2-24AAB1376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A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F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FA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39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Cooley</dc:creator>
  <cp:keywords/>
  <dc:description/>
  <cp:lastModifiedBy>Cooley</cp:lastModifiedBy>
  <cp:revision>8</cp:revision>
  <cp:lastPrinted>2019-10-17T19:21:00Z</cp:lastPrinted>
  <dcterms:created xsi:type="dcterms:W3CDTF">2019-08-30T22:03:00Z</dcterms:created>
  <dcterms:modified xsi:type="dcterms:W3CDTF">2019-10-23T14:45:00Z</dcterms:modified>
</cp:coreProperties>
</file>