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69" w:rsidRPr="00C5438C" w:rsidRDefault="008A3DE4" w:rsidP="00C5438C">
      <w:pPr>
        <w:jc w:val="center"/>
        <w:rPr>
          <w:b/>
          <w:sz w:val="28"/>
        </w:rPr>
      </w:pPr>
      <w:r w:rsidRPr="00C5438C">
        <w:rPr>
          <w:b/>
          <w:sz w:val="28"/>
        </w:rPr>
        <w:t>Who to Contact</w:t>
      </w:r>
    </w:p>
    <w:p w:rsidR="008A3DE4" w:rsidRDefault="008A3DE4"/>
    <w:p w:rsidR="00153D36" w:rsidRDefault="00153D36"/>
    <w:p w:rsidR="00153D36" w:rsidRDefault="00153D36">
      <w:r>
        <w:t>GPA (Medical)- 800-827-7223</w:t>
      </w:r>
    </w:p>
    <w:p w:rsidR="00C5438C" w:rsidRDefault="00C5438C"/>
    <w:p w:rsidR="00C5438C" w:rsidRDefault="00C5438C">
      <w:proofErr w:type="spellStart"/>
      <w:r>
        <w:t>TeleMedicine</w:t>
      </w:r>
      <w:proofErr w:type="spellEnd"/>
      <w:r>
        <w:t>- 800-835-2362</w:t>
      </w:r>
    </w:p>
    <w:p w:rsidR="00153D36" w:rsidRDefault="00153D36"/>
    <w:p w:rsidR="00153D36" w:rsidRDefault="00EA1EBB">
      <w:r>
        <w:t>Capital Group (</w:t>
      </w:r>
      <w:r w:rsidR="00153D36">
        <w:t>401K</w:t>
      </w:r>
      <w:r>
        <w:t>)- 800-421-4225</w:t>
      </w:r>
    </w:p>
    <w:p w:rsidR="00C5438C" w:rsidRDefault="00C5438C"/>
    <w:p w:rsidR="00C5438C" w:rsidRDefault="00C5438C">
      <w:r>
        <w:t>All State (Supplemental Insurance)- 877-810-2920</w:t>
      </w:r>
      <w:bookmarkStart w:id="0" w:name="_GoBack"/>
      <w:bookmarkEnd w:id="0"/>
    </w:p>
    <w:p w:rsidR="00EA1EBB" w:rsidRDefault="00EA1EBB"/>
    <w:p w:rsidR="00C5438C" w:rsidRDefault="00EA1EBB">
      <w:r>
        <w:t>Guardian (Dental and Vision)- 800-541-7849</w:t>
      </w:r>
    </w:p>
    <w:p w:rsidR="00EA1EBB" w:rsidRDefault="00EA1EBB"/>
    <w:p w:rsidR="00EA1EBB" w:rsidRDefault="00EA1EBB">
      <w:r>
        <w:t>Brent Ashford</w:t>
      </w:r>
      <w:r w:rsidR="00C5438C">
        <w:t xml:space="preserve"> (Insurance Adjuster)</w:t>
      </w:r>
      <w:r>
        <w:t>-</w:t>
      </w:r>
      <w:r w:rsidR="00C5438C">
        <w:t xml:space="preserve"> 214-630-6171</w:t>
      </w:r>
    </w:p>
    <w:p w:rsidR="00C5438C" w:rsidRDefault="00C5438C">
      <w:r>
        <w:tab/>
      </w:r>
      <w:r>
        <w:tab/>
      </w:r>
      <w:r>
        <w:tab/>
      </w:r>
      <w:r>
        <w:tab/>
        <w:t xml:space="preserve">       817-268-5444</w:t>
      </w:r>
    </w:p>
    <w:p w:rsidR="00C5438C" w:rsidRDefault="00C5438C"/>
    <w:p w:rsidR="00C5438C" w:rsidRDefault="00C5438C">
      <w:r>
        <w:t>Payroll-</w:t>
      </w:r>
    </w:p>
    <w:p w:rsidR="00C5438C" w:rsidRDefault="00C5438C" w:rsidP="00C5438C">
      <w:pPr>
        <w:spacing w:before="240"/>
      </w:pPr>
      <w:r>
        <w:tab/>
        <w:t>Kasey Garza 972-721-4522 EXT: 4522</w:t>
      </w:r>
    </w:p>
    <w:p w:rsidR="00C5438C" w:rsidRDefault="00C5438C" w:rsidP="00C5438C">
      <w:pPr>
        <w:spacing w:before="240"/>
      </w:pPr>
      <w:r>
        <w:tab/>
      </w:r>
      <w:proofErr w:type="spellStart"/>
      <w:r>
        <w:t>Esti</w:t>
      </w:r>
      <w:proofErr w:type="spellEnd"/>
      <w:r>
        <w:t xml:space="preserve"> </w:t>
      </w:r>
      <w:proofErr w:type="spellStart"/>
      <w:r>
        <w:t>Barrales</w:t>
      </w:r>
      <w:proofErr w:type="spellEnd"/>
      <w:r>
        <w:t xml:space="preserve"> 972-721-4525 EXT:4525</w:t>
      </w:r>
    </w:p>
    <w:p w:rsidR="00C5438C" w:rsidRDefault="00C5438C" w:rsidP="00C5438C">
      <w:pPr>
        <w:spacing w:before="240"/>
      </w:pPr>
      <w:r>
        <w:tab/>
        <w:t>Samantha Plaster 972-721-4524 EXT:4524</w:t>
      </w:r>
    </w:p>
    <w:p w:rsidR="00C5438C" w:rsidRDefault="00C5438C" w:rsidP="00C5438C">
      <w:pPr>
        <w:spacing w:before="240"/>
      </w:pPr>
      <w:r>
        <w:tab/>
        <w:t>Sharonda Adams 972-721-4523 EXT: 4523</w:t>
      </w:r>
    </w:p>
    <w:p w:rsidR="00C5438C" w:rsidRDefault="00C5438C">
      <w:r>
        <w:tab/>
      </w:r>
      <w:r>
        <w:tab/>
      </w:r>
      <w:r>
        <w:tab/>
      </w:r>
      <w:r>
        <w:tab/>
        <w:t xml:space="preserve">       </w:t>
      </w:r>
    </w:p>
    <w:sectPr w:rsidR="00C54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E4"/>
    <w:rsid w:val="00153D36"/>
    <w:rsid w:val="00475C69"/>
    <w:rsid w:val="008A3DE4"/>
    <w:rsid w:val="00C5438C"/>
    <w:rsid w:val="00EA1EBB"/>
    <w:rsid w:val="00E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74D0"/>
  <w15:chartTrackingRefBased/>
  <w15:docId w15:val="{5A80AE16-1BBF-4691-83F3-A80431AD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37BD"/>
    <w:rPr>
      <w:b/>
      <w:bCs/>
    </w:rPr>
  </w:style>
  <w:style w:type="character" w:styleId="Emphasis">
    <w:name w:val="Emphasis"/>
    <w:basedOn w:val="DefaultParagraphFont"/>
    <w:uiPriority w:val="20"/>
    <w:qFormat/>
    <w:rsid w:val="00ED37B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D37BD"/>
    <w:pPr>
      <w:spacing w:after="300" w:line="360" w:lineRule="atLeast"/>
    </w:pPr>
    <w:rPr>
      <w:rFonts w:ascii="Times New Roman" w:eastAsia="Times New Roman" w:hAnsi="Times New Roman" w:cs="Times New Roman"/>
      <w:color w:val="77777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Tignor</dc:creator>
  <cp:keywords/>
  <dc:description/>
  <cp:lastModifiedBy>Valerie Tignor</cp:lastModifiedBy>
  <cp:revision>1</cp:revision>
  <dcterms:created xsi:type="dcterms:W3CDTF">2019-12-03T21:31:00Z</dcterms:created>
  <dcterms:modified xsi:type="dcterms:W3CDTF">2019-12-03T22:11:00Z</dcterms:modified>
</cp:coreProperties>
</file>