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39AB6" w14:textId="695C67C0" w:rsidR="00A03AFF" w:rsidRDefault="00A03AFF" w:rsidP="00A03AFF">
      <w:pPr>
        <w:jc w:val="center"/>
        <w:rPr>
          <w:b/>
          <w:bCs/>
          <w:sz w:val="40"/>
          <w:szCs w:val="40"/>
        </w:rPr>
      </w:pPr>
      <w:r w:rsidRPr="00A03AFF">
        <w:rPr>
          <w:b/>
          <w:bCs/>
          <w:sz w:val="40"/>
          <w:szCs w:val="40"/>
        </w:rPr>
        <w:t>Wedding spending distribution</w:t>
      </w:r>
    </w:p>
    <w:p w14:paraId="1905268A" w14:textId="77777777" w:rsidR="00A03AFF" w:rsidRPr="00A03AFF" w:rsidRDefault="00A03AFF" w:rsidP="00A03AFF">
      <w:pPr>
        <w:jc w:val="center"/>
        <w:rPr>
          <w:b/>
          <w:bCs/>
          <w:sz w:val="40"/>
          <w:szCs w:val="40"/>
        </w:rPr>
      </w:pPr>
    </w:p>
    <w:tbl>
      <w:tblPr>
        <w:tblW w:w="0" w:type="auto"/>
        <w:tblCellMar>
          <w:top w:w="15" w:type="dxa"/>
          <w:left w:w="15" w:type="dxa"/>
          <w:bottom w:w="15" w:type="dxa"/>
          <w:right w:w="15" w:type="dxa"/>
        </w:tblCellMar>
        <w:tblLook w:val="04A0" w:firstRow="1" w:lastRow="0" w:firstColumn="1" w:lastColumn="0" w:noHBand="0" w:noVBand="1"/>
      </w:tblPr>
      <w:tblGrid>
        <w:gridCol w:w="4485"/>
        <w:gridCol w:w="4485"/>
      </w:tblGrid>
      <w:tr w:rsidR="00A03AFF" w:rsidRPr="00A03AFF" w14:paraId="5990E90A" w14:textId="77777777" w:rsidTr="00A03AFF">
        <w:trPr>
          <w:tblHeader/>
        </w:trPr>
        <w:tc>
          <w:tcPr>
            <w:tcW w:w="4485" w:type="dxa"/>
            <w:tcBorders>
              <w:right w:val="single" w:sz="12" w:space="0" w:color="FFE2E5"/>
            </w:tcBorders>
            <w:tcMar>
              <w:top w:w="90" w:type="dxa"/>
              <w:left w:w="90" w:type="dxa"/>
              <w:bottom w:w="90" w:type="dxa"/>
              <w:right w:w="90" w:type="dxa"/>
            </w:tcMar>
            <w:vAlign w:val="center"/>
            <w:hideMark/>
          </w:tcPr>
          <w:p w14:paraId="55B30046" w14:textId="77777777" w:rsidR="00A03AFF" w:rsidRPr="00A03AFF" w:rsidRDefault="00A03AFF" w:rsidP="00A03AFF">
            <w:pPr>
              <w:rPr>
                <w:b/>
                <w:bCs/>
              </w:rPr>
            </w:pPr>
            <w:r w:rsidRPr="00A03AFF">
              <w:rPr>
                <w:b/>
                <w:bCs/>
              </w:rPr>
              <w:t>Spending Range</w:t>
            </w:r>
          </w:p>
        </w:tc>
        <w:tc>
          <w:tcPr>
            <w:tcW w:w="4485" w:type="dxa"/>
            <w:tcMar>
              <w:top w:w="90" w:type="dxa"/>
              <w:left w:w="90" w:type="dxa"/>
              <w:bottom w:w="90" w:type="dxa"/>
              <w:right w:w="90" w:type="dxa"/>
            </w:tcMar>
            <w:vAlign w:val="center"/>
            <w:hideMark/>
          </w:tcPr>
          <w:p w14:paraId="4F1E5432" w14:textId="77777777" w:rsidR="00A03AFF" w:rsidRPr="00A03AFF" w:rsidRDefault="00A03AFF" w:rsidP="00A03AFF">
            <w:pPr>
              <w:rPr>
                <w:b/>
                <w:bCs/>
              </w:rPr>
            </w:pPr>
            <w:r w:rsidRPr="00A03AFF">
              <w:rPr>
                <w:b/>
                <w:bCs/>
              </w:rPr>
              <w:t>Percent of Weddings</w:t>
            </w:r>
          </w:p>
        </w:tc>
      </w:tr>
      <w:tr w:rsidR="00A03AFF" w:rsidRPr="00A03AFF" w14:paraId="6093D2E6" w14:textId="77777777" w:rsidTr="00A03AFF">
        <w:tc>
          <w:tcPr>
            <w:tcW w:w="4485" w:type="dxa"/>
            <w:tcBorders>
              <w:right w:val="single" w:sz="12" w:space="0" w:color="FFE2E5"/>
            </w:tcBorders>
            <w:tcMar>
              <w:top w:w="90" w:type="dxa"/>
              <w:left w:w="90" w:type="dxa"/>
              <w:bottom w:w="90" w:type="dxa"/>
              <w:right w:w="90" w:type="dxa"/>
            </w:tcMar>
            <w:vAlign w:val="center"/>
            <w:hideMark/>
          </w:tcPr>
          <w:p w14:paraId="27490D89" w14:textId="77777777" w:rsidR="00A03AFF" w:rsidRPr="00A03AFF" w:rsidRDefault="00A03AFF" w:rsidP="00A03AFF">
            <w:r w:rsidRPr="00A03AFF">
              <w:t>&lt;$5000</w:t>
            </w:r>
          </w:p>
        </w:tc>
        <w:tc>
          <w:tcPr>
            <w:tcW w:w="4485" w:type="dxa"/>
            <w:tcMar>
              <w:top w:w="90" w:type="dxa"/>
              <w:left w:w="90" w:type="dxa"/>
              <w:bottom w:w="90" w:type="dxa"/>
              <w:right w:w="90" w:type="dxa"/>
            </w:tcMar>
            <w:vAlign w:val="center"/>
            <w:hideMark/>
          </w:tcPr>
          <w:p w14:paraId="3898FFA3" w14:textId="77777777" w:rsidR="00A03AFF" w:rsidRPr="00A03AFF" w:rsidRDefault="00A03AFF" w:rsidP="00A03AFF">
            <w:r w:rsidRPr="00A03AFF">
              <w:t>20.70%</w:t>
            </w:r>
          </w:p>
        </w:tc>
      </w:tr>
      <w:tr w:rsidR="00A03AFF" w:rsidRPr="00A03AFF" w14:paraId="5E58EF38" w14:textId="77777777" w:rsidTr="00A03AFF">
        <w:tc>
          <w:tcPr>
            <w:tcW w:w="4485" w:type="dxa"/>
            <w:tcBorders>
              <w:right w:val="single" w:sz="12" w:space="0" w:color="FFE2E5"/>
            </w:tcBorders>
            <w:tcMar>
              <w:top w:w="90" w:type="dxa"/>
              <w:left w:w="90" w:type="dxa"/>
              <w:bottom w:w="90" w:type="dxa"/>
              <w:right w:w="90" w:type="dxa"/>
            </w:tcMar>
            <w:vAlign w:val="center"/>
            <w:hideMark/>
          </w:tcPr>
          <w:p w14:paraId="220EB4B9" w14:textId="77777777" w:rsidR="00A03AFF" w:rsidRPr="00A03AFF" w:rsidRDefault="00A03AFF" w:rsidP="00A03AFF">
            <w:r w:rsidRPr="00A03AFF">
              <w:t>$5,000</w:t>
            </w:r>
          </w:p>
        </w:tc>
        <w:tc>
          <w:tcPr>
            <w:tcW w:w="4485" w:type="dxa"/>
            <w:tcMar>
              <w:top w:w="90" w:type="dxa"/>
              <w:left w:w="90" w:type="dxa"/>
              <w:bottom w:w="90" w:type="dxa"/>
              <w:right w:w="90" w:type="dxa"/>
            </w:tcMar>
            <w:vAlign w:val="center"/>
            <w:hideMark/>
          </w:tcPr>
          <w:p w14:paraId="2937D7A7" w14:textId="77777777" w:rsidR="00A03AFF" w:rsidRPr="00A03AFF" w:rsidRDefault="00A03AFF" w:rsidP="00A03AFF">
            <w:r w:rsidRPr="00A03AFF">
              <w:t>25.20%</w:t>
            </w:r>
          </w:p>
        </w:tc>
      </w:tr>
      <w:tr w:rsidR="00A03AFF" w:rsidRPr="00A03AFF" w14:paraId="79AA53E2" w14:textId="77777777" w:rsidTr="00A03AFF">
        <w:tc>
          <w:tcPr>
            <w:tcW w:w="4485" w:type="dxa"/>
            <w:tcBorders>
              <w:right w:val="single" w:sz="12" w:space="0" w:color="FFE2E5"/>
            </w:tcBorders>
            <w:tcMar>
              <w:top w:w="90" w:type="dxa"/>
              <w:left w:w="90" w:type="dxa"/>
              <w:bottom w:w="90" w:type="dxa"/>
              <w:right w:w="90" w:type="dxa"/>
            </w:tcMar>
            <w:vAlign w:val="center"/>
            <w:hideMark/>
          </w:tcPr>
          <w:p w14:paraId="14DE111C" w14:textId="77777777" w:rsidR="00A03AFF" w:rsidRPr="00A03AFF" w:rsidRDefault="00A03AFF" w:rsidP="00A03AFF">
            <w:r w:rsidRPr="00A03AFF">
              <w:t>$10,001</w:t>
            </w:r>
          </w:p>
        </w:tc>
        <w:tc>
          <w:tcPr>
            <w:tcW w:w="4485" w:type="dxa"/>
            <w:tcMar>
              <w:top w:w="90" w:type="dxa"/>
              <w:left w:w="90" w:type="dxa"/>
              <w:bottom w:w="90" w:type="dxa"/>
              <w:right w:w="90" w:type="dxa"/>
            </w:tcMar>
            <w:vAlign w:val="center"/>
            <w:hideMark/>
          </w:tcPr>
          <w:p w14:paraId="264329E1" w14:textId="77777777" w:rsidR="00A03AFF" w:rsidRPr="00A03AFF" w:rsidRDefault="00A03AFF" w:rsidP="00A03AFF">
            <w:r w:rsidRPr="00A03AFF">
              <w:t>29.00%</w:t>
            </w:r>
          </w:p>
        </w:tc>
      </w:tr>
      <w:tr w:rsidR="00A03AFF" w:rsidRPr="00A03AFF" w14:paraId="181EFE7C" w14:textId="77777777" w:rsidTr="00A03AFF">
        <w:tc>
          <w:tcPr>
            <w:tcW w:w="4485" w:type="dxa"/>
            <w:tcBorders>
              <w:right w:val="single" w:sz="12" w:space="0" w:color="FFE2E5"/>
            </w:tcBorders>
            <w:tcMar>
              <w:top w:w="90" w:type="dxa"/>
              <w:left w:w="90" w:type="dxa"/>
              <w:bottom w:w="90" w:type="dxa"/>
              <w:right w:w="90" w:type="dxa"/>
            </w:tcMar>
            <w:vAlign w:val="center"/>
            <w:hideMark/>
          </w:tcPr>
          <w:p w14:paraId="1660F951" w14:textId="77777777" w:rsidR="00A03AFF" w:rsidRPr="00A03AFF" w:rsidRDefault="00A03AFF" w:rsidP="00A03AFF">
            <w:r w:rsidRPr="00A03AFF">
              <w:t>$20,001</w:t>
            </w:r>
          </w:p>
        </w:tc>
        <w:tc>
          <w:tcPr>
            <w:tcW w:w="4485" w:type="dxa"/>
            <w:tcMar>
              <w:top w:w="90" w:type="dxa"/>
              <w:left w:w="90" w:type="dxa"/>
              <w:bottom w:w="90" w:type="dxa"/>
              <w:right w:w="90" w:type="dxa"/>
            </w:tcMar>
            <w:vAlign w:val="center"/>
            <w:hideMark/>
          </w:tcPr>
          <w:p w14:paraId="214967C7" w14:textId="77777777" w:rsidR="00A03AFF" w:rsidRPr="00A03AFF" w:rsidRDefault="00A03AFF" w:rsidP="00A03AFF">
            <w:r w:rsidRPr="00A03AFF">
              <w:t>14.70%</w:t>
            </w:r>
          </w:p>
        </w:tc>
      </w:tr>
      <w:tr w:rsidR="00A03AFF" w:rsidRPr="00A03AFF" w14:paraId="04CE2C8F" w14:textId="77777777" w:rsidTr="00A03AFF">
        <w:tc>
          <w:tcPr>
            <w:tcW w:w="4485" w:type="dxa"/>
            <w:tcBorders>
              <w:right w:val="single" w:sz="12" w:space="0" w:color="FFE2E5"/>
            </w:tcBorders>
            <w:tcMar>
              <w:top w:w="90" w:type="dxa"/>
              <w:left w:w="90" w:type="dxa"/>
              <w:bottom w:w="90" w:type="dxa"/>
              <w:right w:w="90" w:type="dxa"/>
            </w:tcMar>
            <w:vAlign w:val="center"/>
            <w:hideMark/>
          </w:tcPr>
          <w:p w14:paraId="78158F92" w14:textId="77777777" w:rsidR="00A03AFF" w:rsidRPr="00A03AFF" w:rsidRDefault="00A03AFF" w:rsidP="00A03AFF">
            <w:r w:rsidRPr="00A03AFF">
              <w:t>$30000+</w:t>
            </w:r>
          </w:p>
        </w:tc>
        <w:tc>
          <w:tcPr>
            <w:tcW w:w="4485" w:type="dxa"/>
            <w:tcMar>
              <w:top w:w="90" w:type="dxa"/>
              <w:left w:w="90" w:type="dxa"/>
              <w:bottom w:w="90" w:type="dxa"/>
              <w:right w:w="90" w:type="dxa"/>
            </w:tcMar>
            <w:vAlign w:val="center"/>
            <w:hideMark/>
          </w:tcPr>
          <w:p w14:paraId="6E31BA8A" w14:textId="77777777" w:rsidR="00A03AFF" w:rsidRPr="00A03AFF" w:rsidRDefault="00A03AFF" w:rsidP="00A03AFF">
            <w:r w:rsidRPr="00A03AFF">
              <w:t>10.50%</w:t>
            </w:r>
          </w:p>
        </w:tc>
      </w:tr>
    </w:tbl>
    <w:p w14:paraId="252C33D9" w14:textId="77777777" w:rsidR="00A03AFF" w:rsidRDefault="00A03AFF" w:rsidP="00A03AFF">
      <w:pPr>
        <w:rPr>
          <w:b/>
          <w:bCs/>
        </w:rPr>
      </w:pPr>
    </w:p>
    <w:p w14:paraId="56D43B22" w14:textId="3515ECDA" w:rsidR="00A03AFF" w:rsidRPr="00A03AFF" w:rsidRDefault="00A03AFF" w:rsidP="00A03AFF">
      <w:pPr>
        <w:rPr>
          <w:b/>
          <w:bCs/>
        </w:rPr>
      </w:pPr>
      <w:r w:rsidRPr="00A03AFF">
        <w:rPr>
          <w:b/>
          <w:bCs/>
        </w:rPr>
        <w:t>Wedding License</w:t>
      </w:r>
    </w:p>
    <w:p w14:paraId="26ED61CB" w14:textId="77777777" w:rsidR="00A03AFF" w:rsidRPr="00A03AFF" w:rsidRDefault="00A03AFF" w:rsidP="001F6205">
      <w:pPr>
        <w:pStyle w:val="ListParagraph"/>
        <w:numPr>
          <w:ilvl w:val="0"/>
          <w:numId w:val="1"/>
        </w:numPr>
      </w:pPr>
      <w:r w:rsidRPr="001F6205">
        <w:rPr>
          <w:b/>
          <w:bCs/>
        </w:rPr>
        <w:t>Average cost: $30 to $100</w:t>
      </w:r>
      <w:r w:rsidRPr="00A03AFF">
        <w:br/>
        <w:t>The legally binding part of your wedding is usually the cheapest. While wedding license fees vary by state, they typically cost $30 to $100.</w:t>
      </w:r>
    </w:p>
    <w:p w14:paraId="22B7B36D" w14:textId="77777777" w:rsidR="001F6205" w:rsidRDefault="001F6205" w:rsidP="00A03AFF">
      <w:pPr>
        <w:rPr>
          <w:b/>
          <w:bCs/>
        </w:rPr>
      </w:pPr>
    </w:p>
    <w:p w14:paraId="7BCD656F" w14:textId="69F6235E" w:rsidR="00A03AFF" w:rsidRPr="00A03AFF" w:rsidRDefault="00A03AFF" w:rsidP="00A03AFF">
      <w:pPr>
        <w:rPr>
          <w:b/>
          <w:bCs/>
        </w:rPr>
      </w:pPr>
      <w:r w:rsidRPr="00A03AFF">
        <w:rPr>
          <w:b/>
          <w:bCs/>
        </w:rPr>
        <w:t>Entertainment</w:t>
      </w:r>
    </w:p>
    <w:p w14:paraId="11B9587A" w14:textId="746DD875" w:rsidR="00A03AFF" w:rsidRPr="00A03AFF" w:rsidRDefault="00A03AFF" w:rsidP="001F6205">
      <w:pPr>
        <w:pStyle w:val="ListParagraph"/>
        <w:numPr>
          <w:ilvl w:val="0"/>
          <w:numId w:val="1"/>
        </w:numPr>
      </w:pPr>
      <w:r w:rsidRPr="001F6205">
        <w:rPr>
          <w:b/>
          <w:bCs/>
        </w:rPr>
        <w:t>Average cost: 0 to $5,000+ plus</w:t>
      </w:r>
      <w:r w:rsidRPr="00A03AFF">
        <w:br/>
        <w:t>As part of your wedding planning process, compare the average costs of entertainment. The average cost of a wedding band is approximately $4,500, while the average cost of a reception Average cost of DJ is closer to $1,300.</w:t>
      </w:r>
      <w:r w:rsidRPr="00A03AFF">
        <w:br/>
        <w:t>This is one area where averages don’t mean much for your wedding budget. You don’t technically have to pay for entertainment — there is no rule that says you can’t plug your laptop into a speaker and DJ all by yourself.</w:t>
      </w:r>
    </w:p>
    <w:p w14:paraId="3E7AA05B" w14:textId="77777777" w:rsidR="001F6205" w:rsidRDefault="001F6205" w:rsidP="00A03AFF">
      <w:pPr>
        <w:rPr>
          <w:b/>
          <w:bCs/>
        </w:rPr>
      </w:pPr>
    </w:p>
    <w:p w14:paraId="0E83EB42" w14:textId="43CD852B" w:rsidR="00A03AFF" w:rsidRPr="00A03AFF" w:rsidRDefault="00A03AFF" w:rsidP="00A03AFF">
      <w:pPr>
        <w:rPr>
          <w:b/>
          <w:bCs/>
        </w:rPr>
      </w:pPr>
      <w:r w:rsidRPr="00A03AFF">
        <w:rPr>
          <w:b/>
          <w:bCs/>
        </w:rPr>
        <w:t>Venue</w:t>
      </w:r>
    </w:p>
    <w:p w14:paraId="75E4F985" w14:textId="77777777" w:rsidR="00A03AFF" w:rsidRPr="00A03AFF" w:rsidRDefault="00A03AFF" w:rsidP="001F6205">
      <w:pPr>
        <w:pStyle w:val="ListParagraph"/>
        <w:numPr>
          <w:ilvl w:val="0"/>
          <w:numId w:val="1"/>
        </w:numPr>
      </w:pPr>
      <w:r w:rsidRPr="001F6205">
        <w:rPr>
          <w:b/>
          <w:bCs/>
        </w:rPr>
        <w:t>Average cost: 0 to $20,000</w:t>
      </w:r>
      <w:r w:rsidRPr="00A03AFF">
        <w:br/>
        <w:t>Wedding venue price tags can vary quite a bit. Lots of couples have opted for a barn or a backyard for their ceremony and reception. In fact, those were the most popular wedding venues in 2020, according to </w:t>
      </w:r>
      <w:hyperlink r:id="rId5" w:tgtFrame="_blank" w:history="1">
        <w:r w:rsidRPr="002D34A8">
          <w:rPr>
            <w:rStyle w:val="Hyperlink"/>
            <w:color w:val="auto"/>
            <w:u w:val="none"/>
          </w:rPr>
          <w:t>Wedding Wire</w:t>
        </w:r>
      </w:hyperlink>
      <w:r w:rsidRPr="00A03AFF">
        <w:t>. Family backyards cost 0, while a rustic barn could easily set you back $20,000.</w:t>
      </w:r>
    </w:p>
    <w:p w14:paraId="6C456C82" w14:textId="77777777" w:rsidR="00A03AFF" w:rsidRPr="00A03AFF" w:rsidRDefault="00A03AFF" w:rsidP="00A03AFF">
      <w:pPr>
        <w:rPr>
          <w:b/>
          <w:bCs/>
        </w:rPr>
      </w:pPr>
      <w:r w:rsidRPr="00A03AFF">
        <w:rPr>
          <w:b/>
          <w:bCs/>
        </w:rPr>
        <w:lastRenderedPageBreak/>
        <w:t>Food and Drink</w:t>
      </w:r>
    </w:p>
    <w:p w14:paraId="3E60A78B" w14:textId="77777777" w:rsidR="00A03AFF" w:rsidRPr="00A03AFF" w:rsidRDefault="00A03AFF" w:rsidP="001F6205">
      <w:pPr>
        <w:pStyle w:val="ListParagraph"/>
        <w:numPr>
          <w:ilvl w:val="0"/>
          <w:numId w:val="1"/>
        </w:numPr>
      </w:pPr>
      <w:r w:rsidRPr="001F6205">
        <w:rPr>
          <w:b/>
          <w:bCs/>
        </w:rPr>
        <w:t>Average cost: $27 to $70 Per Person ($1,800 to $7,000)</w:t>
      </w:r>
      <w:r w:rsidRPr="00A03AFF">
        <w:br/>
        <w:t>For a sit-down dinner, couples can expect to spend $40 to $70 per person. (In a more expensive market, like </w:t>
      </w:r>
      <w:hyperlink r:id="rId6" w:tgtFrame="_blank" w:history="1">
        <w:r w:rsidRPr="002D34A8">
          <w:rPr>
            <w:rStyle w:val="Hyperlink"/>
            <w:color w:val="auto"/>
            <w:u w:val="none"/>
          </w:rPr>
          <w:t>New York City</w:t>
        </w:r>
      </w:hyperlink>
      <w:r w:rsidRPr="002D34A8">
        <w:t>,</w:t>
      </w:r>
      <w:r w:rsidRPr="00A03AFF">
        <w:t xml:space="preserve"> seated dinners will cost closer to $100 to $200.)</w:t>
      </w:r>
      <w:r w:rsidRPr="00A03AFF">
        <w:br/>
        <w:t>Buffets and simple menus of tacos or barbecue are significantly cheaper, but also less popular due to Covid. (For the record, those types of buffet meals cost closer to $27 per person.)</w:t>
      </w:r>
    </w:p>
    <w:p w14:paraId="6C6F4D1A" w14:textId="77777777" w:rsidR="009076C7" w:rsidRDefault="009076C7" w:rsidP="00A03AFF">
      <w:pPr>
        <w:rPr>
          <w:b/>
          <w:bCs/>
        </w:rPr>
      </w:pPr>
    </w:p>
    <w:p w14:paraId="1D086421" w14:textId="7D923103" w:rsidR="00A03AFF" w:rsidRPr="00A03AFF" w:rsidRDefault="00A03AFF" w:rsidP="00A03AFF">
      <w:pPr>
        <w:rPr>
          <w:b/>
          <w:bCs/>
        </w:rPr>
      </w:pPr>
      <w:r w:rsidRPr="00A03AFF">
        <w:rPr>
          <w:b/>
          <w:bCs/>
        </w:rPr>
        <w:t>Cake</w:t>
      </w:r>
    </w:p>
    <w:p w14:paraId="65F5F74A" w14:textId="77777777" w:rsidR="00A03AFF" w:rsidRPr="00A03AFF" w:rsidRDefault="00A03AFF" w:rsidP="001F6205">
      <w:pPr>
        <w:pStyle w:val="ListParagraph"/>
        <w:numPr>
          <w:ilvl w:val="0"/>
          <w:numId w:val="1"/>
        </w:numPr>
      </w:pPr>
      <w:r w:rsidRPr="001F6205">
        <w:rPr>
          <w:b/>
          <w:bCs/>
        </w:rPr>
        <w:t>Average cost: $400 to $500</w:t>
      </w:r>
      <w:r w:rsidRPr="00A03AFF">
        <w:br/>
        <w:t>Tiered cakes can cost a pretty penny. If your wedding cake is going to break the bank, think about having a smaller “slicing cake” for the cake-cutting ceremony, and then serve a variety of cupcakes, cookies, or other desserts.</w:t>
      </w:r>
    </w:p>
    <w:p w14:paraId="114ACC74" w14:textId="77777777" w:rsidR="009076C7" w:rsidRDefault="009076C7" w:rsidP="00A03AFF">
      <w:pPr>
        <w:rPr>
          <w:b/>
          <w:bCs/>
        </w:rPr>
      </w:pPr>
    </w:p>
    <w:p w14:paraId="281CBFA8" w14:textId="5261E995" w:rsidR="00A03AFF" w:rsidRPr="00A03AFF" w:rsidRDefault="00A03AFF" w:rsidP="00A03AFF">
      <w:pPr>
        <w:rPr>
          <w:b/>
          <w:bCs/>
        </w:rPr>
      </w:pPr>
      <w:r w:rsidRPr="00A03AFF">
        <w:rPr>
          <w:b/>
          <w:bCs/>
        </w:rPr>
        <w:t>Drinks</w:t>
      </w:r>
    </w:p>
    <w:p w14:paraId="71F1477A" w14:textId="77777777" w:rsidR="00A03AFF" w:rsidRPr="00A03AFF" w:rsidRDefault="00A03AFF" w:rsidP="001F6205">
      <w:pPr>
        <w:pStyle w:val="ListParagraph"/>
        <w:numPr>
          <w:ilvl w:val="0"/>
          <w:numId w:val="1"/>
        </w:numPr>
      </w:pPr>
      <w:r w:rsidRPr="001F6205">
        <w:rPr>
          <w:b/>
          <w:bCs/>
        </w:rPr>
        <w:t>Average cost: $300 to $12,000</w:t>
      </w:r>
      <w:r w:rsidRPr="00A03AFF">
        <w:br/>
        <w:t>Open bars can be exceptionally expensive, especially if you plan to serve high-end liquor. Many couples opt to save money by sticking to wine and beer, or wine and beer plus </w:t>
      </w:r>
      <w:r w:rsidRPr="001F6205">
        <w:rPr>
          <w:i/>
          <w:iCs/>
        </w:rPr>
        <w:t>one</w:t>
      </w:r>
      <w:r w:rsidRPr="00A03AFF">
        <w:t> signature cocktail.</w:t>
      </w:r>
    </w:p>
    <w:p w14:paraId="5897CB5F" w14:textId="77777777" w:rsidR="009076C7" w:rsidRDefault="009076C7" w:rsidP="00A03AFF">
      <w:pPr>
        <w:rPr>
          <w:b/>
          <w:bCs/>
        </w:rPr>
      </w:pPr>
    </w:p>
    <w:p w14:paraId="504FFD0B" w14:textId="79A5616F" w:rsidR="00A03AFF" w:rsidRPr="00A03AFF" w:rsidRDefault="00A03AFF" w:rsidP="00A03AFF">
      <w:pPr>
        <w:rPr>
          <w:b/>
          <w:bCs/>
        </w:rPr>
      </w:pPr>
      <w:r w:rsidRPr="00A03AFF">
        <w:rPr>
          <w:b/>
          <w:bCs/>
        </w:rPr>
        <w:t>Wedding Planner</w:t>
      </w:r>
    </w:p>
    <w:p w14:paraId="27AB743A" w14:textId="78C1F7E4" w:rsidR="00A03AFF" w:rsidRPr="00A03AFF" w:rsidRDefault="00A03AFF" w:rsidP="001F6205">
      <w:pPr>
        <w:pStyle w:val="ListParagraph"/>
        <w:numPr>
          <w:ilvl w:val="0"/>
          <w:numId w:val="1"/>
        </w:numPr>
      </w:pPr>
      <w:r w:rsidRPr="001F6205">
        <w:rPr>
          <w:b/>
          <w:bCs/>
        </w:rPr>
        <w:t>Average cost: $1,500 to $4,000</w:t>
      </w:r>
      <w:r w:rsidRPr="00A03AFF">
        <w:br/>
        <w:t xml:space="preserve">Wedding planners usually charge a percentage of the vendor and venue cost, typically around 20%. Couples sometimes choose to save money by going without a wedding </w:t>
      </w:r>
      <w:r w:rsidR="001F6205" w:rsidRPr="00A03AFF">
        <w:t>planner or</w:t>
      </w:r>
      <w:r w:rsidRPr="00A03AFF">
        <w:t xml:space="preserve"> opting for a day-of wedding coordinator instead. With that said: Time is money. If you choose not to pay a planner, you will end up investing quite a few (hundred) hours of your own time into wedding planning.</w:t>
      </w:r>
    </w:p>
    <w:p w14:paraId="034B4511" w14:textId="77777777" w:rsidR="009076C7" w:rsidRDefault="009076C7" w:rsidP="00A03AFF">
      <w:pPr>
        <w:rPr>
          <w:b/>
          <w:bCs/>
        </w:rPr>
      </w:pPr>
    </w:p>
    <w:p w14:paraId="779697C1" w14:textId="78CA4879" w:rsidR="00A03AFF" w:rsidRPr="00A03AFF" w:rsidRDefault="00A03AFF" w:rsidP="00A03AFF">
      <w:pPr>
        <w:rPr>
          <w:b/>
          <w:bCs/>
        </w:rPr>
      </w:pPr>
      <w:r w:rsidRPr="00A03AFF">
        <w:rPr>
          <w:b/>
          <w:bCs/>
        </w:rPr>
        <w:t>Wedding Photographer</w:t>
      </w:r>
    </w:p>
    <w:p w14:paraId="6748BA47" w14:textId="14983919" w:rsidR="00A03AFF" w:rsidRPr="00A03AFF" w:rsidRDefault="00A03AFF" w:rsidP="001F6205">
      <w:pPr>
        <w:pStyle w:val="ListParagraph"/>
        <w:numPr>
          <w:ilvl w:val="0"/>
          <w:numId w:val="1"/>
        </w:numPr>
      </w:pPr>
      <w:r w:rsidRPr="001F6205">
        <w:rPr>
          <w:b/>
          <w:bCs/>
        </w:rPr>
        <w:t>Average cost: $300 to $4,500</w:t>
      </w:r>
      <w:r w:rsidRPr="00A03AFF">
        <w:br/>
        <w:t>This is another category with a lot of wiggle room. You can find less experienced photographers who will only charge a few hundred bucks or get the all-star treatment for thousands of dollars.</w:t>
      </w:r>
    </w:p>
    <w:p w14:paraId="2D6EC5F5" w14:textId="77777777" w:rsidR="00D03126" w:rsidRDefault="00D03126" w:rsidP="00A03AFF">
      <w:pPr>
        <w:rPr>
          <w:b/>
          <w:bCs/>
        </w:rPr>
      </w:pPr>
    </w:p>
    <w:p w14:paraId="6C1F16AC" w14:textId="3C94A445" w:rsidR="00A03AFF" w:rsidRPr="00A03AFF" w:rsidRDefault="00A03AFF" w:rsidP="00A03AFF">
      <w:pPr>
        <w:rPr>
          <w:b/>
          <w:bCs/>
        </w:rPr>
      </w:pPr>
      <w:r w:rsidRPr="00A03AFF">
        <w:rPr>
          <w:b/>
          <w:bCs/>
        </w:rPr>
        <w:t>Wedding Videographer</w:t>
      </w:r>
    </w:p>
    <w:p w14:paraId="7FB5BF5D" w14:textId="77777777" w:rsidR="00A03AFF" w:rsidRPr="00A03AFF" w:rsidRDefault="00A03AFF" w:rsidP="001F6205">
      <w:pPr>
        <w:pStyle w:val="ListParagraph"/>
        <w:numPr>
          <w:ilvl w:val="0"/>
          <w:numId w:val="1"/>
        </w:numPr>
      </w:pPr>
      <w:r w:rsidRPr="001F6205">
        <w:rPr>
          <w:b/>
          <w:bCs/>
        </w:rPr>
        <w:lastRenderedPageBreak/>
        <w:t>Average cost: $1,000 to $2,500</w:t>
      </w:r>
      <w:r w:rsidRPr="00A03AFF">
        <w:br/>
        <w:t>Wedding videographers can be a significant expense, but they spare you a lifetime of only having your family’s home videos. (Why does your uncle only point the camera at his shoes?!)</w:t>
      </w:r>
    </w:p>
    <w:p w14:paraId="4A8A7418" w14:textId="77777777" w:rsidR="00D03126" w:rsidRDefault="00D03126" w:rsidP="00A03AFF">
      <w:pPr>
        <w:rPr>
          <w:b/>
          <w:bCs/>
        </w:rPr>
      </w:pPr>
    </w:p>
    <w:p w14:paraId="7A7B4ECA" w14:textId="23568DCB" w:rsidR="00A03AFF" w:rsidRPr="00A03AFF" w:rsidRDefault="00A03AFF" w:rsidP="00A03AFF">
      <w:pPr>
        <w:rPr>
          <w:b/>
          <w:bCs/>
        </w:rPr>
      </w:pPr>
      <w:r w:rsidRPr="00A03AFF">
        <w:rPr>
          <w:b/>
          <w:bCs/>
        </w:rPr>
        <w:t>Florist</w:t>
      </w:r>
    </w:p>
    <w:p w14:paraId="678A8CE6" w14:textId="77777777" w:rsidR="00A03AFF" w:rsidRPr="00A03AFF" w:rsidRDefault="00A03AFF" w:rsidP="001F6205">
      <w:pPr>
        <w:pStyle w:val="ListParagraph"/>
        <w:numPr>
          <w:ilvl w:val="0"/>
          <w:numId w:val="1"/>
        </w:numPr>
      </w:pPr>
      <w:r w:rsidRPr="001F6205">
        <w:rPr>
          <w:b/>
          <w:bCs/>
        </w:rPr>
        <w:t>Average cost: $150 to $2,000</w:t>
      </w:r>
      <w:r w:rsidRPr="00A03AFF">
        <w:br/>
        <w:t>The average wedding bouquet costs between $150 and $350. Bouquets for bridesmaids are only slightly less. Floral budgets start to add up when you rely heavily on flowers for décor. You may want flowers as centerpieces, garlands, flower girl wreaths, and cake toppers.</w:t>
      </w:r>
    </w:p>
    <w:p w14:paraId="494C3496" w14:textId="77777777" w:rsidR="00A03AFF" w:rsidRPr="00A03AFF" w:rsidRDefault="00A03AFF" w:rsidP="00A03AFF">
      <w:pPr>
        <w:rPr>
          <w:b/>
          <w:bCs/>
        </w:rPr>
      </w:pPr>
      <w:r w:rsidRPr="00A03AFF">
        <w:rPr>
          <w:b/>
          <w:bCs/>
        </w:rPr>
        <w:t>Wedding Attire</w:t>
      </w:r>
    </w:p>
    <w:p w14:paraId="0B8A40F4" w14:textId="77777777" w:rsidR="00A03AFF" w:rsidRPr="00A03AFF" w:rsidRDefault="00A03AFF" w:rsidP="001F6205">
      <w:pPr>
        <w:pStyle w:val="ListParagraph"/>
        <w:numPr>
          <w:ilvl w:val="0"/>
          <w:numId w:val="1"/>
        </w:numPr>
      </w:pPr>
      <w:r w:rsidRPr="001F6205">
        <w:rPr>
          <w:b/>
          <w:bCs/>
        </w:rPr>
        <w:t>Average cost: $1,600</w:t>
      </w:r>
      <w:r w:rsidRPr="00A03AFF">
        <w:br/>
        <w:t>The average wedding dress cost doesn’t include a veil, comfortable heels, or other accessories.</w:t>
      </w:r>
      <w:r w:rsidRPr="00A03AFF">
        <w:br/>
        <w:t>Don’t forget: The groom needs to wear something, too! Although you probably won’t rent a tuxedo for a backyard wedding, a nice formal outfit for a groom will probably cost around $200 to $300.</w:t>
      </w:r>
      <w:r w:rsidRPr="00A03AFF">
        <w:br/>
        <w:t>Brides can expect to spend around $300 for professional hair and makeup.</w:t>
      </w:r>
    </w:p>
    <w:p w14:paraId="6DC9D157" w14:textId="77777777" w:rsidR="00D03126" w:rsidRDefault="00D03126" w:rsidP="00A03AFF">
      <w:pPr>
        <w:rPr>
          <w:b/>
          <w:bCs/>
        </w:rPr>
      </w:pPr>
    </w:p>
    <w:p w14:paraId="51EA77AD" w14:textId="46D4D3B0" w:rsidR="00A03AFF" w:rsidRPr="00A03AFF" w:rsidRDefault="00A03AFF" w:rsidP="00A03AFF">
      <w:pPr>
        <w:rPr>
          <w:b/>
          <w:bCs/>
        </w:rPr>
      </w:pPr>
      <w:r w:rsidRPr="00A03AFF">
        <w:rPr>
          <w:b/>
          <w:bCs/>
        </w:rPr>
        <w:t>Wedding Transportation</w:t>
      </w:r>
    </w:p>
    <w:p w14:paraId="2AFE1A0A" w14:textId="77777777" w:rsidR="00A03AFF" w:rsidRPr="00A03AFF" w:rsidRDefault="00A03AFF" w:rsidP="001F6205">
      <w:pPr>
        <w:pStyle w:val="ListParagraph"/>
        <w:numPr>
          <w:ilvl w:val="0"/>
          <w:numId w:val="1"/>
        </w:numPr>
      </w:pPr>
      <w:r w:rsidRPr="001F6205">
        <w:rPr>
          <w:b/>
          <w:bCs/>
        </w:rPr>
        <w:t>Average cost: $500 to $1,000</w:t>
      </w:r>
      <w:r w:rsidRPr="00A03AFF">
        <w:br/>
        <w:t>Shuttles are a great idea (one could argue a must-have) for wedding receptions that serve alcohol.</w:t>
      </w:r>
    </w:p>
    <w:p w14:paraId="28E72721" w14:textId="77777777" w:rsidR="00D03126" w:rsidRDefault="00D03126" w:rsidP="00D03126">
      <w:pPr>
        <w:rPr>
          <w:b/>
          <w:bCs/>
        </w:rPr>
      </w:pPr>
    </w:p>
    <w:p w14:paraId="1033BD38" w14:textId="2FB409C2" w:rsidR="00D03126" w:rsidRPr="00D03126" w:rsidRDefault="00D03126" w:rsidP="00D03126">
      <w:pPr>
        <w:rPr>
          <w:b/>
          <w:bCs/>
        </w:rPr>
      </w:pPr>
      <w:r w:rsidRPr="00D03126">
        <w:rPr>
          <w:b/>
          <w:bCs/>
        </w:rPr>
        <w:t>Wedding Budget Breakdown Cost</w:t>
      </w:r>
    </w:p>
    <w:p w14:paraId="2BEECB76" w14:textId="77777777" w:rsidR="00D03126" w:rsidRDefault="00D03126" w:rsidP="00D03126">
      <w:pPr>
        <w:pStyle w:val="ListParagraph"/>
        <w:numPr>
          <w:ilvl w:val="0"/>
          <w:numId w:val="1"/>
        </w:numPr>
      </w:pPr>
      <w:r>
        <w:t>Venue and Catering: 40 percent of your budget</w:t>
      </w:r>
    </w:p>
    <w:p w14:paraId="0300379A" w14:textId="77777777" w:rsidR="00D03126" w:rsidRDefault="00D03126" w:rsidP="00D03126">
      <w:pPr>
        <w:pStyle w:val="ListParagraph"/>
        <w:numPr>
          <w:ilvl w:val="0"/>
          <w:numId w:val="1"/>
        </w:numPr>
      </w:pPr>
      <w:r>
        <w:t>Photography and Videography: 15 percent of your budget</w:t>
      </w:r>
    </w:p>
    <w:p w14:paraId="3A61B83B" w14:textId="77777777" w:rsidR="00D03126" w:rsidRDefault="00D03126" w:rsidP="00D03126">
      <w:pPr>
        <w:pStyle w:val="ListParagraph"/>
        <w:numPr>
          <w:ilvl w:val="0"/>
          <w:numId w:val="1"/>
        </w:numPr>
      </w:pPr>
      <w:r>
        <w:t>Wedding Attire and Beauty: 5 percent of your budget</w:t>
      </w:r>
    </w:p>
    <w:p w14:paraId="51E58C7F" w14:textId="77777777" w:rsidR="00D03126" w:rsidRDefault="00D03126" w:rsidP="00D03126">
      <w:pPr>
        <w:pStyle w:val="ListParagraph"/>
        <w:numPr>
          <w:ilvl w:val="0"/>
          <w:numId w:val="1"/>
        </w:numPr>
      </w:pPr>
      <w:r>
        <w:t>Music/Entertainment: 10 percent of your budget</w:t>
      </w:r>
    </w:p>
    <w:p w14:paraId="6E4BC58A" w14:textId="77777777" w:rsidR="00D03126" w:rsidRDefault="00D03126" w:rsidP="00D03126">
      <w:pPr>
        <w:pStyle w:val="ListParagraph"/>
        <w:numPr>
          <w:ilvl w:val="0"/>
          <w:numId w:val="1"/>
        </w:numPr>
      </w:pPr>
      <w:r>
        <w:t>Flowers: 10 percent of your budget</w:t>
      </w:r>
    </w:p>
    <w:p w14:paraId="6BE6446E" w14:textId="77777777" w:rsidR="00D03126" w:rsidRDefault="00D03126" w:rsidP="00D03126">
      <w:pPr>
        <w:pStyle w:val="ListParagraph"/>
        <w:numPr>
          <w:ilvl w:val="0"/>
          <w:numId w:val="1"/>
        </w:numPr>
      </w:pPr>
      <w:r>
        <w:t>Favors and Gifts: 2 percent of your budget</w:t>
      </w:r>
    </w:p>
    <w:p w14:paraId="7BDC0F31" w14:textId="77777777" w:rsidR="00D03126" w:rsidRDefault="00D03126" w:rsidP="00D03126">
      <w:pPr>
        <w:pStyle w:val="ListParagraph"/>
        <w:numPr>
          <w:ilvl w:val="0"/>
          <w:numId w:val="1"/>
        </w:numPr>
      </w:pPr>
      <w:r>
        <w:t>Transportation: 3 percent of your budget</w:t>
      </w:r>
    </w:p>
    <w:p w14:paraId="443FC5E8" w14:textId="77777777" w:rsidR="00D03126" w:rsidRDefault="00D03126" w:rsidP="00D03126">
      <w:pPr>
        <w:pStyle w:val="ListParagraph"/>
        <w:numPr>
          <w:ilvl w:val="0"/>
          <w:numId w:val="1"/>
        </w:numPr>
      </w:pPr>
      <w:r>
        <w:t>Stationery: 3 percent of your budget</w:t>
      </w:r>
    </w:p>
    <w:p w14:paraId="5D983FE7" w14:textId="77777777" w:rsidR="00D03126" w:rsidRDefault="00D03126" w:rsidP="00D03126">
      <w:pPr>
        <w:pStyle w:val="ListParagraph"/>
        <w:numPr>
          <w:ilvl w:val="0"/>
          <w:numId w:val="1"/>
        </w:numPr>
      </w:pPr>
      <w:r>
        <w:t>Cake: 2 percent of your budget</w:t>
      </w:r>
    </w:p>
    <w:p w14:paraId="07D143AC" w14:textId="34D86CF7" w:rsidR="00A03AFF" w:rsidRDefault="00D03126" w:rsidP="00D03126">
      <w:pPr>
        <w:pStyle w:val="ListParagraph"/>
        <w:numPr>
          <w:ilvl w:val="0"/>
          <w:numId w:val="1"/>
        </w:numPr>
      </w:pPr>
      <w:r>
        <w:t>Décor: 10 percent of your budget</w:t>
      </w:r>
    </w:p>
    <w:sectPr w:rsidR="00A03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6A37BA"/>
    <w:multiLevelType w:val="hybridMultilevel"/>
    <w:tmpl w:val="DBB07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556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FF"/>
    <w:rsid w:val="001F6205"/>
    <w:rsid w:val="00291016"/>
    <w:rsid w:val="002D34A8"/>
    <w:rsid w:val="009076C7"/>
    <w:rsid w:val="00A03AFF"/>
    <w:rsid w:val="00D03126"/>
    <w:rsid w:val="00ED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0C5C3"/>
  <w15:chartTrackingRefBased/>
  <w15:docId w15:val="{1533344A-F912-4BE7-8E56-43A8C908B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3AFF"/>
    <w:rPr>
      <w:color w:val="0563C1" w:themeColor="hyperlink"/>
      <w:u w:val="single"/>
    </w:rPr>
  </w:style>
  <w:style w:type="character" w:styleId="UnresolvedMention">
    <w:name w:val="Unresolved Mention"/>
    <w:basedOn w:val="DefaultParagraphFont"/>
    <w:uiPriority w:val="99"/>
    <w:semiHidden/>
    <w:unhideWhenUsed/>
    <w:rsid w:val="00A03AFF"/>
    <w:rPr>
      <w:color w:val="605E5C"/>
      <w:shd w:val="clear" w:color="auto" w:fill="E1DFDD"/>
    </w:rPr>
  </w:style>
  <w:style w:type="paragraph" w:styleId="ListParagraph">
    <w:name w:val="List Paragraph"/>
    <w:basedOn w:val="Normal"/>
    <w:uiPriority w:val="34"/>
    <w:qFormat/>
    <w:rsid w:val="001F62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572910">
      <w:bodyDiv w:val="1"/>
      <w:marLeft w:val="0"/>
      <w:marRight w:val="0"/>
      <w:marTop w:val="0"/>
      <w:marBottom w:val="0"/>
      <w:divBdr>
        <w:top w:val="none" w:sz="0" w:space="0" w:color="auto"/>
        <w:left w:val="none" w:sz="0" w:space="0" w:color="auto"/>
        <w:bottom w:val="none" w:sz="0" w:space="0" w:color="auto"/>
        <w:right w:val="none" w:sz="0" w:space="0" w:color="auto"/>
      </w:divBdr>
      <w:divsChild>
        <w:div w:id="1785080769">
          <w:marLeft w:val="0"/>
          <w:marRight w:val="0"/>
          <w:marTop w:val="0"/>
          <w:marBottom w:val="0"/>
          <w:divBdr>
            <w:top w:val="none" w:sz="0" w:space="0" w:color="auto"/>
            <w:left w:val="none" w:sz="0" w:space="0" w:color="auto"/>
            <w:bottom w:val="none" w:sz="0" w:space="0" w:color="auto"/>
            <w:right w:val="none" w:sz="0" w:space="0" w:color="auto"/>
          </w:divBdr>
        </w:div>
      </w:divsChild>
    </w:div>
    <w:div w:id="1622373883">
      <w:bodyDiv w:val="1"/>
      <w:marLeft w:val="0"/>
      <w:marRight w:val="0"/>
      <w:marTop w:val="0"/>
      <w:marBottom w:val="0"/>
      <w:divBdr>
        <w:top w:val="none" w:sz="0" w:space="0" w:color="auto"/>
        <w:left w:val="none" w:sz="0" w:space="0" w:color="auto"/>
        <w:bottom w:val="none" w:sz="0" w:space="0" w:color="auto"/>
        <w:right w:val="none" w:sz="0" w:space="0" w:color="auto"/>
      </w:divBdr>
      <w:divsChild>
        <w:div w:id="1793552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cut.com/weddings/listings/caterers/" TargetMode="External"/><Relationship Id="rId5" Type="http://schemas.openxmlformats.org/officeDocument/2006/relationships/hyperlink" Target="https://www.wedinsights.com/report/weddingwire-newlywed-report-cov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19817</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T McKoy</dc:creator>
  <cp:keywords/>
  <dc:description/>
  <cp:lastModifiedBy>Theresa T McKoy</cp:lastModifiedBy>
  <cp:revision>3</cp:revision>
  <dcterms:created xsi:type="dcterms:W3CDTF">2022-03-31T21:25:00Z</dcterms:created>
  <dcterms:modified xsi:type="dcterms:W3CDTF">2022-07-04T18:21:00Z</dcterms:modified>
</cp:coreProperties>
</file>