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70D273" w14:textId="77777777" w:rsidR="003157D0" w:rsidRPr="003157D0" w:rsidRDefault="003157D0" w:rsidP="003157D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olor w:val="000000"/>
          <w:kern w:val="36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36"/>
          <w14:ligatures w14:val="none"/>
        </w:rPr>
        <w:t>TYLER HAYES MCCORMICK</w:t>
      </w:r>
    </w:p>
    <w:p w14:paraId="3A463907" w14:textId="454B7032" w:rsidR="003157D0" w:rsidRPr="003157D0" w:rsidRDefault="003157D0" w:rsidP="003157D0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A2 Achieve Working Resume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| 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Master Career Document</w:t>
      </w:r>
    </w:p>
    <w:p w14:paraId="228287FC" w14:textId="77777777" w:rsidR="003157D0" w:rsidRDefault="003157D0" w:rsidP="003157D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306A4AD" w14:textId="7A1C15F0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Tyler Hayes McCormick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  <w:t>Auburn, Alabama | Decatur, Alabama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  <w:t>256.937.8952 | </w:t>
      </w:r>
      <w:hyperlink r:id="rId5" w:history="1">
        <w:r w:rsidRPr="003157D0">
          <w:rPr>
            <w:rFonts w:eastAsia="Times New Roman" w:cs="Times New Roman"/>
            <w:color w:val="000000" w:themeColor="text1"/>
            <w:kern w:val="0"/>
            <w14:ligatures w14:val="none"/>
          </w:rPr>
          <w:t>tylermccormck@gmail.co</w:t>
        </w:r>
        <w:r w:rsidRPr="003157D0">
          <w:rPr>
            <w:rFonts w:eastAsia="Times New Roman" w:cs="Times New Roman"/>
            <w:color w:val="000000" w:themeColor="text1"/>
            <w:kern w:val="0"/>
            <w14:ligatures w14:val="none"/>
          </w:rPr>
          <w:t>m</w:t>
        </w:r>
      </w:hyperlink>
      <w:r w:rsidRPr="003157D0">
        <w:rPr>
          <w:rFonts w:eastAsia="Times New Roman" w:cs="Times New Roman"/>
          <w:color w:val="000000"/>
          <w:kern w:val="0"/>
          <w14:ligatures w14:val="none"/>
        </w:rPr>
        <w:br/>
        <w:t>linkedin.com/in/</w:t>
      </w:r>
      <w:proofErr w:type="spellStart"/>
      <w:r w:rsidRPr="003157D0">
        <w:rPr>
          <w:rFonts w:eastAsia="Times New Roman" w:cs="Times New Roman"/>
          <w:color w:val="000000"/>
          <w:kern w:val="0"/>
          <w14:ligatures w14:val="none"/>
        </w:rPr>
        <w:t>tylerhayesmccormick</w:t>
      </w:r>
      <w:proofErr w:type="spellEnd"/>
    </w:p>
    <w:p w14:paraId="7075A155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0E8403D" w14:textId="230ACD60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PROFESSIONAL POSITIONING</w:t>
      </w:r>
    </w:p>
    <w:p w14:paraId="0520D24D" w14:textId="77777777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8F53144" w14:textId="77777777" w:rsid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Growth-focused emerging marketing professional with proven experience building digital audiences, developing short-form content, analyzing consumer behavior, identifying trends, and translating audience insights into measurable engagement.</w:t>
      </w:r>
    </w:p>
    <w:p w14:paraId="7C08559A" w14:textId="77777777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16FADA8" w14:textId="77777777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Built and independently managed an entertainment-focused digital content platform generating 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12M+ organic views, approximately 2.3M likes, and 20K+ followers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, including multiple viral videos exceeding one million views. Combines real-world creator-economy experience with formal marketing education, analytics skills, technical adaptability, and strong knowledge of digital culture, gaming, entertainment, fandom communities, and Gen Z consumer behavior. Tyler McCormick - EXAMPLE Gener…</w:t>
      </w:r>
    </w:p>
    <w:p w14:paraId="44499D62" w14:textId="77777777" w:rsid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7465E975" w14:textId="66C8E6C2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Interested in opportunities at the intersection of marketing, content, growth, analytics, creator partnerships, gaming, entertainment, technology, sales, and business development.</w:t>
      </w:r>
    </w:p>
    <w:p w14:paraId="22FBF84E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9317A85" w14:textId="6DACB613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SIGNATURE RESULTS</w:t>
      </w:r>
    </w:p>
    <w:p w14:paraId="09412F2E" w14:textId="77777777" w:rsidR="003157D0" w:rsidRDefault="003157D0" w:rsidP="003157D0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12M+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Organic Content Views</w:t>
      </w:r>
    </w:p>
    <w:p w14:paraId="301A874C" w14:textId="77777777" w:rsidR="003157D0" w:rsidRDefault="003157D0" w:rsidP="003157D0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20K+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Followers</w:t>
      </w:r>
    </w:p>
    <w:p w14:paraId="4304E1CB" w14:textId="77777777" w:rsidR="003157D0" w:rsidRDefault="003157D0" w:rsidP="003157D0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2.3M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Likes</w:t>
      </w:r>
    </w:p>
    <w:p w14:paraId="6A58EFBA" w14:textId="77777777" w:rsidR="003157D0" w:rsidRDefault="003157D0" w:rsidP="003157D0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11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Videos Exceeding 100K Views</w:t>
      </w:r>
    </w:p>
    <w:p w14:paraId="17BC3C4F" w14:textId="77777777" w:rsidR="003157D0" w:rsidRDefault="003157D0" w:rsidP="003157D0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5.1M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Views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: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Highest Performing Video</w:t>
      </w:r>
    </w:p>
    <w:p w14:paraId="6E7B33C4" w14:textId="77777777" w:rsidR="003157D0" w:rsidRDefault="003157D0" w:rsidP="003157D0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4.1M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Views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: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Second Highest Performing Video</w:t>
      </w:r>
    </w:p>
    <w:p w14:paraId="75AEE7F7" w14:textId="7AD23D00" w:rsidR="003157D0" w:rsidRPr="003157D0" w:rsidRDefault="003157D0" w:rsidP="003157D0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10K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Followers Reached Within Initial Three-Month Growth Period</w:t>
      </w:r>
    </w:p>
    <w:p w14:paraId="24661272" w14:textId="77777777" w:rsid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5205ECE9" w14:textId="00090C45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 xml:space="preserve">Later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grew from approximately 10,000 to 20,000 followers within one month after returning from an academic break, demonstrating tha</w:t>
      </w:r>
      <w:r>
        <w:rPr>
          <w:rFonts w:eastAsia="Times New Roman" w:cs="Times New Roman"/>
          <w:color w:val="000000"/>
          <w:kern w:val="0"/>
          <w14:ligatures w14:val="none"/>
        </w:rPr>
        <w:t>t previous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 results were not dependent on a single viral event. </w:t>
      </w:r>
    </w:p>
    <w:p w14:paraId="3BABF4CB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0879D5D" w14:textId="15D1E713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CORE COMPETENCIES</w:t>
      </w:r>
    </w:p>
    <w:p w14:paraId="53E80692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Digital Marketing Strategy </w:t>
      </w:r>
    </w:p>
    <w:p w14:paraId="653B83BB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Social Media Strategy Content Marketing Audience Growth </w:t>
      </w:r>
    </w:p>
    <w:p w14:paraId="77F2142A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Organic Growth Short-Form Video </w:t>
      </w:r>
    </w:p>
    <w:p w14:paraId="2490FC18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Content Strategy </w:t>
      </w:r>
    </w:p>
    <w:p w14:paraId="7F651413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lastRenderedPageBreak/>
        <w:t xml:space="preserve">Consumer Behavior </w:t>
      </w:r>
    </w:p>
    <w:p w14:paraId="3E6F7E4A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Trend Analysis </w:t>
      </w:r>
    </w:p>
    <w:p w14:paraId="379C0503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Audience Retention </w:t>
      </w:r>
    </w:p>
    <w:p w14:paraId="4D11749B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Platform Analytics </w:t>
      </w:r>
    </w:p>
    <w:p w14:paraId="1380F00D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Marketing Analytics </w:t>
      </w:r>
    </w:p>
    <w:p w14:paraId="69019949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Creator Economy </w:t>
      </w:r>
    </w:p>
    <w:p w14:paraId="078CA6ED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Influencer Marketing </w:t>
      </w:r>
    </w:p>
    <w:p w14:paraId="4AC16019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Brand Awareness </w:t>
      </w:r>
    </w:p>
    <w:p w14:paraId="7714E33B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Campaign Development </w:t>
      </w:r>
    </w:p>
    <w:p w14:paraId="4D9FD805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Community Engagement </w:t>
      </w:r>
    </w:p>
    <w:p w14:paraId="592425BE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Digital Storytelling </w:t>
      </w:r>
    </w:p>
    <w:p w14:paraId="3F794658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Market Research </w:t>
      </w:r>
    </w:p>
    <w:p w14:paraId="06D7249F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Marketing Communications </w:t>
      </w:r>
    </w:p>
    <w:p w14:paraId="709BB577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Personal Branding </w:t>
      </w:r>
    </w:p>
    <w:p w14:paraId="2A4611F2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Gen Z Consumer Behavior </w:t>
      </w:r>
    </w:p>
    <w:p w14:paraId="15390169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Entertainment Marketing </w:t>
      </w:r>
    </w:p>
    <w:p w14:paraId="37286F76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Gaming Marketing </w:t>
      </w:r>
    </w:p>
    <w:p w14:paraId="39EE38C1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Business Development </w:t>
      </w:r>
    </w:p>
    <w:p w14:paraId="02071CA2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Sales Communication </w:t>
      </w:r>
    </w:p>
    <w:p w14:paraId="0B22DC64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Relationship Building </w:t>
      </w:r>
    </w:p>
    <w:p w14:paraId="2F4BBF7E" w14:textId="7777777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Creative Problem Solving </w:t>
      </w:r>
    </w:p>
    <w:p w14:paraId="6BC76E7A" w14:textId="648722B7" w:rsidR="003157D0" w:rsidRPr="003157D0" w:rsidRDefault="003157D0" w:rsidP="003157D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Data-Driven Decision Making</w:t>
      </w:r>
    </w:p>
    <w:p w14:paraId="372C09C6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CE628CB" w14:textId="07FE05AA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TECHNICAL SKILLS</w:t>
      </w:r>
    </w:p>
    <w:p w14:paraId="321EC7AF" w14:textId="77777777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4B7D1EF" w14:textId="77777777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Marketing &amp; Analytics: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Google Analytics, HubSpot, content performance analysis, platform-native analytics, marketing reporting, consumer research, campaign evaluation</w:t>
      </w:r>
    </w:p>
    <w:p w14:paraId="203711B7" w14:textId="77777777" w:rsidR="003157D0" w:rsidRDefault="003157D0" w:rsidP="003157D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AFD7DAA" w14:textId="2CE67584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Content Creation: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</w:t>
      </w:r>
      <w:proofErr w:type="spellStart"/>
      <w:r w:rsidRPr="003157D0">
        <w:rPr>
          <w:rFonts w:eastAsia="Times New Roman" w:cs="Times New Roman"/>
          <w:color w:val="000000"/>
          <w:kern w:val="0"/>
          <w14:ligatures w14:val="none"/>
        </w:rPr>
        <w:t>CapCut</w:t>
      </w:r>
      <w:proofErr w:type="spellEnd"/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 Pro, Adobe Premiere Pro, short-form video production, content hooks, pacing, editing, retention strategy, posting cadence, content optimization</w:t>
      </w:r>
    </w:p>
    <w:p w14:paraId="0EFFE67D" w14:textId="77777777" w:rsidR="003157D0" w:rsidRDefault="003157D0" w:rsidP="003157D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9CAB34F" w14:textId="7BAF4BE7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Business: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Microsoft Excel, Microsoft Office Suite, presentation development, data organization, project tracking</w:t>
      </w:r>
    </w:p>
    <w:p w14:paraId="707BC18B" w14:textId="77777777" w:rsidR="003157D0" w:rsidRDefault="003157D0" w:rsidP="003157D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04D9B4A" w14:textId="0A3A0FC5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Technical: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Java, C++, programming foundations, rapid software/tool adoption</w:t>
      </w:r>
    </w:p>
    <w:p w14:paraId="7C4B4B8F" w14:textId="0234567C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Tyler’s assessment specifically notes that the combination of Excel certification, analytics comfort, Java/C++ exposure, and fast technical learning gives him a stronger technical foundation than many marketing graduates. </w:t>
      </w:r>
    </w:p>
    <w:p w14:paraId="5232CECC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2FC0D79" w14:textId="77777777" w:rsidR="003157D0" w:rsidRDefault="003157D0">
      <w:pPr>
        <w:rPr>
          <w:rFonts w:eastAsia="Times New Roman" w:cs="Times New Roman"/>
          <w:b/>
          <w:bC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6F9E9971" w14:textId="2AA1F9E2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EDUCATION</w:t>
      </w:r>
    </w:p>
    <w:p w14:paraId="29187735" w14:textId="77777777" w:rsidR="003157D0" w:rsidRDefault="003157D0" w:rsidP="003157D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27184DB" w14:textId="56BCEE8D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Auburn University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  <w:t>Bachelor of Science in Marketing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  <w:t>Expected Graduation: December 2026</w:t>
      </w:r>
    </w:p>
    <w:p w14:paraId="5AF4C33E" w14:textId="77777777" w:rsidR="003157D0" w:rsidRDefault="003157D0" w:rsidP="003157D0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6B255EC2" w14:textId="3578E2D0" w:rsid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  <w:t>Relevant Coursework:</w:t>
      </w:r>
    </w:p>
    <w:p w14:paraId="7BFBF34C" w14:textId="15EE1EEE" w:rsidR="003157D0" w:rsidRPr="003157D0" w:rsidRDefault="003157D0" w:rsidP="003157D0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Digital Marketing </w:t>
      </w:r>
    </w:p>
    <w:p w14:paraId="02E5A73E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Consumer Behavior </w:t>
      </w:r>
    </w:p>
    <w:p w14:paraId="33F452C3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Brand Management </w:t>
      </w:r>
    </w:p>
    <w:p w14:paraId="4C5214D7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Marketing Analytics </w:t>
      </w:r>
    </w:p>
    <w:p w14:paraId="25CF424A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Professional Selling </w:t>
      </w:r>
    </w:p>
    <w:p w14:paraId="27095ACD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Finance </w:t>
      </w:r>
    </w:p>
    <w:p w14:paraId="70D096C8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Marketing Research </w:t>
      </w:r>
    </w:p>
    <w:p w14:paraId="71AF4B09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Digital Consumer Engagement </w:t>
      </w:r>
    </w:p>
    <w:p w14:paraId="5451DF79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Business Communications </w:t>
      </w:r>
    </w:p>
    <w:p w14:paraId="617A0D8C" w14:textId="77777777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Programming Foundations </w:t>
      </w:r>
    </w:p>
    <w:p w14:paraId="48028253" w14:textId="26FD60DF" w:rsidR="003157D0" w:rsidRPr="003157D0" w:rsidRDefault="003157D0" w:rsidP="003157D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Engineering Foundations</w:t>
      </w:r>
    </w:p>
    <w:p w14:paraId="44BA76EB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7F38463" w14:textId="4052D4CC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CERTIFICATIONS</w:t>
      </w:r>
    </w:p>
    <w:p w14:paraId="16DDB137" w14:textId="77777777" w:rsidR="003157D0" w:rsidRDefault="003157D0" w:rsidP="003157D0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Microsoft Excel Expert Certification</w:t>
      </w:r>
    </w:p>
    <w:p w14:paraId="555037C0" w14:textId="77777777" w:rsidR="003157D0" w:rsidRDefault="003157D0" w:rsidP="003157D0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HubSpot Content Marketing Certification</w:t>
      </w:r>
    </w:p>
    <w:p w14:paraId="66155377" w14:textId="77777777" w:rsidR="003157D0" w:rsidRDefault="003157D0" w:rsidP="003157D0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HubSpot Social Media Marketing Certification</w:t>
      </w:r>
    </w:p>
    <w:p w14:paraId="1115AE67" w14:textId="77777777" w:rsidR="003157D0" w:rsidRDefault="003157D0" w:rsidP="003157D0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Google Analytics Certification</w:t>
      </w:r>
    </w:p>
    <w:p w14:paraId="742A79EB" w14:textId="120FD343" w:rsidR="003157D0" w:rsidRPr="003157D0" w:rsidRDefault="003157D0" w:rsidP="003157D0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HubSpot Inbound Marketin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g: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 Completed</w:t>
      </w:r>
    </w:p>
    <w:p w14:paraId="1DFB08BA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C940FCE" w14:textId="04286D70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PROFESSIONAL EXPERIENCE</w:t>
      </w:r>
    </w:p>
    <w:p w14:paraId="5779B3AE" w14:textId="77777777" w:rsidR="003157D0" w:rsidRDefault="003157D0" w:rsidP="003157D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72F06CF" w14:textId="79A203D3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Independent Content Creator / Social Media Strategist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  <w:t>Remote | Alabama | 2020–Present</w:t>
      </w:r>
    </w:p>
    <w:p w14:paraId="62251D25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Built and independently managed an entertainment-focused short-form content platform centered on anime, television, movies, pop culture, and digital fandom communities.</w:t>
      </w:r>
    </w:p>
    <w:p w14:paraId="44DC0E80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Generated 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12M+ cumulative organic views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without relying on paid advertising.</w:t>
      </w:r>
    </w:p>
    <w:p w14:paraId="49251A38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Grew audience to 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20K+ followers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and accumulated approximately 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2.3M likes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2F6BA864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Produced 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11 videos exceeding 100K views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, including individual videos reaching approximately 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5.1M and 4.1M views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5027DA32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Reached approximately 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10K followers within the first three months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of focused growth.</w:t>
      </w:r>
    </w:p>
    <w:p w14:paraId="23EA9026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Successfully rebuilt momentum following an academic break, growing the platform from approximately 10K to 20K followers within roughly one month.</w:t>
      </w:r>
    </w:p>
    <w:p w14:paraId="78A8CF6D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lastRenderedPageBreak/>
        <w:t xml:space="preserve">Created, edited, published, and optimized short-form video using </w:t>
      </w:r>
      <w:proofErr w:type="spellStart"/>
      <w:r w:rsidRPr="003157D0">
        <w:rPr>
          <w:rFonts w:eastAsia="Times New Roman" w:cs="Times New Roman"/>
          <w:color w:val="000000"/>
          <w:kern w:val="0"/>
          <w14:ligatures w14:val="none"/>
        </w:rPr>
        <w:t>CapCut</w:t>
      </w:r>
      <w:proofErr w:type="spellEnd"/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 Pro and platform-native tools.</w:t>
      </w:r>
    </w:p>
    <w:p w14:paraId="7F2A8FB1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Researched audience behavior, trending topics, platform algorithms, entertainment trends, successful creators, fandom behavior, and content-consumption patterns.</w:t>
      </w:r>
    </w:p>
    <w:p w14:paraId="1ED76653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Tested hooks, pacing, content formats, posting cadence, trend timing, and retention techniques to identify patterns associated with stronger performance.</w:t>
      </w:r>
    </w:p>
    <w:p w14:paraId="487D3CB8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Analyzed content metrics to identify high-performing formats and continuously improve subsequent content.</w:t>
      </w:r>
    </w:p>
    <w:p w14:paraId="078F2C06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Developed firsthand understanding of creator behavior, audience psychology, organic acquisition, social algorithms, digital communities, and Gen Z content consumption.</w:t>
      </w:r>
    </w:p>
    <w:p w14:paraId="1A98991B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Collaborated and networked with smaller creators to exchange content and growth strategies.</w:t>
      </w:r>
    </w:p>
    <w:p w14:paraId="6B3659C0" w14:textId="77777777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Monetized content through creator programs, platform incentives, and music-promotion opportunities.</w:t>
      </w:r>
    </w:p>
    <w:p w14:paraId="55E291D0" w14:textId="77777777" w:rsid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Created approximately 42 videos and continued producing content at the time of his Working Resume update.</w:t>
      </w:r>
    </w:p>
    <w:p w14:paraId="6141D148" w14:textId="1D8D6EDB" w:rsidR="003157D0" w:rsidRPr="003157D0" w:rsidRDefault="003157D0" w:rsidP="003157D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  <w:t>A2 Achieve Note: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This experience should be treated as professional marketing experience, not buried under “projects.”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You have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done the work that many entry-level social/content applicants have only studied.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Your 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assessment makes the same point: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 you have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 actually earned attention in a crowded digital environment. </w:t>
      </w:r>
    </w:p>
    <w:p w14:paraId="2B37FB26" w14:textId="77777777" w:rsidR="003157D0" w:rsidRDefault="003157D0" w:rsidP="003157D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B5C511F" w14:textId="06635170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Patient Services Coordinator / Medical Clinic Receptionist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</w:r>
      <w:proofErr w:type="spellStart"/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PrecisionMD</w:t>
      </w:r>
      <w:proofErr w:type="spellEnd"/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Wellness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| May–August 2024</w:t>
      </w:r>
    </w:p>
    <w:p w14:paraId="7FA0FCF5" w14:textId="77777777" w:rsidR="003157D0" w:rsidRPr="003157D0" w:rsidRDefault="003157D0" w:rsidP="003157D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Served as the first point of contact for patients and visitors in a professional healthcare environment.</w:t>
      </w:r>
    </w:p>
    <w:p w14:paraId="5E153604" w14:textId="77777777" w:rsidR="003157D0" w:rsidRPr="003157D0" w:rsidRDefault="003157D0" w:rsidP="003157D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Managed appointment scheduling and supported front-desk operations.</w:t>
      </w:r>
    </w:p>
    <w:p w14:paraId="6EC630C2" w14:textId="77777777" w:rsidR="003157D0" w:rsidRPr="003157D0" w:rsidRDefault="003157D0" w:rsidP="003157D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Handled sensitive patient information with professionalism and confidentiality.</w:t>
      </w:r>
    </w:p>
    <w:p w14:paraId="4449859A" w14:textId="77777777" w:rsidR="003157D0" w:rsidRPr="003157D0" w:rsidRDefault="003157D0" w:rsidP="003157D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Provided customer service in a fast-paced environment requiring communication, organization, multitasking, and adaptability.</w:t>
      </w:r>
    </w:p>
    <w:p w14:paraId="539739D7" w14:textId="77777777" w:rsidR="003157D0" w:rsidRPr="003157D0" w:rsidRDefault="003157D0" w:rsidP="003157D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Developed experience interacting with individuals with different needs, personalities, and expectations.</w:t>
      </w:r>
    </w:p>
    <w:p w14:paraId="775240D8" w14:textId="77777777" w:rsidR="003157D0" w:rsidRDefault="003157D0" w:rsidP="003157D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32CD037" w14:textId="27A4C625" w:rsidR="003157D0" w:rsidRPr="003157D0" w:rsidRDefault="003157D0" w:rsidP="003157D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Construction Laborer / Crew Member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Turner Construction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| May–August 2022</w:t>
      </w:r>
    </w:p>
    <w:p w14:paraId="193CC964" w14:textId="77777777" w:rsidR="003157D0" w:rsidRPr="003157D0" w:rsidRDefault="003157D0" w:rsidP="003157D0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Supported construction operations through hands-on job-site work.</w:t>
      </w:r>
    </w:p>
    <w:p w14:paraId="4C06BB19" w14:textId="77777777" w:rsidR="003157D0" w:rsidRPr="003157D0" w:rsidRDefault="003157D0" w:rsidP="003157D0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Worked collaboratively with crews to complete assigned tasks efficiently.</w:t>
      </w:r>
    </w:p>
    <w:p w14:paraId="394489A5" w14:textId="77777777" w:rsidR="003157D0" w:rsidRPr="003157D0" w:rsidRDefault="003157D0" w:rsidP="003157D0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Developed reliability, accountability, physical work discipline, practical problem solving, and awareness of job-site safety.</w:t>
      </w:r>
    </w:p>
    <w:p w14:paraId="1561576F" w14:textId="77777777" w:rsidR="003157D0" w:rsidRPr="003157D0" w:rsidRDefault="003157D0" w:rsidP="003157D0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Adapted to changing assignments and project needs.</w:t>
      </w:r>
    </w:p>
    <w:p w14:paraId="74FA1140" w14:textId="77777777" w:rsidR="003157D0" w:rsidRDefault="003157D0" w:rsidP="003157D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F001FF0" w14:textId="77777777" w:rsidR="003157D0" w:rsidRDefault="003157D0">
      <w:pPr>
        <w:rPr>
          <w:rFonts w:eastAsia="Times New Roman" w:cs="Times New Roman"/>
          <w:b/>
          <w:bC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1FEA93DC" w14:textId="7FAEC673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Deli Associate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The Brick Deli &amp; Tavern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 | 2019–April 2022</w:t>
      </w:r>
    </w:p>
    <w:p w14:paraId="05371D57" w14:textId="77777777" w:rsidR="003157D0" w:rsidRPr="003157D0" w:rsidRDefault="003157D0" w:rsidP="003157D0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Provided front-line customer service in a busy restaurant environment.</w:t>
      </w:r>
    </w:p>
    <w:p w14:paraId="2E6D51D9" w14:textId="77777777" w:rsidR="003157D0" w:rsidRPr="003157D0" w:rsidRDefault="003157D0" w:rsidP="003157D0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Prepared food products and fulfilled customer orders accurately.</w:t>
      </w:r>
    </w:p>
    <w:p w14:paraId="32E9B0FF" w14:textId="77777777" w:rsidR="003157D0" w:rsidRPr="003157D0" w:rsidRDefault="003157D0" w:rsidP="003157D0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Maintained cleanliness and service standards.</w:t>
      </w:r>
    </w:p>
    <w:p w14:paraId="4A380532" w14:textId="77777777" w:rsidR="003157D0" w:rsidRPr="003157D0" w:rsidRDefault="003157D0" w:rsidP="003157D0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Developed early experience in customer interaction, teamwork, reliability, consistency, and attention to detail.</w:t>
      </w:r>
    </w:p>
    <w:p w14:paraId="1C60448C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color w:val="000000"/>
          <w:kern w:val="0"/>
          <w14:ligatures w14:val="none"/>
        </w:rPr>
      </w:pPr>
    </w:p>
    <w:p w14:paraId="54810DC6" w14:textId="72D62542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LEADERSHIP EXPERIENCE</w:t>
      </w:r>
    </w:p>
    <w:p w14:paraId="75FA4AC1" w14:textId="77777777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Vice President of External Affairs</w:t>
      </w:r>
      <w:r w:rsidRPr="003157D0">
        <w:rPr>
          <w:rFonts w:eastAsia="Times New Roman" w:cs="Times New Roman"/>
          <w:color w:val="000000"/>
          <w:kern w:val="0"/>
          <w14:ligatures w14:val="none"/>
        </w:rPr>
        <w:br/>
        <w:t>Sigma Tau Gamma Fraternity | Auburn University</w:t>
      </w:r>
    </w:p>
    <w:p w14:paraId="1E12C88C" w14:textId="77777777" w:rsidR="003157D0" w:rsidRPr="003157D0" w:rsidRDefault="003157D0" w:rsidP="003157D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Serve as liaison between fraternity members and external organizations.</w:t>
      </w:r>
    </w:p>
    <w:p w14:paraId="51A4750E" w14:textId="77777777" w:rsidR="003157D0" w:rsidRPr="003157D0" w:rsidRDefault="003157D0" w:rsidP="003157D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Represent the organization in interactions with campus and community stakeholders.</w:t>
      </w:r>
    </w:p>
    <w:p w14:paraId="2D2B7DE4" w14:textId="77777777" w:rsidR="003157D0" w:rsidRPr="003157D0" w:rsidRDefault="003157D0" w:rsidP="003157D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Support external communications, recruitment, community outreach, partnerships, member engagement, and event coordination.</w:t>
      </w:r>
    </w:p>
    <w:p w14:paraId="78896B91" w14:textId="77777777" w:rsidR="003157D0" w:rsidRPr="003157D0" w:rsidRDefault="003157D0" w:rsidP="003157D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Helped organize a blood drive in partnership with the American Red Cross.</w:t>
      </w:r>
    </w:p>
    <w:p w14:paraId="4AF08E6A" w14:textId="77777777" w:rsidR="003157D0" w:rsidRPr="003157D0" w:rsidRDefault="003157D0" w:rsidP="003157D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Supported a charity event that raised </w:t>
      </w: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more than $1,000</w:t>
      </w:r>
      <w:r w:rsidRPr="003157D0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09945233" w14:textId="491595BC" w:rsidR="003157D0" w:rsidRPr="003157D0" w:rsidRDefault="003157D0" w:rsidP="003157D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Developed practical experience in leadership, stakeholder communication, public relations, event planning, relationship building, and organizational representation. </w:t>
      </w:r>
    </w:p>
    <w:p w14:paraId="09CDB28A" w14:textId="77777777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A223244" w14:textId="77777777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PROJECTS / ENTREPRENEURIAL EXPERIENCE</w:t>
      </w:r>
    </w:p>
    <w:p w14:paraId="339700F9" w14:textId="77777777" w:rsid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Personal Brand Growth Laboratory</w:t>
      </w:r>
    </w:p>
    <w:p w14:paraId="61EBA99E" w14:textId="285A846D" w:rsidR="003157D0" w:rsidRPr="003157D0" w:rsidRDefault="003157D0" w:rsidP="003157D0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Test content formats, editing approaches, audience hooks, posting schedules, trend timing, pacing, and retention strategies.</w:t>
      </w:r>
    </w:p>
    <w:p w14:paraId="28D707AA" w14:textId="77777777" w:rsidR="003157D0" w:rsidRPr="003157D0" w:rsidRDefault="003157D0" w:rsidP="003157D0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Analyze algorithm behavior and platform performance to identify repeatable patterns.</w:t>
      </w:r>
    </w:p>
    <w:p w14:paraId="5C4DC27F" w14:textId="77777777" w:rsidR="003157D0" w:rsidRPr="003157D0" w:rsidRDefault="003157D0" w:rsidP="003157D0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Study creator strategies, entertainment trends, fandom behavior, and evolving social-platform norms.</w:t>
      </w:r>
    </w:p>
    <w:p w14:paraId="2E2B75C1" w14:textId="77777777" w:rsidR="003157D0" w:rsidRPr="003157D0" w:rsidRDefault="003157D0" w:rsidP="003157D0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Apply marketing theory directly to audience acquisition and engagement.</w:t>
      </w:r>
    </w:p>
    <w:p w14:paraId="48EBA08D" w14:textId="293DCC5B" w:rsidR="003157D0" w:rsidRPr="003157D0" w:rsidRDefault="003157D0" w:rsidP="003157D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Gaming &amp; Entertainment Content Development</w:t>
      </w:r>
    </w:p>
    <w:p w14:paraId="127B1D3D" w14:textId="77777777" w:rsidR="003157D0" w:rsidRPr="003157D0" w:rsidRDefault="003157D0" w:rsidP="003157D0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Create content designed for entertainment-focused digital audiences.</w:t>
      </w:r>
    </w:p>
    <w:p w14:paraId="181D62BD" w14:textId="77777777" w:rsidR="003157D0" w:rsidRPr="003157D0" w:rsidRDefault="003157D0" w:rsidP="003157D0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Study gaming, anime, television, film, fandom communities, streaming culture, social trends, digital communities, and creator behavior.</w:t>
      </w:r>
    </w:p>
    <w:p w14:paraId="3A619B44" w14:textId="77777777" w:rsidR="003157D0" w:rsidRPr="003157D0" w:rsidRDefault="003157D0" w:rsidP="003157D0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Evaluate promotional techniques used by gaming publishers, entertainment brands, creators, streaming companies, and technology brands.</w:t>
      </w:r>
    </w:p>
    <w:p w14:paraId="4D8E58CB" w14:textId="77777777" w:rsidR="003157D0" w:rsidRPr="003157D0" w:rsidRDefault="003157D0" w:rsidP="003157D0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Build practical understanding of how entertainment audiences discover, share, discuss, and advocate for content.</w:t>
      </w:r>
    </w:p>
    <w:p w14:paraId="4C7C6658" w14:textId="77777777" w:rsid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8F13C76" w14:textId="153279EE" w:rsidR="003157D0" w:rsidRPr="003157D0" w:rsidRDefault="003157D0" w:rsidP="003157D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157D0">
        <w:rPr>
          <w:rFonts w:eastAsia="Times New Roman" w:cs="Times New Roman"/>
          <w:b/>
          <w:bCs/>
          <w:color w:val="000000"/>
          <w:kern w:val="0"/>
          <w14:ligatures w14:val="none"/>
        </w:rPr>
        <w:t>INDUSTRY KNOWLEDGE</w:t>
      </w:r>
    </w:p>
    <w:p w14:paraId="5DFF7187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Gaming </w:t>
      </w:r>
    </w:p>
    <w:p w14:paraId="1A438AF9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Esports </w:t>
      </w:r>
    </w:p>
    <w:p w14:paraId="0236BD6B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Gaming Communities </w:t>
      </w:r>
    </w:p>
    <w:p w14:paraId="2EF351C2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lastRenderedPageBreak/>
        <w:t xml:space="preserve">Live-Service Games </w:t>
      </w:r>
    </w:p>
    <w:p w14:paraId="45BA7604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Gaming Hardware </w:t>
      </w:r>
    </w:p>
    <w:p w14:paraId="0A7EF8AB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Anime </w:t>
      </w:r>
    </w:p>
    <w:p w14:paraId="315BA006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Streaming </w:t>
      </w:r>
    </w:p>
    <w:p w14:paraId="2D375309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Television </w:t>
      </w:r>
    </w:p>
    <w:p w14:paraId="3ABFFB46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Movies </w:t>
      </w:r>
    </w:p>
    <w:p w14:paraId="082B06EF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Digital Fandoms </w:t>
      </w:r>
    </w:p>
    <w:p w14:paraId="5DAD8AD3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Creator Economy </w:t>
      </w:r>
    </w:p>
    <w:p w14:paraId="3D3E046A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Gen Z Culture </w:t>
      </w:r>
    </w:p>
    <w:p w14:paraId="04D1BBC2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Social Platforms </w:t>
      </w:r>
    </w:p>
    <w:p w14:paraId="54E7C58B" w14:textId="77777777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 xml:space="preserve">Entertainment Marketing </w:t>
      </w:r>
    </w:p>
    <w:p w14:paraId="09A9571C" w14:textId="0F33E513" w:rsidR="003157D0" w:rsidRPr="003157D0" w:rsidRDefault="003157D0" w:rsidP="003157D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3157D0">
        <w:rPr>
          <w:rFonts w:eastAsia="Times New Roman" w:cs="Times New Roman"/>
          <w:color w:val="000000"/>
          <w:kern w:val="0"/>
          <w14:ligatures w14:val="none"/>
        </w:rPr>
        <w:t>Technology</w:t>
      </w:r>
    </w:p>
    <w:p w14:paraId="47F67EE8" w14:textId="77777777" w:rsidR="00993E3F" w:rsidRPr="003157D0" w:rsidRDefault="00993E3F" w:rsidP="003157D0">
      <w:pPr>
        <w:spacing w:after="0" w:line="240" w:lineRule="auto"/>
      </w:pPr>
    </w:p>
    <w:sectPr w:rsidR="00993E3F" w:rsidRPr="00315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15ED1"/>
    <w:multiLevelType w:val="hybridMultilevel"/>
    <w:tmpl w:val="6532A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460C9"/>
    <w:multiLevelType w:val="hybridMultilevel"/>
    <w:tmpl w:val="AC2A7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B2CE9"/>
    <w:multiLevelType w:val="hybridMultilevel"/>
    <w:tmpl w:val="34203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235F7"/>
    <w:multiLevelType w:val="hybridMultilevel"/>
    <w:tmpl w:val="ED9AD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827FA"/>
    <w:multiLevelType w:val="hybridMultilevel"/>
    <w:tmpl w:val="AE50E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71B0A"/>
    <w:multiLevelType w:val="hybridMultilevel"/>
    <w:tmpl w:val="E7F8B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295C"/>
    <w:multiLevelType w:val="hybridMultilevel"/>
    <w:tmpl w:val="DFA2F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A2DC5"/>
    <w:multiLevelType w:val="hybridMultilevel"/>
    <w:tmpl w:val="1284C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96F4D"/>
    <w:multiLevelType w:val="hybridMultilevel"/>
    <w:tmpl w:val="5EBCD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77945"/>
    <w:multiLevelType w:val="hybridMultilevel"/>
    <w:tmpl w:val="592ED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1B7F3B"/>
    <w:multiLevelType w:val="hybridMultilevel"/>
    <w:tmpl w:val="81062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913B3"/>
    <w:multiLevelType w:val="hybridMultilevel"/>
    <w:tmpl w:val="F16E8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C5903"/>
    <w:multiLevelType w:val="hybridMultilevel"/>
    <w:tmpl w:val="3CAAB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46335"/>
    <w:multiLevelType w:val="hybridMultilevel"/>
    <w:tmpl w:val="775EC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E775D"/>
    <w:multiLevelType w:val="hybridMultilevel"/>
    <w:tmpl w:val="EE26B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3E3C12"/>
    <w:multiLevelType w:val="hybridMultilevel"/>
    <w:tmpl w:val="7E5E42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96873520">
    <w:abstractNumId w:val="1"/>
  </w:num>
  <w:num w:numId="2" w16cid:durableId="433087911">
    <w:abstractNumId w:val="14"/>
  </w:num>
  <w:num w:numId="3" w16cid:durableId="2138792133">
    <w:abstractNumId w:val="4"/>
  </w:num>
  <w:num w:numId="4" w16cid:durableId="1843742762">
    <w:abstractNumId w:val="6"/>
  </w:num>
  <w:num w:numId="5" w16cid:durableId="341206710">
    <w:abstractNumId w:val="3"/>
  </w:num>
  <w:num w:numId="6" w16cid:durableId="466707070">
    <w:abstractNumId w:val="5"/>
  </w:num>
  <w:num w:numId="7" w16cid:durableId="1426919289">
    <w:abstractNumId w:val="8"/>
  </w:num>
  <w:num w:numId="8" w16cid:durableId="167720595">
    <w:abstractNumId w:val="12"/>
  </w:num>
  <w:num w:numId="9" w16cid:durableId="52504350">
    <w:abstractNumId w:val="9"/>
  </w:num>
  <w:num w:numId="10" w16cid:durableId="760175345">
    <w:abstractNumId w:val="2"/>
  </w:num>
  <w:num w:numId="11" w16cid:durableId="712459350">
    <w:abstractNumId w:val="11"/>
  </w:num>
  <w:num w:numId="12" w16cid:durableId="1532066515">
    <w:abstractNumId w:val="7"/>
  </w:num>
  <w:num w:numId="13" w16cid:durableId="1204562111">
    <w:abstractNumId w:val="10"/>
  </w:num>
  <w:num w:numId="14" w16cid:durableId="150829597">
    <w:abstractNumId w:val="15"/>
  </w:num>
  <w:num w:numId="15" w16cid:durableId="363679799">
    <w:abstractNumId w:val="0"/>
  </w:num>
  <w:num w:numId="16" w16cid:durableId="1549761683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0"/>
    <w:rsid w:val="003157D0"/>
    <w:rsid w:val="004916E0"/>
    <w:rsid w:val="0054464E"/>
    <w:rsid w:val="008A1E12"/>
    <w:rsid w:val="00993E3F"/>
    <w:rsid w:val="009D0EEA"/>
    <w:rsid w:val="00CA4E5E"/>
    <w:rsid w:val="00D96BED"/>
    <w:rsid w:val="00E4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512A1"/>
  <w15:chartTrackingRefBased/>
  <w15:docId w15:val="{9282030F-D017-EC4A-8F58-942738A5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5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15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7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7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7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7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7D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15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157D0"/>
    <w:rPr>
      <w:b/>
      <w:bCs/>
    </w:rPr>
  </w:style>
  <w:style w:type="character" w:customStyle="1" w:styleId="apple-converted-space">
    <w:name w:val="apple-converted-space"/>
    <w:basedOn w:val="DefaultParagraphFont"/>
    <w:rsid w:val="003157D0"/>
  </w:style>
  <w:style w:type="character" w:styleId="Hyperlink">
    <w:name w:val="Hyperlink"/>
    <w:basedOn w:val="DefaultParagraphFont"/>
    <w:uiPriority w:val="99"/>
    <w:semiHidden/>
    <w:unhideWhenUsed/>
    <w:rsid w:val="003157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ylermccormc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1082</Words>
  <Characters>7780</Characters>
  <Application>Microsoft Office Word</Application>
  <DocSecurity>0</DocSecurity>
  <Lines>152</Lines>
  <Paragraphs>85</Paragraphs>
  <ScaleCrop>false</ScaleCrop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2026-09-26T21:44:00Z</dcterms:created>
  <dcterms:modified xsi:type="dcterms:W3CDTF">2026-09-26T21:53:00Z</dcterms:modified>
</cp:coreProperties>
</file>