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648B7" w14:textId="77777777" w:rsidR="00F04B41" w:rsidRDefault="00432E64">
      <w:pPr>
        <w:pStyle w:val="Standard"/>
        <w:jc w:val="center"/>
        <w:rPr>
          <w:rFonts w:hint="eastAsia"/>
          <w:b/>
          <w:bCs/>
          <w:sz w:val="28"/>
          <w:szCs w:val="28"/>
        </w:rPr>
      </w:pPr>
      <w:bookmarkStart w:id="0" w:name="_GoBack"/>
      <w:bookmarkEnd w:id="0"/>
      <w:r>
        <w:rPr>
          <w:b/>
          <w:bCs/>
          <w:sz w:val="28"/>
          <w:szCs w:val="28"/>
        </w:rPr>
        <w:t>Casa Paloma 1, HOA</w:t>
      </w:r>
    </w:p>
    <w:p w14:paraId="36907510" w14:textId="77777777" w:rsidR="00F04B41" w:rsidRDefault="00432E64">
      <w:pPr>
        <w:pStyle w:val="Standard"/>
        <w:jc w:val="center"/>
        <w:rPr>
          <w:rFonts w:hint="eastAsia"/>
          <w:b/>
          <w:bCs/>
          <w:sz w:val="28"/>
          <w:szCs w:val="28"/>
        </w:rPr>
      </w:pPr>
      <w:r>
        <w:rPr>
          <w:b/>
          <w:bCs/>
          <w:sz w:val="28"/>
          <w:szCs w:val="28"/>
        </w:rPr>
        <w:t>Board of Directors Meeting</w:t>
      </w:r>
    </w:p>
    <w:p w14:paraId="5EE7C5D2" w14:textId="77777777" w:rsidR="00F04B41" w:rsidRDefault="00432E64">
      <w:pPr>
        <w:pStyle w:val="Standard"/>
        <w:jc w:val="center"/>
        <w:rPr>
          <w:rFonts w:hint="eastAsia"/>
          <w:b/>
          <w:bCs/>
          <w:sz w:val="28"/>
          <w:szCs w:val="28"/>
        </w:rPr>
      </w:pPr>
      <w:r>
        <w:rPr>
          <w:b/>
          <w:bCs/>
          <w:sz w:val="28"/>
          <w:szCs w:val="28"/>
        </w:rPr>
        <w:t xml:space="preserve">   Open to Homeowners</w:t>
      </w:r>
    </w:p>
    <w:p w14:paraId="7C9CEF6A" w14:textId="77777777" w:rsidR="00F04B41" w:rsidRDefault="00F04B41">
      <w:pPr>
        <w:pStyle w:val="Standard"/>
        <w:jc w:val="center"/>
        <w:rPr>
          <w:rFonts w:hint="eastAsia"/>
          <w:b/>
          <w:bCs/>
          <w:sz w:val="28"/>
          <w:szCs w:val="28"/>
        </w:rPr>
      </w:pPr>
    </w:p>
    <w:p w14:paraId="2B99A574" w14:textId="77777777" w:rsidR="00F04B41" w:rsidRDefault="00432E64">
      <w:pPr>
        <w:pStyle w:val="Standard"/>
        <w:jc w:val="center"/>
        <w:rPr>
          <w:rFonts w:hint="eastAsia"/>
          <w:b/>
          <w:bCs/>
          <w:sz w:val="40"/>
          <w:szCs w:val="40"/>
          <w:u w:val="single"/>
        </w:rPr>
      </w:pPr>
      <w:r>
        <w:rPr>
          <w:b/>
          <w:bCs/>
          <w:sz w:val="40"/>
          <w:szCs w:val="40"/>
          <w:u w:val="single"/>
        </w:rPr>
        <w:t>Minutes</w:t>
      </w:r>
    </w:p>
    <w:p w14:paraId="406D1501" w14:textId="4C0D470B" w:rsidR="00F04B41" w:rsidRDefault="00617B0B">
      <w:pPr>
        <w:pStyle w:val="Standard"/>
        <w:jc w:val="center"/>
        <w:rPr>
          <w:rFonts w:hint="eastAsia"/>
          <w:b/>
          <w:bCs/>
          <w:sz w:val="28"/>
          <w:szCs w:val="28"/>
        </w:rPr>
      </w:pPr>
      <w:r>
        <w:rPr>
          <w:b/>
          <w:bCs/>
          <w:sz w:val="28"/>
          <w:szCs w:val="28"/>
        </w:rPr>
        <w:t>Dec</w:t>
      </w:r>
      <w:r w:rsidR="00EE3B02">
        <w:rPr>
          <w:b/>
          <w:bCs/>
          <w:sz w:val="28"/>
          <w:szCs w:val="28"/>
        </w:rPr>
        <w:t>ember 1</w:t>
      </w:r>
      <w:r>
        <w:rPr>
          <w:b/>
          <w:bCs/>
          <w:sz w:val="28"/>
          <w:szCs w:val="28"/>
        </w:rPr>
        <w:t>0</w:t>
      </w:r>
      <w:r w:rsidR="00CE5222">
        <w:rPr>
          <w:b/>
          <w:bCs/>
          <w:sz w:val="28"/>
          <w:szCs w:val="28"/>
        </w:rPr>
        <w:t>, 2024</w:t>
      </w:r>
    </w:p>
    <w:p w14:paraId="6EC7E3BA" w14:textId="77777777" w:rsidR="00617B0B" w:rsidRDefault="00617B0B">
      <w:pPr>
        <w:pStyle w:val="Standard"/>
        <w:jc w:val="center"/>
        <w:rPr>
          <w:rFonts w:hint="eastAsia"/>
          <w:b/>
          <w:bCs/>
          <w:sz w:val="28"/>
          <w:szCs w:val="28"/>
        </w:rPr>
      </w:pPr>
    </w:p>
    <w:p w14:paraId="0625136E" w14:textId="72D3D4C6" w:rsidR="005C6334" w:rsidRPr="005C6334" w:rsidRDefault="00617B0B">
      <w:pPr>
        <w:pStyle w:val="Standard"/>
        <w:jc w:val="center"/>
        <w:rPr>
          <w:rFonts w:hint="eastAsia"/>
          <w:b/>
          <w:bCs/>
          <w:color w:val="FF0000"/>
          <w:sz w:val="28"/>
          <w:szCs w:val="28"/>
        </w:rPr>
      </w:pPr>
      <w:r w:rsidRPr="005C6334">
        <w:rPr>
          <w:b/>
          <w:bCs/>
          <w:color w:val="FF0000"/>
          <w:sz w:val="28"/>
          <w:szCs w:val="28"/>
        </w:rPr>
        <w:t>Please note that GVR has requested that all attendees of future Casa Paloma 1 functions use their GVR card</w:t>
      </w:r>
      <w:r w:rsidR="005C6334">
        <w:rPr>
          <w:b/>
          <w:bCs/>
          <w:color w:val="FF0000"/>
          <w:sz w:val="28"/>
          <w:szCs w:val="28"/>
        </w:rPr>
        <w:t>s</w:t>
      </w:r>
      <w:r w:rsidRPr="005C6334">
        <w:rPr>
          <w:b/>
          <w:bCs/>
          <w:color w:val="FF0000"/>
          <w:sz w:val="28"/>
          <w:szCs w:val="28"/>
        </w:rPr>
        <w:t xml:space="preserve"> for admittance.</w:t>
      </w:r>
    </w:p>
    <w:p w14:paraId="29085608" w14:textId="77777777" w:rsidR="005C6334" w:rsidRPr="005C6334" w:rsidRDefault="005C6334">
      <w:pPr>
        <w:pStyle w:val="Standard"/>
        <w:jc w:val="center"/>
        <w:rPr>
          <w:rFonts w:hint="eastAsia"/>
          <w:b/>
          <w:bCs/>
          <w:color w:val="FF0000"/>
          <w:sz w:val="28"/>
          <w:szCs w:val="28"/>
        </w:rPr>
      </w:pPr>
    </w:p>
    <w:p w14:paraId="74553F4B" w14:textId="576717C9" w:rsidR="00617B0B" w:rsidRPr="005C6334" w:rsidRDefault="005C6334">
      <w:pPr>
        <w:pStyle w:val="Standard"/>
        <w:jc w:val="center"/>
        <w:rPr>
          <w:rFonts w:hint="eastAsia"/>
          <w:b/>
          <w:bCs/>
          <w:color w:val="FF0000"/>
          <w:sz w:val="28"/>
          <w:szCs w:val="28"/>
        </w:rPr>
      </w:pPr>
      <w:r w:rsidRPr="005C6334">
        <w:rPr>
          <w:b/>
          <w:bCs/>
          <w:color w:val="FF0000"/>
          <w:sz w:val="28"/>
          <w:szCs w:val="28"/>
        </w:rPr>
        <w:t>Propping t</w:t>
      </w:r>
      <w:r w:rsidR="00617B0B" w:rsidRPr="005C6334">
        <w:rPr>
          <w:b/>
          <w:bCs/>
          <w:color w:val="FF0000"/>
          <w:sz w:val="28"/>
          <w:szCs w:val="28"/>
        </w:rPr>
        <w:t xml:space="preserve">he door </w:t>
      </w:r>
      <w:r w:rsidRPr="005C6334">
        <w:rPr>
          <w:b/>
          <w:bCs/>
          <w:color w:val="FF0000"/>
          <w:sz w:val="28"/>
          <w:szCs w:val="28"/>
        </w:rPr>
        <w:t xml:space="preserve">open </w:t>
      </w:r>
      <w:r w:rsidR="00617B0B" w:rsidRPr="005C6334">
        <w:rPr>
          <w:b/>
          <w:bCs/>
          <w:color w:val="FF0000"/>
          <w:sz w:val="28"/>
          <w:szCs w:val="28"/>
        </w:rPr>
        <w:t xml:space="preserve">will no longer be permitted </w:t>
      </w:r>
    </w:p>
    <w:p w14:paraId="33CB943E" w14:textId="77777777" w:rsidR="00F04B41" w:rsidRDefault="00F04B41">
      <w:pPr>
        <w:pStyle w:val="Standard"/>
        <w:jc w:val="center"/>
        <w:rPr>
          <w:rFonts w:hint="eastAsia"/>
          <w:b/>
          <w:bCs/>
          <w:sz w:val="28"/>
          <w:szCs w:val="28"/>
        </w:rPr>
      </w:pPr>
    </w:p>
    <w:p w14:paraId="1AEFF39F" w14:textId="0DD81D00" w:rsidR="00F04B41" w:rsidRDefault="00432E64">
      <w:pPr>
        <w:pStyle w:val="Standard"/>
        <w:rPr>
          <w:rFonts w:hint="eastAsia"/>
          <w:sz w:val="28"/>
          <w:szCs w:val="28"/>
        </w:rPr>
      </w:pPr>
      <w:r>
        <w:rPr>
          <w:b/>
          <w:bCs/>
          <w:sz w:val="28"/>
          <w:szCs w:val="28"/>
        </w:rPr>
        <w:t>Attending:</w:t>
      </w:r>
      <w:r>
        <w:rPr>
          <w:sz w:val="28"/>
          <w:szCs w:val="28"/>
        </w:rPr>
        <w:t xml:space="preserve">  U’Ren, president; Dunnum, vice-president</w:t>
      </w:r>
      <w:r w:rsidR="00222C57">
        <w:rPr>
          <w:sz w:val="28"/>
          <w:szCs w:val="28"/>
        </w:rPr>
        <w:t xml:space="preserve">; </w:t>
      </w:r>
      <w:r w:rsidR="00617B0B">
        <w:rPr>
          <w:sz w:val="28"/>
          <w:szCs w:val="28"/>
        </w:rPr>
        <w:t xml:space="preserve">DeNigris, treasurer; </w:t>
      </w:r>
      <w:r w:rsidR="00222C57">
        <w:rPr>
          <w:sz w:val="28"/>
          <w:szCs w:val="28"/>
        </w:rPr>
        <w:t>Barela, At-Large;</w:t>
      </w:r>
      <w:r>
        <w:rPr>
          <w:sz w:val="28"/>
          <w:szCs w:val="28"/>
        </w:rPr>
        <w:t xml:space="preserve"> Messick, Secretary</w:t>
      </w:r>
    </w:p>
    <w:p w14:paraId="0261CE8B" w14:textId="77777777" w:rsidR="00F04B41" w:rsidRDefault="00F04B41">
      <w:pPr>
        <w:pStyle w:val="Standard"/>
        <w:rPr>
          <w:rFonts w:hint="eastAsia"/>
          <w:sz w:val="28"/>
          <w:szCs w:val="28"/>
        </w:rPr>
      </w:pPr>
    </w:p>
    <w:p w14:paraId="7D3D4B50" w14:textId="3796D7BB" w:rsidR="00F04B41" w:rsidRDefault="00432E64">
      <w:pPr>
        <w:pStyle w:val="Standard"/>
        <w:rPr>
          <w:rFonts w:hint="eastAsia"/>
          <w:sz w:val="28"/>
          <w:szCs w:val="28"/>
        </w:rPr>
      </w:pPr>
      <w:r>
        <w:rPr>
          <w:sz w:val="28"/>
          <w:szCs w:val="28"/>
        </w:rPr>
        <w:t xml:space="preserve">Messick moved to approve the agenda; </w:t>
      </w:r>
      <w:r w:rsidR="00617B0B">
        <w:rPr>
          <w:sz w:val="28"/>
          <w:szCs w:val="28"/>
        </w:rPr>
        <w:t>DeNigris</w:t>
      </w:r>
      <w:r>
        <w:rPr>
          <w:sz w:val="28"/>
          <w:szCs w:val="28"/>
        </w:rPr>
        <w:t xml:space="preserve"> second</w:t>
      </w:r>
      <w:r w:rsidR="007552ED">
        <w:rPr>
          <w:sz w:val="28"/>
          <w:szCs w:val="28"/>
        </w:rPr>
        <w:t>ed</w:t>
      </w:r>
      <w:r>
        <w:rPr>
          <w:sz w:val="28"/>
          <w:szCs w:val="28"/>
        </w:rPr>
        <w:t>; approved unanimously.</w:t>
      </w:r>
    </w:p>
    <w:p w14:paraId="337F2B56" w14:textId="77777777" w:rsidR="00F04B41" w:rsidRDefault="00F04B41">
      <w:pPr>
        <w:pStyle w:val="Standard"/>
        <w:rPr>
          <w:rFonts w:hint="eastAsia"/>
          <w:sz w:val="28"/>
          <w:szCs w:val="28"/>
        </w:rPr>
      </w:pPr>
    </w:p>
    <w:p w14:paraId="30AE429B" w14:textId="3605242C" w:rsidR="00F04B41" w:rsidRDefault="00617B0B">
      <w:pPr>
        <w:pStyle w:val="Standard"/>
        <w:rPr>
          <w:rFonts w:hint="eastAsia"/>
          <w:sz w:val="28"/>
          <w:szCs w:val="28"/>
        </w:rPr>
      </w:pPr>
      <w:r>
        <w:rPr>
          <w:sz w:val="28"/>
          <w:szCs w:val="28"/>
        </w:rPr>
        <w:t>U’Ren</w:t>
      </w:r>
      <w:r w:rsidR="00CE5222">
        <w:rPr>
          <w:sz w:val="28"/>
          <w:szCs w:val="28"/>
        </w:rPr>
        <w:t xml:space="preserve"> moved to approve the </w:t>
      </w:r>
      <w:r>
        <w:rPr>
          <w:sz w:val="28"/>
          <w:szCs w:val="28"/>
        </w:rPr>
        <w:t>November</w:t>
      </w:r>
      <w:r w:rsidR="00222C57">
        <w:rPr>
          <w:sz w:val="28"/>
          <w:szCs w:val="28"/>
        </w:rPr>
        <w:t xml:space="preserve"> </w:t>
      </w:r>
      <w:r w:rsidR="00CE5222">
        <w:rPr>
          <w:sz w:val="28"/>
          <w:szCs w:val="28"/>
        </w:rPr>
        <w:t xml:space="preserve">2024 Minutes; </w:t>
      </w:r>
      <w:r w:rsidR="00222C57">
        <w:rPr>
          <w:sz w:val="28"/>
          <w:szCs w:val="28"/>
        </w:rPr>
        <w:t>D</w:t>
      </w:r>
      <w:r>
        <w:rPr>
          <w:sz w:val="28"/>
          <w:szCs w:val="28"/>
        </w:rPr>
        <w:t>eNigris</w:t>
      </w:r>
      <w:r w:rsidR="00CE5222">
        <w:rPr>
          <w:sz w:val="28"/>
          <w:szCs w:val="28"/>
        </w:rPr>
        <w:t xml:space="preserve"> second</w:t>
      </w:r>
      <w:r w:rsidR="007552ED">
        <w:rPr>
          <w:sz w:val="28"/>
          <w:szCs w:val="28"/>
        </w:rPr>
        <w:t>ed</w:t>
      </w:r>
      <w:r w:rsidR="00CE5222">
        <w:rPr>
          <w:sz w:val="28"/>
          <w:szCs w:val="28"/>
        </w:rPr>
        <w:t>; approved unanimously.</w:t>
      </w:r>
    </w:p>
    <w:p w14:paraId="69D88015" w14:textId="77777777" w:rsidR="00CE5222" w:rsidRDefault="00CE5222">
      <w:pPr>
        <w:pStyle w:val="Standard"/>
        <w:rPr>
          <w:rFonts w:hint="eastAsia"/>
          <w:b/>
          <w:bCs/>
          <w:sz w:val="28"/>
          <w:szCs w:val="28"/>
        </w:rPr>
      </w:pPr>
    </w:p>
    <w:p w14:paraId="6FDCB789" w14:textId="700B4CE5" w:rsidR="00F04B41" w:rsidRDefault="00432E64">
      <w:pPr>
        <w:pStyle w:val="Standard"/>
        <w:rPr>
          <w:rFonts w:hint="eastAsia"/>
          <w:sz w:val="28"/>
          <w:szCs w:val="28"/>
        </w:rPr>
      </w:pPr>
      <w:r>
        <w:rPr>
          <w:b/>
          <w:bCs/>
          <w:sz w:val="28"/>
          <w:szCs w:val="28"/>
        </w:rPr>
        <w:t>Treasurer’s Report:</w:t>
      </w:r>
      <w:r>
        <w:rPr>
          <w:sz w:val="28"/>
          <w:szCs w:val="28"/>
        </w:rPr>
        <w:t xml:space="preserve">  </w:t>
      </w:r>
      <w:r w:rsidR="00617B0B">
        <w:rPr>
          <w:sz w:val="28"/>
          <w:szCs w:val="28"/>
        </w:rPr>
        <w:t>DeNigris</w:t>
      </w:r>
      <w:r>
        <w:rPr>
          <w:sz w:val="28"/>
          <w:szCs w:val="28"/>
        </w:rPr>
        <w:t xml:space="preserve"> presented the financial report for Casa Paloma 1 </w:t>
      </w:r>
      <w:r w:rsidR="00222C57">
        <w:rPr>
          <w:sz w:val="28"/>
          <w:szCs w:val="28"/>
        </w:rPr>
        <w:t xml:space="preserve">for </w:t>
      </w:r>
      <w:r w:rsidR="00617B0B">
        <w:rPr>
          <w:sz w:val="28"/>
          <w:szCs w:val="28"/>
        </w:rPr>
        <w:t>Novem</w:t>
      </w:r>
      <w:r w:rsidR="00222C57">
        <w:rPr>
          <w:sz w:val="28"/>
          <w:szCs w:val="28"/>
        </w:rPr>
        <w:t>ber</w:t>
      </w:r>
      <w:r>
        <w:rPr>
          <w:sz w:val="28"/>
          <w:szCs w:val="28"/>
        </w:rPr>
        <w:t xml:space="preserve"> 2024.  The HOA is in sound financial condition</w:t>
      </w:r>
      <w:r w:rsidR="00617B0B">
        <w:rPr>
          <w:sz w:val="28"/>
          <w:szCs w:val="28"/>
        </w:rPr>
        <w:t xml:space="preserve"> and on-budget for 2024-25</w:t>
      </w:r>
      <w:r>
        <w:rPr>
          <w:sz w:val="28"/>
          <w:szCs w:val="28"/>
        </w:rPr>
        <w:t xml:space="preserve">.  </w:t>
      </w:r>
      <w:r w:rsidR="00222C57">
        <w:rPr>
          <w:sz w:val="28"/>
          <w:szCs w:val="28"/>
        </w:rPr>
        <w:t>Messick</w:t>
      </w:r>
      <w:r>
        <w:rPr>
          <w:sz w:val="28"/>
          <w:szCs w:val="28"/>
        </w:rPr>
        <w:t xml:space="preserve"> moved to approve</w:t>
      </w:r>
      <w:r>
        <w:rPr>
          <w:sz w:val="28"/>
          <w:szCs w:val="28"/>
        </w:rPr>
        <w:t xml:space="preserve"> the report;</w:t>
      </w:r>
      <w:r w:rsidR="002C7F20">
        <w:rPr>
          <w:sz w:val="28"/>
          <w:szCs w:val="28"/>
        </w:rPr>
        <w:t xml:space="preserve"> </w:t>
      </w:r>
      <w:r w:rsidR="00617B0B">
        <w:rPr>
          <w:sz w:val="28"/>
          <w:szCs w:val="28"/>
        </w:rPr>
        <w:t>U’Ren</w:t>
      </w:r>
      <w:r>
        <w:rPr>
          <w:sz w:val="28"/>
          <w:szCs w:val="28"/>
        </w:rPr>
        <w:t xml:space="preserve"> second</w:t>
      </w:r>
      <w:r w:rsidR="00222C57">
        <w:rPr>
          <w:sz w:val="28"/>
          <w:szCs w:val="28"/>
        </w:rPr>
        <w:t>ed</w:t>
      </w:r>
      <w:r>
        <w:rPr>
          <w:sz w:val="28"/>
          <w:szCs w:val="28"/>
        </w:rPr>
        <w:t>; approved unanimously.</w:t>
      </w:r>
    </w:p>
    <w:p w14:paraId="1237E82B" w14:textId="77777777" w:rsidR="00041369" w:rsidRDefault="00041369">
      <w:pPr>
        <w:pStyle w:val="Standard"/>
        <w:rPr>
          <w:rFonts w:hint="eastAsia"/>
          <w:sz w:val="28"/>
          <w:szCs w:val="28"/>
        </w:rPr>
      </w:pPr>
    </w:p>
    <w:p w14:paraId="7708EEB9" w14:textId="1ACB0F31" w:rsidR="00041369" w:rsidRDefault="00041369">
      <w:pPr>
        <w:pStyle w:val="Standard"/>
        <w:rPr>
          <w:rFonts w:hint="eastAsia"/>
        </w:rPr>
      </w:pPr>
      <w:r w:rsidRPr="00041369">
        <w:rPr>
          <w:b/>
          <w:bCs/>
          <w:sz w:val="28"/>
          <w:szCs w:val="28"/>
        </w:rPr>
        <w:t>Dues Recommendation for 2025-26:</w:t>
      </w:r>
      <w:r>
        <w:rPr>
          <w:sz w:val="28"/>
          <w:szCs w:val="28"/>
        </w:rPr>
        <w:t xml:space="preserve">  The Board of Directors of Casa Paloma 1 HOA, Inc. recommend that Casa Paloma I homeowners approve a $10 annual increase in the dues to $260 per lot at the next election.  Moved by Messick; seconded by DeNigris, passed unanimously.</w:t>
      </w:r>
    </w:p>
    <w:p w14:paraId="3DDBC442" w14:textId="77777777" w:rsidR="00F04B41" w:rsidRDefault="00F04B41">
      <w:pPr>
        <w:pStyle w:val="Standard"/>
        <w:rPr>
          <w:rFonts w:hint="eastAsia"/>
          <w:sz w:val="28"/>
          <w:szCs w:val="28"/>
        </w:rPr>
      </w:pPr>
    </w:p>
    <w:p w14:paraId="3304ED3F" w14:textId="1F3D8B18" w:rsidR="00F04B41" w:rsidRDefault="002C7F20">
      <w:pPr>
        <w:pStyle w:val="Standard"/>
        <w:rPr>
          <w:rFonts w:hint="eastAsia"/>
          <w:sz w:val="28"/>
          <w:szCs w:val="28"/>
        </w:rPr>
      </w:pPr>
      <w:r>
        <w:rPr>
          <w:b/>
          <w:bCs/>
          <w:sz w:val="28"/>
          <w:szCs w:val="28"/>
        </w:rPr>
        <w:t xml:space="preserve">Landscape Committee Report:  </w:t>
      </w:r>
      <w:r>
        <w:rPr>
          <w:sz w:val="28"/>
          <w:szCs w:val="28"/>
        </w:rPr>
        <w:t xml:space="preserve">Lisa Clute reported that </w:t>
      </w:r>
      <w:r w:rsidR="00617B0B">
        <w:rPr>
          <w:sz w:val="28"/>
          <w:szCs w:val="28"/>
        </w:rPr>
        <w:t xml:space="preserve">adding </w:t>
      </w:r>
      <w:r w:rsidR="00222C57">
        <w:rPr>
          <w:sz w:val="28"/>
          <w:szCs w:val="28"/>
        </w:rPr>
        <w:t>gravel and landscaping between the sidewalk on La Canada and the Casa Paloma homeowners who back up to La Canada</w:t>
      </w:r>
      <w:r w:rsidR="00617B0B">
        <w:rPr>
          <w:sz w:val="28"/>
          <w:szCs w:val="28"/>
        </w:rPr>
        <w:t xml:space="preserve"> will continue; it reduces erosion of the hillside</w:t>
      </w:r>
      <w:r w:rsidR="00222C57">
        <w:rPr>
          <w:sz w:val="28"/>
          <w:szCs w:val="28"/>
        </w:rPr>
        <w:t xml:space="preserve">.  </w:t>
      </w:r>
      <w:r w:rsidR="00617B0B">
        <w:rPr>
          <w:sz w:val="28"/>
          <w:szCs w:val="28"/>
        </w:rPr>
        <w:t xml:space="preserve">The palm trees will be trimmed in May to eliminate many of the seeds they produce.  Owners of private palms will be offered the same price that CP1 </w:t>
      </w:r>
      <w:r w:rsidR="005C6334">
        <w:rPr>
          <w:sz w:val="28"/>
          <w:szCs w:val="28"/>
        </w:rPr>
        <w:t>pays and</w:t>
      </w:r>
      <w:r w:rsidR="00617B0B">
        <w:rPr>
          <w:sz w:val="28"/>
          <w:szCs w:val="28"/>
        </w:rPr>
        <w:t xml:space="preserve"> can deal directly with by the trimmers.</w:t>
      </w:r>
      <w:r w:rsidR="00B661F7">
        <w:rPr>
          <w:sz w:val="28"/>
          <w:szCs w:val="28"/>
        </w:rPr>
        <w:t xml:space="preserve">  There was discussion of the value of palm trees to our HOA</w:t>
      </w:r>
      <w:r w:rsidR="00617B0B">
        <w:rPr>
          <w:sz w:val="28"/>
          <w:szCs w:val="28"/>
        </w:rPr>
        <w:t xml:space="preserve"> </w:t>
      </w:r>
      <w:r w:rsidR="00A235D8">
        <w:rPr>
          <w:sz w:val="28"/>
          <w:szCs w:val="28"/>
        </w:rPr>
        <w:t>and their exotic appeal versus their cost and appropriateness in a Sonoran Desert setting.  The attendees tended to favor retaining the palm trees; a survey of all homeowners was suggested.</w:t>
      </w:r>
    </w:p>
    <w:p w14:paraId="28445F99" w14:textId="77777777" w:rsidR="00222C57" w:rsidRDefault="00222C57">
      <w:pPr>
        <w:pStyle w:val="Standard"/>
        <w:rPr>
          <w:rFonts w:hint="eastAsia"/>
          <w:sz w:val="28"/>
          <w:szCs w:val="28"/>
        </w:rPr>
      </w:pPr>
    </w:p>
    <w:p w14:paraId="0FBE4AF0" w14:textId="434B30BE" w:rsidR="005C6334" w:rsidRDefault="00222C57" w:rsidP="00222C57">
      <w:pPr>
        <w:pStyle w:val="Standard"/>
        <w:rPr>
          <w:rFonts w:hint="eastAsia"/>
          <w:sz w:val="28"/>
          <w:szCs w:val="28"/>
        </w:rPr>
      </w:pPr>
      <w:r>
        <w:rPr>
          <w:b/>
          <w:bCs/>
          <w:sz w:val="28"/>
          <w:szCs w:val="28"/>
        </w:rPr>
        <w:t>Social &amp; Courtesy Reports:</w:t>
      </w:r>
      <w:r>
        <w:rPr>
          <w:sz w:val="28"/>
          <w:szCs w:val="28"/>
        </w:rPr>
        <w:t xml:space="preserve">  </w:t>
      </w:r>
      <w:r w:rsidR="00617B0B">
        <w:rPr>
          <w:sz w:val="28"/>
          <w:szCs w:val="28"/>
        </w:rPr>
        <w:t xml:space="preserve">Barb Nelson reported that president U’Ren worked with GVR to mitigate the increase in fees that GVR has begun charging.  </w:t>
      </w:r>
      <w:r w:rsidR="005C6334">
        <w:rPr>
          <w:sz w:val="28"/>
          <w:szCs w:val="28"/>
        </w:rPr>
        <w:t xml:space="preserve">  Please see the CP1 </w:t>
      </w:r>
      <w:r w:rsidR="005C6334">
        <w:rPr>
          <w:sz w:val="28"/>
          <w:szCs w:val="28"/>
        </w:rPr>
        <w:lastRenderedPageBreak/>
        <w:t>website for details and updates on social events.  Please arrive at the Holiday Party at 5pm; dining will begin at 5:30.</w:t>
      </w:r>
    </w:p>
    <w:p w14:paraId="30C082E1" w14:textId="7C70D592" w:rsidR="00222C57" w:rsidRDefault="005C6334" w:rsidP="00222C57">
      <w:pPr>
        <w:pStyle w:val="Standard"/>
        <w:rPr>
          <w:rFonts w:hint="eastAsia"/>
          <w:sz w:val="28"/>
          <w:szCs w:val="28"/>
        </w:rPr>
      </w:pPr>
      <w:r>
        <w:rPr>
          <w:sz w:val="28"/>
          <w:szCs w:val="28"/>
        </w:rPr>
        <w:t xml:space="preserve"> </w:t>
      </w:r>
    </w:p>
    <w:p w14:paraId="46ABA15B" w14:textId="5EA70F7D" w:rsidR="00222C57" w:rsidRDefault="00222C57" w:rsidP="00222C57">
      <w:pPr>
        <w:pStyle w:val="Standard"/>
        <w:rPr>
          <w:rFonts w:hint="eastAsia"/>
        </w:rPr>
      </w:pPr>
      <w:r w:rsidRPr="000A3CD1">
        <w:rPr>
          <w:b/>
          <w:bCs/>
          <w:sz w:val="28"/>
          <w:szCs w:val="28"/>
        </w:rPr>
        <w:t>Architecture Committee:</w:t>
      </w:r>
      <w:r>
        <w:rPr>
          <w:sz w:val="28"/>
          <w:szCs w:val="28"/>
        </w:rPr>
        <w:t xml:space="preserve">  Dunnum, AC Chair, reported that</w:t>
      </w:r>
      <w:r w:rsidR="000A3CD1">
        <w:rPr>
          <w:sz w:val="28"/>
          <w:szCs w:val="28"/>
        </w:rPr>
        <w:t xml:space="preserve"> CP1 </w:t>
      </w:r>
      <w:r w:rsidR="005C6334">
        <w:rPr>
          <w:sz w:val="28"/>
          <w:szCs w:val="28"/>
        </w:rPr>
        <w:t xml:space="preserve">has reduced the number of noncompliant homes to about 30, and some of those homes are currently undergoing repairs.  </w:t>
      </w:r>
      <w:r w:rsidR="000A3CD1">
        <w:rPr>
          <w:sz w:val="28"/>
          <w:szCs w:val="28"/>
        </w:rPr>
        <w:t xml:space="preserve"> </w:t>
      </w:r>
      <w:r w:rsidR="005C6334">
        <w:rPr>
          <w:sz w:val="28"/>
          <w:szCs w:val="28"/>
        </w:rPr>
        <w:t>H</w:t>
      </w:r>
      <w:r w:rsidR="005C6334">
        <w:rPr>
          <w:rFonts w:hint="eastAsia"/>
          <w:sz w:val="28"/>
          <w:szCs w:val="28"/>
        </w:rPr>
        <w:t>o</w:t>
      </w:r>
      <w:r w:rsidR="005C6334">
        <w:rPr>
          <w:sz w:val="28"/>
          <w:szCs w:val="28"/>
        </w:rPr>
        <w:t xml:space="preserve">mes that remain noncompliant will be subject to the process set up by our legal counsel.  </w:t>
      </w:r>
    </w:p>
    <w:p w14:paraId="30FBD917" w14:textId="77777777" w:rsidR="00F04B41" w:rsidRDefault="00F04B41">
      <w:pPr>
        <w:pStyle w:val="Standard"/>
        <w:rPr>
          <w:rFonts w:hint="eastAsia"/>
          <w:sz w:val="28"/>
          <w:szCs w:val="28"/>
        </w:rPr>
      </w:pPr>
    </w:p>
    <w:p w14:paraId="48C416EE" w14:textId="44571535" w:rsidR="00F04B41" w:rsidRDefault="005C6334">
      <w:pPr>
        <w:pStyle w:val="Standard"/>
        <w:rPr>
          <w:rFonts w:hint="eastAsia"/>
          <w:sz w:val="28"/>
          <w:szCs w:val="28"/>
        </w:rPr>
      </w:pPr>
      <w:r>
        <w:rPr>
          <w:b/>
          <w:bCs/>
          <w:sz w:val="28"/>
          <w:szCs w:val="28"/>
        </w:rPr>
        <w:t>New Business</w:t>
      </w:r>
      <w:r w:rsidR="000A3CD1" w:rsidRPr="000A3CD1">
        <w:rPr>
          <w:b/>
          <w:bCs/>
          <w:sz w:val="28"/>
          <w:szCs w:val="28"/>
        </w:rPr>
        <w:t>:</w:t>
      </w:r>
      <w:r w:rsidR="000A3CD1">
        <w:rPr>
          <w:sz w:val="28"/>
          <w:szCs w:val="28"/>
        </w:rPr>
        <w:t xml:space="preserve">  </w:t>
      </w:r>
      <w:r>
        <w:rPr>
          <w:sz w:val="28"/>
          <w:szCs w:val="28"/>
        </w:rPr>
        <w:t>Dunnum presented two proposals for professional HOA management to demonstrate the value of the work done by the current board and volunteers.  If participation in the operations of the HOA is not sufficient, the alternative of professional management would be costly.  There is at least one open board position to be filled at the next election in February.</w:t>
      </w:r>
    </w:p>
    <w:p w14:paraId="292DDCEC" w14:textId="77777777" w:rsidR="000A3CD1" w:rsidRDefault="000A3CD1">
      <w:pPr>
        <w:pStyle w:val="Standard"/>
        <w:rPr>
          <w:rFonts w:hint="eastAsia"/>
          <w:sz w:val="28"/>
          <w:szCs w:val="28"/>
        </w:rPr>
      </w:pPr>
    </w:p>
    <w:p w14:paraId="76924357" w14:textId="7088844C" w:rsidR="000A3CD1" w:rsidRDefault="000A3CD1">
      <w:pPr>
        <w:pStyle w:val="Standard"/>
        <w:rPr>
          <w:rFonts w:hint="eastAsia"/>
          <w:sz w:val="28"/>
          <w:szCs w:val="28"/>
        </w:rPr>
      </w:pPr>
      <w:r>
        <w:rPr>
          <w:sz w:val="28"/>
          <w:szCs w:val="28"/>
        </w:rPr>
        <w:t xml:space="preserve">There was discussion of </w:t>
      </w:r>
      <w:r w:rsidR="005C6334">
        <w:rPr>
          <w:sz w:val="28"/>
          <w:szCs w:val="28"/>
        </w:rPr>
        <w:t xml:space="preserve">a lighted welcome sign at the guard house and of the possibility of adding </w:t>
      </w:r>
      <w:r w:rsidR="00B661F7">
        <w:rPr>
          <w:sz w:val="28"/>
          <w:szCs w:val="28"/>
        </w:rPr>
        <w:t>boxes</w:t>
      </w:r>
      <w:r w:rsidR="005C6334">
        <w:rPr>
          <w:sz w:val="28"/>
          <w:szCs w:val="28"/>
        </w:rPr>
        <w:t xml:space="preserve"> </w:t>
      </w:r>
      <w:r w:rsidR="00196227">
        <w:rPr>
          <w:sz w:val="28"/>
          <w:szCs w:val="28"/>
        </w:rPr>
        <w:t xml:space="preserve">to USPS mailbox areas around the HOA to gather information from homeowners.  </w:t>
      </w:r>
      <w:r w:rsidR="00E3395A">
        <w:rPr>
          <w:sz w:val="28"/>
          <w:szCs w:val="28"/>
        </w:rPr>
        <w:t xml:space="preserve">These </w:t>
      </w:r>
      <w:r w:rsidR="00196227">
        <w:rPr>
          <w:sz w:val="28"/>
          <w:szCs w:val="28"/>
        </w:rPr>
        <w:t>idea</w:t>
      </w:r>
      <w:r w:rsidR="00E3395A">
        <w:rPr>
          <w:sz w:val="28"/>
          <w:szCs w:val="28"/>
        </w:rPr>
        <w:t>s will be further studie</w:t>
      </w:r>
      <w:r w:rsidR="00196227">
        <w:rPr>
          <w:sz w:val="28"/>
          <w:szCs w:val="28"/>
        </w:rPr>
        <w:t>d</w:t>
      </w:r>
      <w:r w:rsidR="00E3395A">
        <w:rPr>
          <w:sz w:val="28"/>
          <w:szCs w:val="28"/>
        </w:rPr>
        <w:t>.</w:t>
      </w:r>
    </w:p>
    <w:p w14:paraId="25B07E8E" w14:textId="77777777" w:rsidR="00F04B41" w:rsidRDefault="00F04B41">
      <w:pPr>
        <w:pStyle w:val="Standard"/>
        <w:rPr>
          <w:rFonts w:hint="eastAsia"/>
          <w:sz w:val="28"/>
          <w:szCs w:val="28"/>
        </w:rPr>
      </w:pPr>
    </w:p>
    <w:p w14:paraId="7E16E552" w14:textId="751E95B1" w:rsidR="00222C57" w:rsidRPr="008D4879" w:rsidRDefault="00432E64">
      <w:pPr>
        <w:pStyle w:val="Standard"/>
        <w:rPr>
          <w:rFonts w:hint="eastAsia"/>
          <w:sz w:val="28"/>
          <w:szCs w:val="28"/>
        </w:rPr>
      </w:pPr>
      <w:r>
        <w:rPr>
          <w:sz w:val="28"/>
          <w:szCs w:val="28"/>
        </w:rPr>
        <w:t>Meeting adjourned.</w:t>
      </w:r>
      <w:r w:rsidR="008D4879">
        <w:rPr>
          <w:sz w:val="28"/>
          <w:szCs w:val="28"/>
        </w:rPr>
        <w:t xml:space="preserve">    </w:t>
      </w:r>
      <w:r>
        <w:rPr>
          <w:sz w:val="28"/>
          <w:szCs w:val="28"/>
        </w:rPr>
        <w:t xml:space="preserve">Next BOD meeting is </w:t>
      </w:r>
      <w:r w:rsidR="00E3395A">
        <w:rPr>
          <w:sz w:val="28"/>
          <w:szCs w:val="28"/>
        </w:rPr>
        <w:t>January 14</w:t>
      </w:r>
      <w:r>
        <w:rPr>
          <w:sz w:val="28"/>
          <w:szCs w:val="28"/>
        </w:rPr>
        <w:t>, 202</w:t>
      </w:r>
      <w:r w:rsidR="00E3395A">
        <w:rPr>
          <w:sz w:val="28"/>
          <w:szCs w:val="28"/>
        </w:rPr>
        <w:t>5</w:t>
      </w:r>
      <w:r w:rsidR="008D4879">
        <w:rPr>
          <w:sz w:val="28"/>
          <w:szCs w:val="28"/>
        </w:rPr>
        <w:t>.</w:t>
      </w:r>
    </w:p>
    <w:sectPr w:rsidR="00222C57" w:rsidRPr="008D487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80AA8" w14:textId="77777777" w:rsidR="00432E64" w:rsidRDefault="00432E64">
      <w:pPr>
        <w:rPr>
          <w:rFonts w:hint="eastAsia"/>
        </w:rPr>
      </w:pPr>
      <w:r>
        <w:separator/>
      </w:r>
    </w:p>
  </w:endnote>
  <w:endnote w:type="continuationSeparator" w:id="0">
    <w:p w14:paraId="6A687454" w14:textId="77777777" w:rsidR="00432E64" w:rsidRDefault="00432E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4F81B" w14:textId="77777777" w:rsidR="00432E64" w:rsidRDefault="00432E64">
      <w:pPr>
        <w:rPr>
          <w:rFonts w:hint="eastAsia"/>
        </w:rPr>
      </w:pPr>
      <w:r>
        <w:rPr>
          <w:color w:val="000000"/>
        </w:rPr>
        <w:separator/>
      </w:r>
    </w:p>
  </w:footnote>
  <w:footnote w:type="continuationSeparator" w:id="0">
    <w:p w14:paraId="12039D3D" w14:textId="77777777" w:rsidR="00432E64" w:rsidRDefault="00432E6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41"/>
    <w:rsid w:val="00041369"/>
    <w:rsid w:val="000A3CD1"/>
    <w:rsid w:val="001640A8"/>
    <w:rsid w:val="00174163"/>
    <w:rsid w:val="00187268"/>
    <w:rsid w:val="00196227"/>
    <w:rsid w:val="001F175B"/>
    <w:rsid w:val="00222C57"/>
    <w:rsid w:val="002C7F20"/>
    <w:rsid w:val="00387150"/>
    <w:rsid w:val="003B2F9E"/>
    <w:rsid w:val="00432E64"/>
    <w:rsid w:val="005C6334"/>
    <w:rsid w:val="00617B0B"/>
    <w:rsid w:val="00734055"/>
    <w:rsid w:val="007552ED"/>
    <w:rsid w:val="0075748D"/>
    <w:rsid w:val="00827A2F"/>
    <w:rsid w:val="008D4879"/>
    <w:rsid w:val="009509B7"/>
    <w:rsid w:val="00A235D8"/>
    <w:rsid w:val="00AB7AE9"/>
    <w:rsid w:val="00B661F7"/>
    <w:rsid w:val="00B70D03"/>
    <w:rsid w:val="00CE3C2E"/>
    <w:rsid w:val="00CE5222"/>
    <w:rsid w:val="00D8741C"/>
    <w:rsid w:val="00E3395A"/>
    <w:rsid w:val="00EE3B02"/>
    <w:rsid w:val="00F04B41"/>
    <w:rsid w:val="00F6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977B"/>
  <w15:docId w15:val="{EABE236D-A3E5-AE4B-8349-58426DCC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ida Griffin</cp:lastModifiedBy>
  <cp:revision>2</cp:revision>
  <dcterms:created xsi:type="dcterms:W3CDTF">2024-12-12T22:15:00Z</dcterms:created>
  <dcterms:modified xsi:type="dcterms:W3CDTF">2024-12-12T22:15:00Z</dcterms:modified>
</cp:coreProperties>
</file>