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4785" w14:textId="77777777" w:rsidR="00061C5B" w:rsidRPr="00162463" w:rsidRDefault="00040455">
      <w:pPr>
        <w:rPr>
          <w:b/>
          <w:sz w:val="36"/>
          <w:szCs w:val="36"/>
        </w:rPr>
      </w:pPr>
      <w:r w:rsidRPr="00162463">
        <w:rPr>
          <w:b/>
          <w:sz w:val="36"/>
          <w:szCs w:val="36"/>
        </w:rPr>
        <w:t>Riding Lessons at C &amp; M Farms and Equestrian Center LLC:</w:t>
      </w:r>
    </w:p>
    <w:p w14:paraId="176B4786" w14:textId="77777777" w:rsidR="00040455" w:rsidRDefault="00040455"/>
    <w:p w14:paraId="176B4787" w14:textId="77777777" w:rsidR="00040455" w:rsidRPr="00162463" w:rsidRDefault="00040455">
      <w:pPr>
        <w:rPr>
          <w:b/>
          <w:i/>
          <w:sz w:val="24"/>
          <w:szCs w:val="24"/>
          <w:u w:val="single"/>
        </w:rPr>
      </w:pPr>
      <w:r w:rsidRPr="00162463">
        <w:rPr>
          <w:b/>
          <w:i/>
          <w:sz w:val="24"/>
          <w:szCs w:val="24"/>
          <w:u w:val="single"/>
        </w:rPr>
        <w:t>CANCELLATION POLICY:</w:t>
      </w:r>
    </w:p>
    <w:p w14:paraId="176B4788" w14:textId="77777777" w:rsidR="00040455" w:rsidRPr="00162463" w:rsidRDefault="00040455">
      <w:pPr>
        <w:rPr>
          <w:sz w:val="24"/>
          <w:szCs w:val="24"/>
        </w:rPr>
      </w:pPr>
      <w:r w:rsidRPr="00162463">
        <w:rPr>
          <w:sz w:val="24"/>
          <w:szCs w:val="24"/>
        </w:rPr>
        <w:t xml:space="preserve">   ALL LESSONS NEED TO BE CANCELLED 24 HOURS PRIORTO YOUR SCHEDULED RIDING TIME. If you do not cancel you will forfeit that lesson. We understand sickness and emergencies come up and sometimes that notice is not feasible. In the case of this happening please contact your </w:t>
      </w:r>
      <w:r w:rsidR="00162463" w:rsidRPr="00162463">
        <w:rPr>
          <w:sz w:val="24"/>
          <w:szCs w:val="24"/>
        </w:rPr>
        <w:t>instructor</w:t>
      </w:r>
      <w:r w:rsidRPr="00162463">
        <w:rPr>
          <w:sz w:val="24"/>
          <w:szCs w:val="24"/>
        </w:rPr>
        <w:t xml:space="preserve"> as soon as you can. </w:t>
      </w:r>
    </w:p>
    <w:p w14:paraId="176B4789" w14:textId="38CDE83E" w:rsidR="00040455" w:rsidRPr="00162463" w:rsidRDefault="00653E3B">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E5376DA" wp14:editId="76112C4D">
                <wp:simplePos x="0" y="0"/>
                <wp:positionH relativeFrom="column">
                  <wp:posOffset>0</wp:posOffset>
                </wp:positionH>
                <wp:positionV relativeFrom="paragraph">
                  <wp:posOffset>260985</wp:posOffset>
                </wp:positionV>
                <wp:extent cx="3657600" cy="1752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57600" cy="1752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D3D0" id="Rectangle 2" o:spid="_x0000_s1026" style="position:absolute;margin-left:0;margin-top:20.55pt;width:4in;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" filled="f" strokecolor="red" strokeweight="1pt"/>
            </w:pict>
          </mc:Fallback>
        </mc:AlternateContent>
      </w:r>
      <w:r w:rsidR="00040455" w:rsidRPr="00162463">
        <w:rPr>
          <w:sz w:val="24"/>
          <w:szCs w:val="24"/>
        </w:rPr>
        <w:t xml:space="preserve">  Anyone </w:t>
      </w:r>
      <w:r w:rsidR="00162463" w:rsidRPr="00162463">
        <w:rPr>
          <w:sz w:val="24"/>
          <w:szCs w:val="24"/>
        </w:rPr>
        <w:t>eligible</w:t>
      </w:r>
      <w:r w:rsidR="00040455" w:rsidRPr="00162463">
        <w:rPr>
          <w:sz w:val="24"/>
          <w:szCs w:val="24"/>
        </w:rPr>
        <w:t xml:space="preserve"> for a makeup can do that within 30 days of missed lesson. See instructor for details. </w:t>
      </w:r>
    </w:p>
    <w:p w14:paraId="176B478A" w14:textId="3FE5B0D4" w:rsidR="00B576FB" w:rsidRPr="00056F98" w:rsidRDefault="00B576FB"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sz w:val="28"/>
          <w:szCs w:val="28"/>
          <w:u w:val="single"/>
        </w:rPr>
      </w:pPr>
      <w:r>
        <w:rPr>
          <w:rFonts w:ascii="Verdana" w:eastAsiaTheme="minorEastAsia" w:hAnsi="Verdana" w:cs="Verdana"/>
          <w:b/>
          <w:bCs/>
          <w:i/>
          <w:iCs/>
          <w:color w:val="330000"/>
          <w:kern w:val="28"/>
          <w:sz w:val="28"/>
          <w:szCs w:val="28"/>
        </w:rPr>
        <w:t xml:space="preserve">      </w:t>
      </w:r>
      <w:r w:rsidRPr="00056F98">
        <w:rPr>
          <w:rFonts w:ascii="Verdana" w:eastAsiaTheme="minorEastAsia" w:hAnsi="Verdana" w:cs="Verdana"/>
          <w:b/>
          <w:bCs/>
          <w:i/>
          <w:iCs/>
          <w:color w:val="FF0000"/>
          <w:kern w:val="28"/>
          <w:sz w:val="28"/>
          <w:szCs w:val="28"/>
          <w:u w:val="single"/>
        </w:rPr>
        <w:t>MONTLY COST</w:t>
      </w:r>
      <w:r w:rsidR="0042141D" w:rsidRPr="00056F98">
        <w:rPr>
          <w:rFonts w:ascii="Verdana" w:eastAsiaTheme="minorEastAsia" w:hAnsi="Verdana" w:cs="Verdana"/>
          <w:b/>
          <w:bCs/>
          <w:i/>
          <w:iCs/>
          <w:color w:val="FF0000"/>
          <w:kern w:val="28"/>
          <w:sz w:val="28"/>
          <w:szCs w:val="28"/>
          <w:u w:val="single"/>
        </w:rPr>
        <w:t>:</w:t>
      </w:r>
    </w:p>
    <w:p w14:paraId="521F294F" w14:textId="6DC223C5" w:rsidR="0042141D" w:rsidRPr="00F065E4" w:rsidRDefault="0042141D"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rPr>
      </w:pPr>
      <w:r>
        <w:rPr>
          <w:rFonts w:ascii="Verdana" w:eastAsiaTheme="minorEastAsia" w:hAnsi="Verdana" w:cs="Verdana"/>
          <w:b/>
          <w:bCs/>
          <w:i/>
          <w:iCs/>
          <w:color w:val="330000"/>
          <w:kern w:val="28"/>
          <w:sz w:val="28"/>
          <w:szCs w:val="28"/>
        </w:rPr>
        <w:t xml:space="preserve">     </w:t>
      </w:r>
      <w:r w:rsidR="00056F98" w:rsidRPr="00F065E4">
        <w:rPr>
          <w:rFonts w:ascii="Verdana" w:eastAsiaTheme="minorEastAsia" w:hAnsi="Verdana" w:cs="Verdana"/>
          <w:b/>
          <w:bCs/>
          <w:i/>
          <w:iCs/>
          <w:color w:val="330000"/>
          <w:kern w:val="28"/>
        </w:rPr>
        <w:t>Prepay</w:t>
      </w:r>
      <w:r w:rsidRPr="00F065E4">
        <w:rPr>
          <w:rFonts w:ascii="Verdana" w:eastAsiaTheme="minorEastAsia" w:hAnsi="Verdana" w:cs="Verdana"/>
          <w:b/>
          <w:bCs/>
          <w:i/>
          <w:iCs/>
          <w:color w:val="330000"/>
          <w:kern w:val="28"/>
        </w:rPr>
        <w:t xml:space="preserve"> for the month and save</w:t>
      </w:r>
      <w:r w:rsidR="00EA2E71" w:rsidRPr="00F065E4">
        <w:rPr>
          <w:rFonts w:ascii="Verdana" w:eastAsiaTheme="minorEastAsia" w:hAnsi="Verdana" w:cs="Verdana"/>
          <w:b/>
          <w:bCs/>
          <w:i/>
          <w:iCs/>
          <w:color w:val="330000"/>
          <w:kern w:val="28"/>
        </w:rPr>
        <w:t xml:space="preserve"> </w:t>
      </w:r>
    </w:p>
    <w:p w14:paraId="4B2EE58A" w14:textId="676D7069" w:rsidR="00EA2E71" w:rsidRDefault="00EA2E71"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rPr>
      </w:pPr>
      <w:r w:rsidRPr="00F065E4">
        <w:rPr>
          <w:rFonts w:ascii="Verdana" w:eastAsiaTheme="minorEastAsia" w:hAnsi="Verdana" w:cs="Verdana"/>
          <w:b/>
          <w:bCs/>
          <w:i/>
          <w:iCs/>
          <w:color w:val="330000"/>
          <w:kern w:val="28"/>
        </w:rPr>
        <w:t xml:space="preserve">    Below prices are per lesson. </w:t>
      </w:r>
      <w:r w:rsidR="00F065E4">
        <w:rPr>
          <w:rFonts w:ascii="Verdana" w:eastAsiaTheme="minorEastAsia" w:hAnsi="Verdana" w:cs="Verdana"/>
          <w:b/>
          <w:bCs/>
          <w:i/>
          <w:iCs/>
          <w:color w:val="330000"/>
          <w:kern w:val="28"/>
        </w:rPr>
        <w:t xml:space="preserve">Add </w:t>
      </w:r>
      <w:r w:rsidR="00056F98">
        <w:rPr>
          <w:rFonts w:ascii="Verdana" w:eastAsiaTheme="minorEastAsia" w:hAnsi="Verdana" w:cs="Verdana"/>
          <w:b/>
          <w:bCs/>
          <w:i/>
          <w:iCs/>
          <w:color w:val="330000"/>
          <w:kern w:val="28"/>
        </w:rPr>
        <w:t>below</w:t>
      </w:r>
    </w:p>
    <w:p w14:paraId="5A842145" w14:textId="0FB47492" w:rsidR="00056F98" w:rsidRDefault="00056F98"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rPr>
      </w:pPr>
      <w:r>
        <w:rPr>
          <w:rFonts w:ascii="Verdana" w:eastAsiaTheme="minorEastAsia" w:hAnsi="Verdana" w:cs="Verdana"/>
          <w:b/>
          <w:bCs/>
          <w:i/>
          <w:iCs/>
          <w:color w:val="330000"/>
          <w:kern w:val="28"/>
        </w:rPr>
        <w:t xml:space="preserve">   Lesson amount to number or lessons taking</w:t>
      </w:r>
    </w:p>
    <w:p w14:paraId="66E71FB8" w14:textId="18E8CFE5" w:rsidR="00056F98" w:rsidRPr="00F065E4" w:rsidRDefault="00056F98"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rPr>
      </w:pPr>
      <w:r>
        <w:rPr>
          <w:rFonts w:ascii="Verdana" w:eastAsiaTheme="minorEastAsia" w:hAnsi="Verdana" w:cs="Verdana"/>
          <w:b/>
          <w:bCs/>
          <w:i/>
          <w:iCs/>
          <w:noProof/>
          <w:color w:val="330000"/>
          <w:kern w:val="28"/>
          <w:sz w:val="28"/>
          <w:szCs w:val="28"/>
        </w:rPr>
        <mc:AlternateContent>
          <mc:Choice Requires="wps">
            <w:drawing>
              <wp:anchor distT="0" distB="0" distL="114300" distR="114300" simplePos="0" relativeHeight="251659264" behindDoc="0" locked="0" layoutInCell="1" allowOverlap="1" wp14:anchorId="176B479D" wp14:editId="52875ADA">
                <wp:simplePos x="0" y="0"/>
                <wp:positionH relativeFrom="column">
                  <wp:posOffset>3759200</wp:posOffset>
                </wp:positionH>
                <wp:positionV relativeFrom="paragraph">
                  <wp:posOffset>59055</wp:posOffset>
                </wp:positionV>
                <wp:extent cx="2628900" cy="6223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628900" cy="62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0BA13" id="Rectangle 1" o:spid="_x0000_s1026" style="position:absolute;margin-left:296pt;margin-top:4.65pt;width:207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" filled="f" strokecolor="#1f4d78 [1604]" strokeweight="1pt"/>
            </w:pict>
          </mc:Fallback>
        </mc:AlternateContent>
      </w:r>
      <w:r>
        <w:rPr>
          <w:rFonts w:ascii="Verdana" w:eastAsiaTheme="minorEastAsia" w:hAnsi="Verdana" w:cs="Verdana"/>
          <w:b/>
          <w:bCs/>
          <w:i/>
          <w:iCs/>
          <w:color w:val="330000"/>
          <w:kern w:val="28"/>
        </w:rPr>
        <w:t xml:space="preserve">   Each month. </w:t>
      </w:r>
    </w:p>
    <w:p w14:paraId="176B478B" w14:textId="5B6CD523" w:rsidR="00B576FB" w:rsidRPr="00B576FB" w:rsidRDefault="00B576FB" w:rsidP="00B576FB">
      <w:pPr>
        <w:widowControl w:val="0"/>
        <w:overflowPunct w:val="0"/>
        <w:autoSpaceDE w:val="0"/>
        <w:autoSpaceDN w:val="0"/>
        <w:adjustRightInd w:val="0"/>
        <w:spacing w:after="0" w:line="240" w:lineRule="auto"/>
        <w:rPr>
          <w:rFonts w:ascii="Verdana" w:eastAsiaTheme="minorEastAsia" w:hAnsi="Verdana" w:cs="Verdana"/>
          <w:b/>
          <w:bCs/>
          <w:i/>
          <w:iCs/>
          <w:color w:val="330000"/>
          <w:kern w:val="28"/>
          <w:sz w:val="28"/>
          <w:szCs w:val="28"/>
        </w:rPr>
      </w:pPr>
      <w:r>
        <w:rPr>
          <w:rFonts w:ascii="Verdana" w:eastAsiaTheme="minorEastAsia" w:hAnsi="Verdana" w:cs="Verdana"/>
          <w:b/>
          <w:bCs/>
          <w:i/>
          <w:iCs/>
          <w:color w:val="330000"/>
          <w:kern w:val="28"/>
          <w:sz w:val="28"/>
          <w:szCs w:val="28"/>
        </w:rPr>
        <w:t xml:space="preserve">        </w:t>
      </w:r>
      <w:r w:rsidR="00653E3B">
        <w:rPr>
          <w:rFonts w:ascii="Verdana" w:eastAsiaTheme="minorEastAsia" w:hAnsi="Verdana" w:cs="Verdana"/>
          <w:b/>
          <w:bCs/>
          <w:i/>
          <w:iCs/>
          <w:color w:val="330000"/>
          <w:kern w:val="28"/>
          <w:sz w:val="28"/>
          <w:szCs w:val="28"/>
        </w:rPr>
        <w:t xml:space="preserve"> </w:t>
      </w:r>
      <w:r w:rsidRPr="00B576FB">
        <w:rPr>
          <w:rFonts w:ascii="Verdana" w:eastAsiaTheme="minorEastAsia" w:hAnsi="Verdana" w:cs="Verdana"/>
          <w:b/>
          <w:bCs/>
          <w:i/>
          <w:iCs/>
          <w:color w:val="0000FF"/>
          <w:kern w:val="28"/>
          <w:sz w:val="32"/>
          <w:szCs w:val="32"/>
        </w:rPr>
        <w:t xml:space="preserve"> </w:t>
      </w:r>
      <w:r w:rsidRPr="00B576FB">
        <w:rPr>
          <w:rFonts w:ascii="Verdana" w:eastAsiaTheme="minorEastAsia" w:hAnsi="Verdana" w:cs="Verdana"/>
          <w:b/>
          <w:bCs/>
          <w:i/>
          <w:iCs/>
          <w:color w:val="0000FF"/>
          <w:kern w:val="28"/>
          <w:sz w:val="24"/>
          <w:szCs w:val="24"/>
        </w:rPr>
        <w:t xml:space="preserve">one hour private:     50.00          </w:t>
      </w:r>
      <w:r>
        <w:rPr>
          <w:rFonts w:ascii="Verdana" w:eastAsiaTheme="minorEastAsia" w:hAnsi="Verdana" w:cs="Verdana"/>
          <w:b/>
          <w:bCs/>
          <w:i/>
          <w:iCs/>
          <w:color w:val="0000FF"/>
          <w:kern w:val="28"/>
          <w:sz w:val="24"/>
          <w:szCs w:val="24"/>
        </w:rPr>
        <w:t xml:space="preserve">      </w:t>
      </w:r>
      <w:r w:rsidR="00056F98">
        <w:rPr>
          <w:rFonts w:ascii="Verdana" w:eastAsiaTheme="minorEastAsia" w:hAnsi="Verdana" w:cs="Verdana"/>
          <w:b/>
          <w:bCs/>
          <w:i/>
          <w:iCs/>
          <w:color w:val="0000FF"/>
          <w:kern w:val="28"/>
          <w:sz w:val="24"/>
          <w:szCs w:val="24"/>
        </w:rPr>
        <w:t xml:space="preserve">  </w:t>
      </w:r>
      <w:r>
        <w:rPr>
          <w:rFonts w:ascii="Verdana" w:eastAsiaTheme="minorEastAsia" w:hAnsi="Verdana" w:cs="Verdana"/>
          <w:b/>
          <w:bCs/>
          <w:i/>
          <w:iCs/>
          <w:color w:val="0000FF"/>
          <w:kern w:val="28"/>
          <w:sz w:val="24"/>
          <w:szCs w:val="24"/>
        </w:rPr>
        <w:t xml:space="preserve">IF PAYING WEEKLY ADD 5.00 </w:t>
      </w:r>
    </w:p>
    <w:p w14:paraId="176B478C" w14:textId="56F89F0F" w:rsidR="00B576FB" w:rsidRPr="00B576FB" w:rsidRDefault="00B576FB" w:rsidP="00B576FB">
      <w:pPr>
        <w:widowControl w:val="0"/>
        <w:overflowPunct w:val="0"/>
        <w:autoSpaceDE w:val="0"/>
        <w:autoSpaceDN w:val="0"/>
        <w:adjustRightInd w:val="0"/>
        <w:spacing w:after="0" w:line="240" w:lineRule="auto"/>
        <w:rPr>
          <w:rFonts w:ascii="Verdana" w:eastAsiaTheme="minorEastAsia" w:hAnsi="Verdana" w:cs="Verdana"/>
          <w:b/>
          <w:bCs/>
          <w:i/>
          <w:iCs/>
          <w:color w:val="0000FF"/>
          <w:kern w:val="28"/>
          <w:sz w:val="24"/>
          <w:szCs w:val="24"/>
        </w:rPr>
      </w:pPr>
      <w:r w:rsidRPr="00B576FB">
        <w:rPr>
          <w:rFonts w:ascii="Verdana" w:eastAsiaTheme="minorEastAsia" w:hAnsi="Verdana" w:cs="Verdana"/>
          <w:b/>
          <w:bCs/>
          <w:i/>
          <w:iCs/>
          <w:color w:val="0000FF"/>
          <w:kern w:val="28"/>
          <w:sz w:val="24"/>
          <w:szCs w:val="24"/>
        </w:rPr>
        <w:t xml:space="preserve">          </w:t>
      </w:r>
      <w:r>
        <w:rPr>
          <w:rFonts w:ascii="Verdana" w:eastAsiaTheme="minorEastAsia" w:hAnsi="Verdana" w:cs="Verdana"/>
          <w:b/>
          <w:bCs/>
          <w:i/>
          <w:iCs/>
          <w:color w:val="0000FF"/>
          <w:kern w:val="28"/>
          <w:sz w:val="24"/>
          <w:szCs w:val="24"/>
        </w:rPr>
        <w:t xml:space="preserve"> </w:t>
      </w:r>
      <w:r w:rsidRPr="00B576FB">
        <w:rPr>
          <w:rFonts w:ascii="Verdana" w:eastAsiaTheme="minorEastAsia" w:hAnsi="Verdana" w:cs="Verdana"/>
          <w:b/>
          <w:bCs/>
          <w:i/>
          <w:iCs/>
          <w:color w:val="0000FF"/>
          <w:kern w:val="28"/>
          <w:sz w:val="24"/>
          <w:szCs w:val="24"/>
        </w:rPr>
        <w:t xml:space="preserve">half hour private:     35.00   </w:t>
      </w:r>
      <w:r>
        <w:rPr>
          <w:rFonts w:ascii="Verdana" w:eastAsiaTheme="minorEastAsia" w:hAnsi="Verdana" w:cs="Verdana"/>
          <w:b/>
          <w:bCs/>
          <w:i/>
          <w:iCs/>
          <w:color w:val="0000FF"/>
          <w:kern w:val="28"/>
          <w:sz w:val="24"/>
          <w:szCs w:val="24"/>
        </w:rPr>
        <w:t xml:space="preserve">             </w:t>
      </w:r>
      <w:r w:rsidR="00056F98">
        <w:rPr>
          <w:rFonts w:ascii="Verdana" w:eastAsiaTheme="minorEastAsia" w:hAnsi="Verdana" w:cs="Verdana"/>
          <w:b/>
          <w:bCs/>
          <w:i/>
          <w:iCs/>
          <w:color w:val="0000FF"/>
          <w:kern w:val="28"/>
          <w:sz w:val="24"/>
          <w:szCs w:val="24"/>
        </w:rPr>
        <w:t xml:space="preserve">     </w:t>
      </w:r>
      <w:r>
        <w:rPr>
          <w:rFonts w:ascii="Verdana" w:eastAsiaTheme="minorEastAsia" w:hAnsi="Verdana" w:cs="Verdana"/>
          <w:b/>
          <w:bCs/>
          <w:i/>
          <w:iCs/>
          <w:color w:val="0000FF"/>
          <w:kern w:val="28"/>
          <w:sz w:val="24"/>
          <w:szCs w:val="24"/>
        </w:rPr>
        <w:t>TO MONTLY AMOUNTS</w:t>
      </w:r>
      <w:r w:rsidRPr="00B576FB">
        <w:rPr>
          <w:rFonts w:ascii="Verdana" w:eastAsiaTheme="minorEastAsia" w:hAnsi="Verdana" w:cs="Verdana"/>
          <w:b/>
          <w:bCs/>
          <w:i/>
          <w:iCs/>
          <w:color w:val="0000FF"/>
          <w:kern w:val="28"/>
          <w:sz w:val="24"/>
          <w:szCs w:val="24"/>
        </w:rPr>
        <w:t xml:space="preserve">  </w:t>
      </w:r>
      <w:r>
        <w:rPr>
          <w:rFonts w:ascii="Verdana" w:eastAsiaTheme="minorEastAsia" w:hAnsi="Verdana" w:cs="Verdana"/>
          <w:b/>
          <w:bCs/>
          <w:i/>
          <w:iCs/>
          <w:color w:val="0000FF"/>
          <w:kern w:val="28"/>
          <w:sz w:val="24"/>
          <w:szCs w:val="24"/>
        </w:rPr>
        <w:t xml:space="preserve">         </w:t>
      </w:r>
      <w:r w:rsidRPr="00B576FB">
        <w:rPr>
          <w:rFonts w:ascii="Verdana" w:eastAsiaTheme="minorEastAsia" w:hAnsi="Verdana" w:cs="Verdana"/>
          <w:b/>
          <w:bCs/>
          <w:i/>
          <w:iCs/>
          <w:color w:val="0000FF"/>
          <w:kern w:val="28"/>
          <w:sz w:val="24"/>
          <w:szCs w:val="24"/>
        </w:rPr>
        <w:t xml:space="preserve">    </w:t>
      </w:r>
    </w:p>
    <w:p w14:paraId="176B478D" w14:textId="3D0338A5" w:rsidR="00B576FB" w:rsidRPr="00B576FB" w:rsidRDefault="00B576FB" w:rsidP="00B576FB">
      <w:pPr>
        <w:widowControl w:val="0"/>
        <w:overflowPunct w:val="0"/>
        <w:autoSpaceDE w:val="0"/>
        <w:autoSpaceDN w:val="0"/>
        <w:adjustRightInd w:val="0"/>
        <w:spacing w:after="0" w:line="240" w:lineRule="auto"/>
        <w:rPr>
          <w:rFonts w:ascii="Verdana" w:eastAsiaTheme="minorEastAsia" w:hAnsi="Verdana" w:cs="Verdana"/>
          <w:bCs/>
          <w:i/>
          <w:iCs/>
          <w:color w:val="0000FF"/>
          <w:kern w:val="28"/>
          <w:sz w:val="24"/>
          <w:szCs w:val="24"/>
        </w:rPr>
      </w:pPr>
      <w:r w:rsidRPr="00B576FB">
        <w:rPr>
          <w:rFonts w:ascii="Verdana" w:eastAsiaTheme="minorEastAsia" w:hAnsi="Verdana" w:cs="Verdana"/>
          <w:b/>
          <w:bCs/>
          <w:i/>
          <w:iCs/>
          <w:color w:val="0000FF"/>
          <w:kern w:val="28"/>
          <w:sz w:val="24"/>
          <w:szCs w:val="24"/>
        </w:rPr>
        <w:t xml:space="preserve">          </w:t>
      </w:r>
      <w:r>
        <w:rPr>
          <w:rFonts w:ascii="Verdana" w:eastAsiaTheme="minorEastAsia" w:hAnsi="Verdana" w:cs="Verdana"/>
          <w:b/>
          <w:bCs/>
          <w:i/>
          <w:iCs/>
          <w:color w:val="0000FF"/>
          <w:kern w:val="28"/>
          <w:sz w:val="24"/>
          <w:szCs w:val="24"/>
        </w:rPr>
        <w:t xml:space="preserve"> </w:t>
      </w:r>
      <w:r w:rsidR="00653E3B" w:rsidRPr="00B576FB">
        <w:rPr>
          <w:rFonts w:ascii="Verdana" w:eastAsiaTheme="minorEastAsia" w:hAnsi="Verdana" w:cs="Verdana"/>
          <w:b/>
          <w:bCs/>
          <w:i/>
          <w:iCs/>
          <w:color w:val="0000FF"/>
          <w:kern w:val="28"/>
          <w:sz w:val="24"/>
          <w:szCs w:val="24"/>
        </w:rPr>
        <w:t>one-hour</w:t>
      </w:r>
      <w:r w:rsidRPr="00B576FB">
        <w:rPr>
          <w:rFonts w:ascii="Verdana" w:eastAsiaTheme="minorEastAsia" w:hAnsi="Verdana" w:cs="Verdana"/>
          <w:b/>
          <w:bCs/>
          <w:i/>
          <w:iCs/>
          <w:color w:val="0000FF"/>
          <w:kern w:val="28"/>
          <w:sz w:val="24"/>
          <w:szCs w:val="24"/>
        </w:rPr>
        <w:t xml:space="preserve"> group:      40.00</w:t>
      </w:r>
      <w:r>
        <w:rPr>
          <w:rFonts w:ascii="Verdana" w:eastAsiaTheme="minorEastAsia" w:hAnsi="Verdana" w:cs="Verdana"/>
          <w:b/>
          <w:bCs/>
          <w:i/>
          <w:iCs/>
          <w:color w:val="0000FF"/>
          <w:kern w:val="28"/>
          <w:sz w:val="24"/>
          <w:szCs w:val="24"/>
        </w:rPr>
        <w:t xml:space="preserve">               </w:t>
      </w:r>
    </w:p>
    <w:p w14:paraId="176B478E" w14:textId="2BEC2CCA" w:rsidR="00040455" w:rsidRDefault="00B576FB" w:rsidP="00B576FB">
      <w:pPr>
        <w:widowControl w:val="0"/>
        <w:overflowPunct w:val="0"/>
        <w:autoSpaceDE w:val="0"/>
        <w:autoSpaceDN w:val="0"/>
        <w:adjustRightInd w:val="0"/>
        <w:spacing w:after="0" w:line="240" w:lineRule="auto"/>
        <w:rPr>
          <w:rFonts w:ascii="Verdana" w:eastAsiaTheme="minorEastAsia" w:hAnsi="Verdana" w:cs="Verdana"/>
          <w:b/>
          <w:bCs/>
          <w:i/>
          <w:iCs/>
          <w:color w:val="0000FF"/>
          <w:kern w:val="28"/>
          <w:sz w:val="32"/>
          <w:szCs w:val="32"/>
        </w:rPr>
      </w:pPr>
      <w:r w:rsidRPr="00B576FB">
        <w:rPr>
          <w:rFonts w:ascii="Verdana" w:eastAsiaTheme="minorEastAsia" w:hAnsi="Verdana" w:cs="Verdana"/>
          <w:b/>
          <w:bCs/>
          <w:i/>
          <w:iCs/>
          <w:color w:val="0000FF"/>
          <w:kern w:val="28"/>
          <w:sz w:val="32"/>
          <w:szCs w:val="32"/>
        </w:rPr>
        <w:t xml:space="preserve">       </w:t>
      </w:r>
    </w:p>
    <w:p w14:paraId="1E7F1142" w14:textId="77777777" w:rsidR="00653E3B" w:rsidRPr="00B576FB" w:rsidRDefault="00653E3B" w:rsidP="00B576FB">
      <w:pPr>
        <w:widowControl w:val="0"/>
        <w:overflowPunct w:val="0"/>
        <w:autoSpaceDE w:val="0"/>
        <w:autoSpaceDN w:val="0"/>
        <w:adjustRightInd w:val="0"/>
        <w:spacing w:after="0" w:line="240" w:lineRule="auto"/>
        <w:rPr>
          <w:rFonts w:ascii="Verdana" w:eastAsiaTheme="minorEastAsia" w:hAnsi="Verdana" w:cs="Verdana"/>
          <w:b/>
          <w:bCs/>
          <w:i/>
          <w:iCs/>
          <w:color w:val="0000FF"/>
          <w:kern w:val="28"/>
          <w:sz w:val="32"/>
          <w:szCs w:val="32"/>
        </w:rPr>
      </w:pPr>
    </w:p>
    <w:p w14:paraId="176B478F" w14:textId="77777777" w:rsidR="00040455" w:rsidRPr="00162463" w:rsidRDefault="00040455">
      <w:pPr>
        <w:rPr>
          <w:sz w:val="24"/>
          <w:szCs w:val="24"/>
        </w:rPr>
      </w:pPr>
      <w:r w:rsidRPr="00162463">
        <w:rPr>
          <w:sz w:val="24"/>
          <w:szCs w:val="24"/>
        </w:rPr>
        <w:t xml:space="preserve">** Vacations- If you give your instructor a </w:t>
      </w:r>
      <w:r w:rsidR="00162463" w:rsidRPr="00162463">
        <w:rPr>
          <w:sz w:val="24"/>
          <w:szCs w:val="24"/>
        </w:rPr>
        <w:t>months’ notice</w:t>
      </w:r>
      <w:r w:rsidRPr="00162463">
        <w:rPr>
          <w:sz w:val="24"/>
          <w:szCs w:val="24"/>
        </w:rPr>
        <w:t xml:space="preserve"> you will not be charged for those dates of missed lessons. We will then be able to use that time spot for make ups.</w:t>
      </w:r>
    </w:p>
    <w:p w14:paraId="176B4790" w14:textId="77777777" w:rsidR="00040455" w:rsidRPr="00162463" w:rsidRDefault="00040455">
      <w:pPr>
        <w:rPr>
          <w:sz w:val="24"/>
          <w:szCs w:val="24"/>
        </w:rPr>
      </w:pPr>
    </w:p>
    <w:p w14:paraId="176B4791" w14:textId="77777777" w:rsidR="00040455" w:rsidRPr="00162463" w:rsidRDefault="00040455">
      <w:pPr>
        <w:rPr>
          <w:sz w:val="24"/>
          <w:szCs w:val="24"/>
        </w:rPr>
      </w:pPr>
      <w:r w:rsidRPr="00162463">
        <w:rPr>
          <w:sz w:val="24"/>
          <w:szCs w:val="24"/>
        </w:rPr>
        <w:t xml:space="preserve">I have read and understand the cost and cancellation policy of C &amp; M Farms. In consideration of myself and or my child’s participation in horseback riding at C &amp; M Farms, it is understood that I assume all risk in consideration with any accident and or damage there to myself, my child or property. I hereby release C &amp; M Farms, its officers, employees, </w:t>
      </w:r>
      <w:r w:rsidR="00162463" w:rsidRPr="00162463">
        <w:rPr>
          <w:sz w:val="24"/>
          <w:szCs w:val="24"/>
        </w:rPr>
        <w:t>riding</w:t>
      </w:r>
      <w:r w:rsidRPr="00162463">
        <w:rPr>
          <w:sz w:val="24"/>
          <w:szCs w:val="24"/>
        </w:rPr>
        <w:t xml:space="preserve"> </w:t>
      </w:r>
      <w:r w:rsidR="00162463" w:rsidRPr="00162463">
        <w:rPr>
          <w:sz w:val="24"/>
          <w:szCs w:val="24"/>
        </w:rPr>
        <w:t>instructors</w:t>
      </w:r>
      <w:r w:rsidRPr="00162463">
        <w:rPr>
          <w:sz w:val="24"/>
          <w:szCs w:val="24"/>
        </w:rPr>
        <w:t xml:space="preserve"> </w:t>
      </w:r>
      <w:r w:rsidR="00162463" w:rsidRPr="00162463">
        <w:rPr>
          <w:sz w:val="24"/>
          <w:szCs w:val="24"/>
        </w:rPr>
        <w:t>whether</w:t>
      </w:r>
      <w:r w:rsidRPr="00162463">
        <w:rPr>
          <w:sz w:val="24"/>
          <w:szCs w:val="24"/>
        </w:rPr>
        <w:t xml:space="preserve"> employees or subs and anyone associated </w:t>
      </w:r>
      <w:r w:rsidR="00162463" w:rsidRPr="00162463">
        <w:rPr>
          <w:sz w:val="24"/>
          <w:szCs w:val="24"/>
        </w:rPr>
        <w:t>with</w:t>
      </w:r>
      <w:r w:rsidRPr="00162463">
        <w:rPr>
          <w:sz w:val="24"/>
          <w:szCs w:val="24"/>
        </w:rPr>
        <w:t xml:space="preserve"> the organization of our program from all claims demands and liability on account of any and all injury, losses, or damages to myself, my child</w:t>
      </w:r>
      <w:r w:rsidR="00162463" w:rsidRPr="00162463">
        <w:rPr>
          <w:sz w:val="24"/>
          <w:szCs w:val="24"/>
        </w:rPr>
        <w:t xml:space="preserve"> or my property during participation in this program This assumption of risk shall remain in effect until termination by written notice is received to C &amp; M Farms. Furthermore I the undersigned agree that horse by their very nature are unpredictable and subject to animal whim and that injury or death may occur while working around horses. I agree that an approved riding helmet and riding boots will be worn at all times while on a horse during my supervised lesson. </w:t>
      </w:r>
    </w:p>
    <w:p w14:paraId="176B4792" w14:textId="77777777" w:rsidR="00162463" w:rsidRDefault="00162463"/>
    <w:p w14:paraId="176B4793" w14:textId="77777777" w:rsidR="00162463" w:rsidRDefault="00162463">
      <w:r>
        <w:t>RIDERS NAME: please print ____________________________________________________</w:t>
      </w:r>
    </w:p>
    <w:p w14:paraId="176B4794" w14:textId="77777777" w:rsidR="00162463" w:rsidRDefault="00162463">
      <w:r>
        <w:t>Address ______________________________________Town _______________State_________ Zip____________</w:t>
      </w:r>
    </w:p>
    <w:p w14:paraId="176B4795" w14:textId="77777777" w:rsidR="00162463" w:rsidRDefault="00162463"/>
    <w:p w14:paraId="176B4796" w14:textId="77777777" w:rsidR="00162463" w:rsidRDefault="00162463">
      <w:r>
        <w:t>RIDER SIGNATURE or Legal Guardian _______________________________________DATE_____________________</w:t>
      </w:r>
    </w:p>
    <w:p w14:paraId="176B4797" w14:textId="77777777" w:rsidR="00162463" w:rsidRDefault="00162463">
      <w:r>
        <w:t>PRINT legal Guardian________________________________________________________________________</w:t>
      </w:r>
    </w:p>
    <w:p w14:paraId="176B4798" w14:textId="77777777" w:rsidR="00162463" w:rsidRDefault="00162463"/>
    <w:p w14:paraId="176B479C" w14:textId="1A3406CE" w:rsidR="00162463" w:rsidRDefault="00162463">
      <w:r>
        <w:t>Home # _______________________________ cell #__________________________ other #______________________</w:t>
      </w:r>
      <w:bookmarkStart w:id="0" w:name="_GoBack"/>
      <w:bookmarkEnd w:id="0"/>
    </w:p>
    <w:sectPr w:rsidR="00162463" w:rsidSect="00162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55"/>
    <w:rsid w:val="00040455"/>
    <w:rsid w:val="00056F98"/>
    <w:rsid w:val="00061C5B"/>
    <w:rsid w:val="00162463"/>
    <w:rsid w:val="0042141D"/>
    <w:rsid w:val="00653E3B"/>
    <w:rsid w:val="00B576FB"/>
    <w:rsid w:val="00EA2E71"/>
    <w:rsid w:val="00F0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4785"/>
  <w15:chartTrackingRefBased/>
  <w15:docId w15:val="{DC484C56-AAD7-4294-ACED-6BF2A9DD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picard</dc:creator>
  <cp:keywords/>
  <dc:description/>
  <cp:lastModifiedBy>k picard</cp:lastModifiedBy>
  <cp:revision>7</cp:revision>
  <dcterms:created xsi:type="dcterms:W3CDTF">2015-09-14T20:02:00Z</dcterms:created>
  <dcterms:modified xsi:type="dcterms:W3CDTF">2019-07-26T17:22:00Z</dcterms:modified>
</cp:coreProperties>
</file>