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4F0" w:rsidRDefault="00FB74F0" w:rsidP="00FB74F0">
      <w:pPr>
        <w:pStyle w:val="NormalWeb"/>
        <w:spacing w:before="0" w:beforeAutospacing="0" w:after="0" w:afterAutospacing="0"/>
      </w:pPr>
      <w:r>
        <w:rPr>
          <w:rFonts w:ascii="Calibri Light" w:hAnsi="Calibri Light" w:cs="Calibri Light"/>
          <w:sz w:val="40"/>
          <w:szCs w:val="40"/>
        </w:rPr>
        <w:t>8-16-2021 Board Meeting</w:t>
      </w:r>
    </w:p>
    <w:p w:rsidR="00FB74F0" w:rsidRDefault="00FB74F0" w:rsidP="00FB74F0">
      <w:pPr>
        <w:pStyle w:val="NormalWeb"/>
        <w:spacing w:before="0" w:beforeAutospacing="0" w:after="0" w:afterAutospacing="0"/>
      </w:pPr>
      <w:r>
        <w:rPr>
          <w:color w:val="767676"/>
          <w:sz w:val="20"/>
          <w:szCs w:val="20"/>
        </w:rPr>
        <w:t>Monday, August 16, 2021</w:t>
      </w:r>
    </w:p>
    <w:p w:rsidR="00FB74F0" w:rsidRDefault="00FB74F0" w:rsidP="00FB74F0">
      <w:pPr>
        <w:pStyle w:val="NormalWeb"/>
        <w:spacing w:before="0" w:beforeAutospacing="0" w:after="0" w:afterAutospacing="0"/>
      </w:pPr>
      <w:r>
        <w:rPr>
          <w:color w:val="767676"/>
          <w:sz w:val="20"/>
          <w:szCs w:val="20"/>
        </w:rPr>
        <w:t>4:58 PM</w:t>
      </w:r>
    </w:p>
    <w:p w:rsidR="00FB74F0" w:rsidRDefault="00FB74F0" w:rsidP="00FB74F0">
      <w:pPr>
        <w:pStyle w:val="NormalWeb"/>
        <w:spacing w:before="0" w:beforeAutospacing="0" w:after="0" w:afterAutospacing="0"/>
      </w:pPr>
      <w:r>
        <w:t>Attendees (virtual)</w:t>
      </w:r>
    </w:p>
    <w:p w:rsidR="00FB74F0" w:rsidRDefault="00FB74F0"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Wright</w:t>
      </w:r>
    </w:p>
    <w:p w:rsidR="00FB74F0" w:rsidRDefault="00FB74F0"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Brown</w:t>
      </w:r>
    </w:p>
    <w:p w:rsidR="00FB74F0" w:rsidRDefault="00FB74F0"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North</w:t>
      </w:r>
    </w:p>
    <w:p w:rsidR="00FB74F0" w:rsidRDefault="00FB74F0" w:rsidP="00FB74F0">
      <w:pPr>
        <w:numPr>
          <w:ilvl w:val="0"/>
          <w:numId w:val="1"/>
        </w:numPr>
        <w:textAlignment w:val="center"/>
        <w:rPr>
          <w:rFonts w:ascii="Calibri" w:eastAsia="Times New Roman" w:hAnsi="Calibri" w:cs="Calibri"/>
          <w:sz w:val="22"/>
          <w:szCs w:val="22"/>
        </w:rPr>
      </w:pPr>
      <w:proofErr w:type="spellStart"/>
      <w:r>
        <w:rPr>
          <w:rFonts w:ascii="Calibri" w:eastAsia="Times New Roman" w:hAnsi="Calibri" w:cs="Calibri"/>
          <w:sz w:val="22"/>
          <w:szCs w:val="22"/>
        </w:rPr>
        <w:t>Lattanzi</w:t>
      </w:r>
      <w:proofErr w:type="spellEnd"/>
    </w:p>
    <w:p w:rsidR="00FB74F0" w:rsidRDefault="00FB74F0"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Haworth</w:t>
      </w:r>
    </w:p>
    <w:p w:rsidR="00FB74F0" w:rsidRDefault="00FB74F0" w:rsidP="00FB74F0">
      <w:pPr>
        <w:pStyle w:val="NormalWeb"/>
        <w:spacing w:before="0" w:beforeAutospacing="0" w:after="0" w:afterAutospacing="0"/>
      </w:pPr>
      <w:r>
        <w:t> </w:t>
      </w:r>
    </w:p>
    <w:p w:rsidR="00FB74F0" w:rsidRDefault="00FB74F0" w:rsidP="00FB74F0">
      <w:pPr>
        <w:pStyle w:val="NormalWeb"/>
        <w:spacing w:before="0" w:beforeAutospacing="0" w:after="0" w:afterAutospacing="0"/>
      </w:pPr>
      <w:r>
        <w:t>Agenda</w:t>
      </w:r>
    </w:p>
    <w:p w:rsidR="00FB74F0" w:rsidRDefault="00FB74F0" w:rsidP="00FB74F0">
      <w:pPr>
        <w:numPr>
          <w:ilvl w:val="0"/>
          <w:numId w:val="2"/>
        </w:numPr>
        <w:textAlignment w:val="center"/>
        <w:rPr>
          <w:rFonts w:ascii="Calibri" w:eastAsia="Times New Roman" w:hAnsi="Calibri" w:cs="Calibri"/>
          <w:sz w:val="22"/>
          <w:szCs w:val="22"/>
        </w:rPr>
      </w:pPr>
      <w:r>
        <w:rPr>
          <w:rFonts w:ascii="Calibri" w:eastAsia="Times New Roman" w:hAnsi="Calibri" w:cs="Calibri"/>
          <w:sz w:val="22"/>
          <w:szCs w:val="22"/>
        </w:rPr>
        <w:t>Financials:</w:t>
      </w:r>
    </w:p>
    <w:p w:rsidR="00FB74F0" w:rsidRDefault="00FB74F0" w:rsidP="00FB74F0">
      <w:pPr>
        <w:numPr>
          <w:ilvl w:val="1"/>
          <w:numId w:val="3"/>
        </w:numPr>
        <w:textAlignment w:val="center"/>
        <w:rPr>
          <w:rFonts w:ascii="Calibri" w:eastAsia="Times New Roman" w:hAnsi="Calibri" w:cs="Calibri"/>
          <w:sz w:val="22"/>
          <w:szCs w:val="22"/>
        </w:rPr>
      </w:pPr>
      <w:r>
        <w:rPr>
          <w:rFonts w:ascii="Calibri" w:eastAsia="Times New Roman" w:hAnsi="Calibri" w:cs="Calibri"/>
          <w:sz w:val="22"/>
          <w:szCs w:val="22"/>
        </w:rPr>
        <w:t>Andy reviewed financials - everyone is current on dues; no major variances to planned expenses so far this year</w:t>
      </w:r>
    </w:p>
    <w:p w:rsidR="00FB74F0" w:rsidRDefault="00FB74F0" w:rsidP="00FB74F0">
      <w:pPr>
        <w:numPr>
          <w:ilvl w:val="1"/>
          <w:numId w:val="3"/>
        </w:numPr>
        <w:textAlignment w:val="center"/>
        <w:rPr>
          <w:rFonts w:ascii="Calibri" w:eastAsia="Times New Roman" w:hAnsi="Calibri" w:cs="Calibri"/>
          <w:sz w:val="22"/>
          <w:szCs w:val="22"/>
        </w:rPr>
      </w:pPr>
      <w:r>
        <w:rPr>
          <w:rFonts w:ascii="Calibri" w:eastAsia="Times New Roman" w:hAnsi="Calibri" w:cs="Calibri"/>
          <w:sz w:val="22"/>
          <w:szCs w:val="22"/>
        </w:rPr>
        <w:t>Reserves account is at $46k</w:t>
      </w:r>
    </w:p>
    <w:p w:rsidR="00187DBD" w:rsidRDefault="00187DBD" w:rsidP="00FB74F0">
      <w:pPr>
        <w:numPr>
          <w:ilvl w:val="1"/>
          <w:numId w:val="3"/>
        </w:numPr>
        <w:textAlignment w:val="center"/>
        <w:rPr>
          <w:rFonts w:ascii="Calibri" w:eastAsia="Times New Roman" w:hAnsi="Calibri" w:cs="Calibri"/>
          <w:sz w:val="22"/>
          <w:szCs w:val="22"/>
        </w:rPr>
      </w:pPr>
      <w:r>
        <w:rPr>
          <w:rFonts w:ascii="Calibri" w:eastAsia="Times New Roman" w:hAnsi="Calibri" w:cs="Calibri"/>
          <w:sz w:val="22"/>
          <w:szCs w:val="22"/>
        </w:rPr>
        <w:t>Future financial goals are to build reserves for future maintenance</w:t>
      </w:r>
    </w:p>
    <w:p w:rsidR="00FB74F0" w:rsidRDefault="00FB74F0" w:rsidP="00FB74F0">
      <w:pPr>
        <w:numPr>
          <w:ilvl w:val="0"/>
          <w:numId w:val="4"/>
        </w:numPr>
        <w:textAlignment w:val="center"/>
        <w:rPr>
          <w:rFonts w:ascii="Calibri" w:eastAsia="Times New Roman" w:hAnsi="Calibri" w:cs="Calibri"/>
          <w:sz w:val="22"/>
          <w:szCs w:val="22"/>
        </w:rPr>
      </w:pPr>
      <w:r>
        <w:rPr>
          <w:rFonts w:ascii="Calibri" w:eastAsia="Times New Roman" w:hAnsi="Calibri" w:cs="Calibri"/>
          <w:sz w:val="22"/>
          <w:szCs w:val="22"/>
        </w:rPr>
        <w:t xml:space="preserve">Summer Maintenance </w:t>
      </w:r>
    </w:p>
    <w:p w:rsidR="00FB74F0" w:rsidRDefault="00FB74F0" w:rsidP="00FB74F0">
      <w:pPr>
        <w:numPr>
          <w:ilvl w:val="1"/>
          <w:numId w:val="5"/>
        </w:numPr>
        <w:textAlignment w:val="center"/>
        <w:rPr>
          <w:rFonts w:ascii="Calibri" w:eastAsia="Times New Roman" w:hAnsi="Calibri" w:cs="Calibri"/>
          <w:sz w:val="22"/>
          <w:szCs w:val="22"/>
        </w:rPr>
      </w:pPr>
      <w:r>
        <w:rPr>
          <w:rFonts w:ascii="Calibri" w:eastAsia="Times New Roman" w:hAnsi="Calibri" w:cs="Calibri"/>
          <w:sz w:val="22"/>
          <w:szCs w:val="22"/>
        </w:rPr>
        <w:t>landscaping crew should come and pull weeds next week</w:t>
      </w:r>
    </w:p>
    <w:p w:rsidR="00FB74F0" w:rsidRDefault="00FB74F0" w:rsidP="00FB74F0">
      <w:pPr>
        <w:numPr>
          <w:ilvl w:val="1"/>
          <w:numId w:val="5"/>
        </w:numPr>
        <w:textAlignment w:val="center"/>
        <w:rPr>
          <w:rFonts w:ascii="Calibri" w:eastAsia="Times New Roman" w:hAnsi="Calibri" w:cs="Calibri"/>
          <w:sz w:val="22"/>
          <w:szCs w:val="22"/>
        </w:rPr>
      </w:pPr>
      <w:r>
        <w:rPr>
          <w:rFonts w:ascii="Calibri" w:eastAsia="Times New Roman" w:hAnsi="Calibri" w:cs="Calibri"/>
          <w:sz w:val="22"/>
          <w:szCs w:val="22"/>
        </w:rPr>
        <w:t>gutters were cleaned in July</w:t>
      </w:r>
    </w:p>
    <w:p w:rsidR="00FB74F0" w:rsidRDefault="00FB74F0" w:rsidP="00FB74F0">
      <w:pPr>
        <w:numPr>
          <w:ilvl w:val="1"/>
          <w:numId w:val="5"/>
        </w:numPr>
        <w:textAlignment w:val="center"/>
        <w:rPr>
          <w:rFonts w:ascii="Calibri" w:eastAsia="Times New Roman" w:hAnsi="Calibri" w:cs="Calibri"/>
          <w:sz w:val="22"/>
          <w:szCs w:val="22"/>
        </w:rPr>
      </w:pPr>
      <w:r>
        <w:rPr>
          <w:rFonts w:ascii="Calibri" w:eastAsia="Times New Roman" w:hAnsi="Calibri" w:cs="Calibri"/>
          <w:sz w:val="22"/>
          <w:szCs w:val="22"/>
        </w:rPr>
        <w:t>Landscaping crew will come out in early Oct and remove aspen leaves</w:t>
      </w:r>
    </w:p>
    <w:p w:rsidR="00EB6F77" w:rsidRDefault="00EB6F77" w:rsidP="00FB74F0">
      <w:pPr>
        <w:numPr>
          <w:ilvl w:val="1"/>
          <w:numId w:val="5"/>
        </w:numPr>
        <w:textAlignment w:val="center"/>
        <w:rPr>
          <w:rFonts w:ascii="Calibri" w:eastAsia="Times New Roman" w:hAnsi="Calibri" w:cs="Calibri"/>
          <w:sz w:val="22"/>
          <w:szCs w:val="22"/>
        </w:rPr>
      </w:pPr>
      <w:r>
        <w:rPr>
          <w:rFonts w:ascii="Calibri" w:eastAsia="Times New Roman" w:hAnsi="Calibri" w:cs="Calibri"/>
          <w:sz w:val="22"/>
          <w:szCs w:val="22"/>
        </w:rPr>
        <w:t>Carol brought up the trash receptacle doors are sticking at times.  Andy was going to look at it and speak with the maintenance man about what might be done to make it easier to close.</w:t>
      </w:r>
    </w:p>
    <w:p w:rsidR="00FB74F0" w:rsidRDefault="00FB74F0" w:rsidP="00FB74F0">
      <w:pPr>
        <w:numPr>
          <w:ilvl w:val="0"/>
          <w:numId w:val="6"/>
        </w:numPr>
        <w:textAlignment w:val="center"/>
        <w:rPr>
          <w:rFonts w:ascii="Calibri" w:eastAsia="Times New Roman" w:hAnsi="Calibri" w:cs="Calibri"/>
          <w:sz w:val="22"/>
          <w:szCs w:val="22"/>
        </w:rPr>
      </w:pPr>
      <w:r>
        <w:rPr>
          <w:rFonts w:ascii="Calibri" w:eastAsia="Times New Roman" w:hAnsi="Calibri" w:cs="Calibri"/>
          <w:sz w:val="22"/>
          <w:szCs w:val="22"/>
        </w:rPr>
        <w:t>Next Board meeting is tentatively scheduled for Nov 17</w:t>
      </w:r>
    </w:p>
    <w:p w:rsidR="00EB6F77" w:rsidRDefault="00EB6F77" w:rsidP="00FB74F0">
      <w:pPr>
        <w:numPr>
          <w:ilvl w:val="0"/>
          <w:numId w:val="6"/>
        </w:numPr>
        <w:textAlignment w:val="center"/>
        <w:rPr>
          <w:rFonts w:ascii="Calibri" w:eastAsia="Times New Roman" w:hAnsi="Calibri" w:cs="Calibri"/>
          <w:sz w:val="22"/>
          <w:szCs w:val="22"/>
        </w:rPr>
      </w:pPr>
      <w:r>
        <w:rPr>
          <w:rFonts w:ascii="Calibri" w:eastAsia="Times New Roman" w:hAnsi="Calibri" w:cs="Calibri"/>
          <w:sz w:val="22"/>
          <w:szCs w:val="22"/>
        </w:rPr>
        <w:t>Meeting adjourned at 5:50 PM</w:t>
      </w:r>
      <w:bookmarkStart w:id="0" w:name="_GoBack"/>
      <w:bookmarkEnd w:id="0"/>
    </w:p>
    <w:p w:rsidR="00230943" w:rsidRDefault="00230943"/>
    <w:sectPr w:rsidR="00230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641"/>
    <w:multiLevelType w:val="multilevel"/>
    <w:tmpl w:val="DA188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302B48"/>
    <w:multiLevelType w:val="multilevel"/>
    <w:tmpl w:val="3FA29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2E1608"/>
    <w:multiLevelType w:val="multilevel"/>
    <w:tmpl w:val="AA646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91B78"/>
    <w:multiLevelType w:val="multilevel"/>
    <w:tmpl w:val="F6CC7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3661A9"/>
    <w:multiLevelType w:val="multilevel"/>
    <w:tmpl w:val="B580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635983"/>
    <w:multiLevelType w:val="multilevel"/>
    <w:tmpl w:val="A000C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F0"/>
    <w:rsid w:val="00187DBD"/>
    <w:rsid w:val="00230943"/>
    <w:rsid w:val="00EB6F77"/>
    <w:rsid w:val="00FB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0692"/>
  <w15:chartTrackingRefBased/>
  <w15:docId w15:val="{EFD1400E-FB51-4A34-B2C4-0F50FC77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4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4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Magellan Midstream Partners, L.P.</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Haworth, Ray</dc:creator>
  <cp:keywords/>
  <dc:description/>
  <cp:lastModifiedBy>Haworth, Ray</cp:lastModifiedBy>
  <cp:revision>1</cp:revision>
  <dcterms:created xsi:type="dcterms:W3CDTF">2021-08-24T13:47:00Z</dcterms:created>
  <dcterms:modified xsi:type="dcterms:W3CDTF">2021-08-24T14:12:00Z</dcterms:modified>
</cp:coreProperties>
</file>