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27072" w14:textId="77777777" w:rsidR="00126839" w:rsidRPr="00126839" w:rsidRDefault="00126839" w:rsidP="00126839">
      <w:pPr>
        <w:autoSpaceDE w:val="0"/>
        <w:autoSpaceDN w:val="0"/>
        <w:adjustRightInd w:val="0"/>
        <w:spacing w:line="480" w:lineRule="auto"/>
        <w:ind w:right="331"/>
        <w:jc w:val="center"/>
        <w:rPr>
          <w:rFonts w:ascii="Courier New" w:hAnsi="Courier New" w:cs="Courier New"/>
          <w:b/>
          <w:bCs/>
        </w:rPr>
      </w:pPr>
      <w:r w:rsidRPr="00126839">
        <w:rPr>
          <w:rFonts w:ascii="Times New Roman" w:hAnsi="Times New Roman" w:cs="Times New Roman"/>
          <w:b/>
          <w:bCs/>
        </w:rPr>
        <w:t>Health Care Proxy</w:t>
      </w:r>
    </w:p>
    <w:p w14:paraId="4B20AB2B" w14:textId="77777777" w:rsidR="00126839" w:rsidRDefault="00126839" w:rsidP="00126839">
      <w:pPr>
        <w:autoSpaceDE w:val="0"/>
        <w:autoSpaceDN w:val="0"/>
        <w:adjustRightInd w:val="0"/>
        <w:spacing w:line="480" w:lineRule="auto"/>
        <w:ind w:right="331"/>
        <w:rPr>
          <w:rFonts w:ascii="Courier New" w:hAnsi="Courier New" w:cs="Courier New"/>
        </w:rPr>
      </w:pPr>
    </w:p>
    <w:p w14:paraId="3F535DDF" w14:textId="77777777" w:rsidR="00126839" w:rsidRDefault="00126839" w:rsidP="00126839">
      <w:pPr>
        <w:autoSpaceDE w:val="0"/>
        <w:autoSpaceDN w:val="0"/>
        <w:adjustRightInd w:val="0"/>
        <w:spacing w:line="480" w:lineRule="auto"/>
        <w:ind w:right="331"/>
        <w:rPr>
          <w:rFonts w:ascii="Courier New" w:hAnsi="Courier New" w:cs="Courier New"/>
        </w:rPr>
      </w:pPr>
      <w:r>
        <w:rPr>
          <w:rFonts w:ascii="Courier New" w:hAnsi="Courier New" w:cs="Courier New"/>
        </w:rPr>
        <w:tab/>
      </w:r>
      <w:r>
        <w:rPr>
          <w:rFonts w:ascii="Times New Roman" w:hAnsi="Times New Roman" w:cs="Times New Roman"/>
          <w:b/>
          <w:bCs/>
        </w:rPr>
        <w:t>What is a health care proxy?</w:t>
      </w:r>
    </w:p>
    <w:p w14:paraId="7C451843" w14:textId="1A27E618" w:rsidR="00126839" w:rsidRDefault="00126839" w:rsidP="00126839">
      <w:pPr>
        <w:autoSpaceDE w:val="0"/>
        <w:autoSpaceDN w:val="0"/>
        <w:adjustRightInd w:val="0"/>
        <w:spacing w:line="480" w:lineRule="auto"/>
        <w:ind w:left="720" w:right="331"/>
        <w:rPr>
          <w:rFonts w:ascii="Times New Roman" w:hAnsi="Times New Roman" w:cs="Times New Roman"/>
        </w:rPr>
      </w:pPr>
      <w:r>
        <w:rPr>
          <w:rFonts w:ascii="Times New Roman" w:hAnsi="Times New Roman" w:cs="Times New Roman"/>
        </w:rPr>
        <w:t>A health care proxy is a document executed by a competent person (the principal) giving another person (the agent) the authority to make health care decisions for the principal if he or she is unable to communicate such decisions him- or herself.</w:t>
      </w:r>
    </w:p>
    <w:p w14:paraId="07B2DEFE" w14:textId="77777777" w:rsidR="00126839" w:rsidRDefault="00126839" w:rsidP="00126839">
      <w:pPr>
        <w:autoSpaceDE w:val="0"/>
        <w:autoSpaceDN w:val="0"/>
        <w:adjustRightInd w:val="0"/>
        <w:spacing w:line="480" w:lineRule="auto"/>
        <w:ind w:left="720" w:right="331"/>
        <w:rPr>
          <w:rFonts w:ascii="Times New Roman" w:hAnsi="Times New Roman" w:cs="Times New Roman"/>
        </w:rPr>
      </w:pPr>
    </w:p>
    <w:p w14:paraId="01C0C3E5" w14:textId="77777777" w:rsidR="00126839" w:rsidRDefault="00126839" w:rsidP="00126839">
      <w:pPr>
        <w:autoSpaceDE w:val="0"/>
        <w:autoSpaceDN w:val="0"/>
        <w:adjustRightInd w:val="0"/>
        <w:spacing w:line="480" w:lineRule="auto"/>
        <w:ind w:right="331"/>
        <w:rPr>
          <w:rFonts w:ascii="Courier New" w:hAnsi="Courier New" w:cs="Courier New"/>
        </w:rPr>
      </w:pPr>
      <w:r>
        <w:rPr>
          <w:rFonts w:ascii="Courier New" w:hAnsi="Courier New" w:cs="Courier New"/>
        </w:rPr>
        <w:tab/>
      </w:r>
      <w:r>
        <w:rPr>
          <w:rFonts w:ascii="Times New Roman" w:hAnsi="Times New Roman" w:cs="Times New Roman"/>
          <w:b/>
          <w:bCs/>
        </w:rPr>
        <w:t>Why have a health care proxy?</w:t>
      </w:r>
    </w:p>
    <w:p w14:paraId="5B27DDEA" w14:textId="7421798E" w:rsidR="00126839" w:rsidRDefault="00126839" w:rsidP="00126839">
      <w:pPr>
        <w:autoSpaceDE w:val="0"/>
        <w:autoSpaceDN w:val="0"/>
        <w:adjustRightInd w:val="0"/>
        <w:spacing w:line="480" w:lineRule="auto"/>
        <w:ind w:left="720" w:right="331"/>
        <w:rPr>
          <w:rFonts w:ascii="Times New Roman" w:hAnsi="Times New Roman" w:cs="Times New Roman"/>
        </w:rPr>
      </w:pPr>
      <w:r>
        <w:rPr>
          <w:rFonts w:ascii="Times New Roman" w:hAnsi="Times New Roman" w:cs="Times New Roman"/>
        </w:rPr>
        <w:t>In case you ever become incapacitated, it is important that someone has the legal authority to communicate your wishes concerning medical treatment. This is true especially if you were to disagree with family members or they were to disagree among themselves about your treatment. By executing a health care proxy, you ensure that the directions that you have given your agent will be carried out in the event of such disagreement.</w:t>
      </w:r>
    </w:p>
    <w:p w14:paraId="43414122" w14:textId="77777777" w:rsidR="00126839" w:rsidRDefault="00126839" w:rsidP="00126839">
      <w:pPr>
        <w:autoSpaceDE w:val="0"/>
        <w:autoSpaceDN w:val="0"/>
        <w:adjustRightInd w:val="0"/>
        <w:spacing w:line="480" w:lineRule="auto"/>
        <w:ind w:left="720" w:right="331"/>
        <w:rPr>
          <w:rFonts w:ascii="Times New Roman" w:hAnsi="Times New Roman" w:cs="Times New Roman"/>
        </w:rPr>
      </w:pPr>
    </w:p>
    <w:p w14:paraId="23793CEB" w14:textId="77777777" w:rsidR="00126839" w:rsidRDefault="00126839" w:rsidP="00126839">
      <w:pPr>
        <w:autoSpaceDE w:val="0"/>
        <w:autoSpaceDN w:val="0"/>
        <w:adjustRightInd w:val="0"/>
        <w:spacing w:line="480" w:lineRule="auto"/>
        <w:ind w:right="331"/>
        <w:rPr>
          <w:rFonts w:ascii="Courier New" w:hAnsi="Courier New" w:cs="Courier New"/>
        </w:rPr>
      </w:pPr>
      <w:r>
        <w:rPr>
          <w:rFonts w:ascii="Courier New" w:hAnsi="Courier New" w:cs="Courier New"/>
        </w:rPr>
        <w:tab/>
      </w:r>
      <w:r>
        <w:rPr>
          <w:rFonts w:ascii="Times New Roman" w:hAnsi="Times New Roman" w:cs="Times New Roman"/>
          <w:b/>
          <w:bCs/>
        </w:rPr>
        <w:t>Whom should I appoint as my agent?</w:t>
      </w:r>
    </w:p>
    <w:p w14:paraId="7D22C4DB" w14:textId="396C9BA1" w:rsidR="00126839" w:rsidRDefault="00126839" w:rsidP="00126839">
      <w:pPr>
        <w:autoSpaceDE w:val="0"/>
        <w:autoSpaceDN w:val="0"/>
        <w:adjustRightInd w:val="0"/>
        <w:spacing w:line="480" w:lineRule="auto"/>
        <w:ind w:left="720" w:right="331"/>
        <w:rPr>
          <w:rFonts w:ascii="Times New Roman" w:hAnsi="Times New Roman" w:cs="Times New Roman"/>
        </w:rPr>
      </w:pPr>
      <w:r>
        <w:rPr>
          <w:rFonts w:ascii="Times New Roman" w:hAnsi="Times New Roman" w:cs="Times New Roman"/>
        </w:rPr>
        <w:t>Since your agent is going to have the authority to make medical decisions for you in the event you are unable to make such decisions yourself, it should be a family member or friend that you trust will follow your wishes. Before executing a health care proxy, you should talk to the person whom you want to name as your agent about your wishes concerning medical decisions, especially life-sustaining treatment.</w:t>
      </w:r>
    </w:p>
    <w:p w14:paraId="169B4702" w14:textId="5DFFD132" w:rsidR="00126839" w:rsidRDefault="00126839" w:rsidP="00126839">
      <w:pPr>
        <w:autoSpaceDE w:val="0"/>
        <w:autoSpaceDN w:val="0"/>
        <w:adjustRightInd w:val="0"/>
        <w:spacing w:line="480" w:lineRule="auto"/>
        <w:ind w:left="720" w:right="331"/>
        <w:rPr>
          <w:rFonts w:ascii="Times New Roman" w:hAnsi="Times New Roman" w:cs="Times New Roman"/>
        </w:rPr>
      </w:pPr>
    </w:p>
    <w:p w14:paraId="3A095138" w14:textId="77777777" w:rsidR="00126839" w:rsidRDefault="00126839" w:rsidP="00126839">
      <w:pPr>
        <w:autoSpaceDE w:val="0"/>
        <w:autoSpaceDN w:val="0"/>
        <w:adjustRightInd w:val="0"/>
        <w:spacing w:line="480" w:lineRule="auto"/>
        <w:ind w:left="720" w:right="331"/>
        <w:rPr>
          <w:rFonts w:ascii="Times New Roman" w:hAnsi="Times New Roman" w:cs="Times New Roman"/>
        </w:rPr>
      </w:pPr>
    </w:p>
    <w:p w14:paraId="39E6FC52" w14:textId="77777777" w:rsidR="00126839" w:rsidRDefault="00126839" w:rsidP="00126839">
      <w:pPr>
        <w:autoSpaceDE w:val="0"/>
        <w:autoSpaceDN w:val="0"/>
        <w:adjustRightInd w:val="0"/>
        <w:spacing w:line="480" w:lineRule="auto"/>
        <w:ind w:right="331"/>
        <w:rPr>
          <w:rFonts w:ascii="Courier New" w:hAnsi="Courier New" w:cs="Courier New"/>
        </w:rPr>
      </w:pPr>
      <w:r>
        <w:rPr>
          <w:rFonts w:ascii="Courier New" w:hAnsi="Courier New" w:cs="Courier New"/>
        </w:rPr>
        <w:lastRenderedPageBreak/>
        <w:tab/>
      </w:r>
      <w:r>
        <w:rPr>
          <w:rFonts w:ascii="Times New Roman" w:hAnsi="Times New Roman" w:cs="Times New Roman"/>
          <w:b/>
          <w:bCs/>
        </w:rPr>
        <w:t>Should I have a medical directive?</w:t>
      </w:r>
    </w:p>
    <w:p w14:paraId="6D6AABE1" w14:textId="127D93F5" w:rsidR="00126839" w:rsidRDefault="00126839" w:rsidP="00126839">
      <w:pPr>
        <w:autoSpaceDE w:val="0"/>
        <w:autoSpaceDN w:val="0"/>
        <w:adjustRightInd w:val="0"/>
        <w:spacing w:line="480" w:lineRule="auto"/>
        <w:ind w:left="720" w:right="331"/>
        <w:rPr>
          <w:rFonts w:ascii="Times New Roman" w:hAnsi="Times New Roman" w:cs="Times New Roman"/>
        </w:rPr>
      </w:pPr>
      <w:r>
        <w:rPr>
          <w:rFonts w:ascii="Times New Roman" w:hAnsi="Times New Roman" w:cs="Times New Roman"/>
        </w:rPr>
        <w:t xml:space="preserve">A medical directive provides your agent with instructions on what type of care you would like. If you wish, you may include a medical directive in your health care proxy. It may include specific instructions concerning the initiation or termination of life-sustaining treatment or a </w:t>
      </w:r>
      <w:proofErr w:type="gramStart"/>
      <w:r>
        <w:rPr>
          <w:rFonts w:ascii="Times New Roman" w:hAnsi="Times New Roman" w:cs="Times New Roman"/>
        </w:rPr>
        <w:t>more broad</w:t>
      </w:r>
      <w:proofErr w:type="gramEnd"/>
      <w:r>
        <w:rPr>
          <w:rFonts w:ascii="Times New Roman" w:hAnsi="Times New Roman" w:cs="Times New Roman"/>
        </w:rPr>
        <w:t xml:space="preserve"> statement granting general authority for all medical decisions that are important to you.</w:t>
      </w:r>
    </w:p>
    <w:p w14:paraId="76A1E3D6" w14:textId="77777777" w:rsidR="00126839" w:rsidRDefault="00126839" w:rsidP="00126839">
      <w:pPr>
        <w:autoSpaceDE w:val="0"/>
        <w:autoSpaceDN w:val="0"/>
        <w:adjustRightInd w:val="0"/>
        <w:spacing w:line="480" w:lineRule="auto"/>
        <w:ind w:left="720" w:right="331"/>
        <w:rPr>
          <w:rFonts w:ascii="Times New Roman" w:hAnsi="Times New Roman" w:cs="Times New Roman"/>
        </w:rPr>
      </w:pPr>
    </w:p>
    <w:p w14:paraId="3050CBA1" w14:textId="77777777" w:rsidR="00126839" w:rsidRDefault="00126839" w:rsidP="00126839">
      <w:pPr>
        <w:autoSpaceDE w:val="0"/>
        <w:autoSpaceDN w:val="0"/>
        <w:adjustRightInd w:val="0"/>
        <w:spacing w:line="480" w:lineRule="auto"/>
        <w:ind w:right="331"/>
        <w:rPr>
          <w:rFonts w:ascii="Courier New" w:hAnsi="Courier New" w:cs="Courier New"/>
        </w:rPr>
      </w:pPr>
      <w:r>
        <w:rPr>
          <w:rFonts w:ascii="Courier New" w:hAnsi="Courier New" w:cs="Courier New"/>
        </w:rPr>
        <w:tab/>
      </w:r>
      <w:r>
        <w:rPr>
          <w:rFonts w:ascii="Times New Roman" w:hAnsi="Times New Roman" w:cs="Times New Roman"/>
          <w:b/>
          <w:bCs/>
        </w:rPr>
        <w:t>When does a health care proxy take effect?</w:t>
      </w:r>
    </w:p>
    <w:p w14:paraId="26A0A0C1" w14:textId="3BAE6DAC" w:rsidR="00126839" w:rsidRDefault="00126839" w:rsidP="00126839">
      <w:pPr>
        <w:autoSpaceDE w:val="0"/>
        <w:autoSpaceDN w:val="0"/>
        <w:adjustRightInd w:val="0"/>
        <w:spacing w:line="480" w:lineRule="auto"/>
        <w:ind w:left="720" w:right="331"/>
        <w:rPr>
          <w:rFonts w:ascii="Times New Roman" w:hAnsi="Times New Roman" w:cs="Times New Roman"/>
        </w:rPr>
      </w:pPr>
      <w:r>
        <w:rPr>
          <w:rFonts w:ascii="Times New Roman" w:hAnsi="Times New Roman" w:cs="Times New Roman"/>
        </w:rPr>
        <w:t>A health care proxy takes effect only when you require medical treatment and are unable to communicate your wishes concerning your treatment.</w:t>
      </w:r>
    </w:p>
    <w:p w14:paraId="2DB22CBD" w14:textId="77777777" w:rsidR="00126839" w:rsidRDefault="00126839" w:rsidP="00126839">
      <w:pPr>
        <w:autoSpaceDE w:val="0"/>
        <w:autoSpaceDN w:val="0"/>
        <w:adjustRightInd w:val="0"/>
        <w:spacing w:line="480" w:lineRule="auto"/>
        <w:ind w:left="720" w:right="331"/>
        <w:rPr>
          <w:rFonts w:ascii="Times New Roman" w:hAnsi="Times New Roman" w:cs="Times New Roman"/>
        </w:rPr>
      </w:pPr>
    </w:p>
    <w:p w14:paraId="7B43C79A" w14:textId="77777777" w:rsidR="00126839" w:rsidRDefault="00126839" w:rsidP="00126839">
      <w:pPr>
        <w:autoSpaceDE w:val="0"/>
        <w:autoSpaceDN w:val="0"/>
        <w:adjustRightInd w:val="0"/>
        <w:spacing w:line="480" w:lineRule="auto"/>
        <w:ind w:right="331"/>
        <w:rPr>
          <w:rFonts w:ascii="Courier New" w:hAnsi="Courier New" w:cs="Courier New"/>
        </w:rPr>
      </w:pPr>
      <w:r>
        <w:rPr>
          <w:rFonts w:ascii="Courier New" w:hAnsi="Courier New" w:cs="Courier New"/>
        </w:rPr>
        <w:tab/>
      </w:r>
      <w:r>
        <w:rPr>
          <w:rFonts w:ascii="Times New Roman" w:hAnsi="Times New Roman" w:cs="Times New Roman"/>
          <w:b/>
          <w:bCs/>
        </w:rPr>
        <w:t>What if I regain the ability to communicate my own decisions?</w:t>
      </w:r>
    </w:p>
    <w:p w14:paraId="724D67B0" w14:textId="276B0C8E" w:rsidR="00126839" w:rsidRDefault="00126839" w:rsidP="00126839">
      <w:pPr>
        <w:autoSpaceDE w:val="0"/>
        <w:autoSpaceDN w:val="0"/>
        <w:adjustRightInd w:val="0"/>
        <w:spacing w:line="480" w:lineRule="auto"/>
        <w:ind w:left="720" w:right="331"/>
        <w:rPr>
          <w:rFonts w:ascii="Times New Roman" w:hAnsi="Times New Roman" w:cs="Times New Roman"/>
        </w:rPr>
      </w:pPr>
      <w:r>
        <w:rPr>
          <w:rFonts w:ascii="Times New Roman" w:hAnsi="Times New Roman" w:cs="Times New Roman"/>
        </w:rPr>
        <w:t xml:space="preserve">If you become able to express your wishes at any time, you will be listened </w:t>
      </w:r>
      <w:proofErr w:type="gramStart"/>
      <w:r>
        <w:rPr>
          <w:rFonts w:ascii="Times New Roman" w:hAnsi="Times New Roman" w:cs="Times New Roman"/>
        </w:rPr>
        <w:t>to</w:t>
      </w:r>
      <w:proofErr w:type="gramEnd"/>
      <w:r>
        <w:rPr>
          <w:rFonts w:ascii="Times New Roman" w:hAnsi="Times New Roman" w:cs="Times New Roman"/>
        </w:rPr>
        <w:t xml:space="preserve"> and the health care proxy will have no effect.</w:t>
      </w:r>
    </w:p>
    <w:p w14:paraId="50CD5869" w14:textId="77777777" w:rsidR="00126839" w:rsidRDefault="00126839" w:rsidP="00126839">
      <w:pPr>
        <w:autoSpaceDE w:val="0"/>
        <w:autoSpaceDN w:val="0"/>
        <w:adjustRightInd w:val="0"/>
        <w:spacing w:line="480" w:lineRule="auto"/>
        <w:ind w:left="720" w:right="331"/>
        <w:rPr>
          <w:rFonts w:ascii="Times New Roman" w:hAnsi="Times New Roman" w:cs="Times New Roman"/>
        </w:rPr>
      </w:pPr>
    </w:p>
    <w:p w14:paraId="1E8FB7D0" w14:textId="77777777" w:rsidR="00126839" w:rsidRDefault="00126839" w:rsidP="00126839">
      <w:pPr>
        <w:autoSpaceDE w:val="0"/>
        <w:autoSpaceDN w:val="0"/>
        <w:adjustRightInd w:val="0"/>
        <w:spacing w:line="480" w:lineRule="auto"/>
        <w:ind w:right="331"/>
        <w:rPr>
          <w:rFonts w:ascii="Courier New" w:hAnsi="Courier New" w:cs="Courier New"/>
        </w:rPr>
      </w:pPr>
      <w:r>
        <w:rPr>
          <w:rFonts w:ascii="Courier New" w:hAnsi="Courier New" w:cs="Courier New"/>
        </w:rPr>
        <w:tab/>
      </w:r>
      <w:r>
        <w:rPr>
          <w:rFonts w:ascii="Times New Roman" w:hAnsi="Times New Roman" w:cs="Times New Roman"/>
          <w:b/>
          <w:bCs/>
        </w:rPr>
        <w:t>Who should have a copy of my health care proxy?</w:t>
      </w:r>
    </w:p>
    <w:p w14:paraId="0A8B5732" w14:textId="70C59027" w:rsidR="00126839" w:rsidRDefault="00126839" w:rsidP="00126839">
      <w:pPr>
        <w:autoSpaceDE w:val="0"/>
        <w:autoSpaceDN w:val="0"/>
        <w:adjustRightInd w:val="0"/>
        <w:spacing w:line="480" w:lineRule="auto"/>
        <w:ind w:left="720" w:right="331"/>
        <w:rPr>
          <w:rFonts w:ascii="Times New Roman" w:hAnsi="Times New Roman" w:cs="Times New Roman"/>
        </w:rPr>
      </w:pPr>
      <w:r>
        <w:rPr>
          <w:rFonts w:ascii="Times New Roman" w:hAnsi="Times New Roman" w:cs="Times New Roman"/>
        </w:rPr>
        <w:t>Your agent should have the original document. You should have a copy and your physician should have a copy with your medical records.</w:t>
      </w:r>
    </w:p>
    <w:p w14:paraId="66382A77" w14:textId="77777777" w:rsidR="00126839" w:rsidRDefault="00126839" w:rsidP="00126839">
      <w:pPr>
        <w:autoSpaceDE w:val="0"/>
        <w:autoSpaceDN w:val="0"/>
        <w:adjustRightInd w:val="0"/>
        <w:spacing w:line="480" w:lineRule="auto"/>
        <w:ind w:left="720" w:right="331"/>
        <w:rPr>
          <w:rFonts w:ascii="Times New Roman" w:hAnsi="Times New Roman" w:cs="Times New Roman"/>
        </w:rPr>
      </w:pPr>
    </w:p>
    <w:p w14:paraId="1E9CC839" w14:textId="77777777" w:rsidR="00126839" w:rsidRDefault="00126839" w:rsidP="00126839">
      <w:pPr>
        <w:autoSpaceDE w:val="0"/>
        <w:autoSpaceDN w:val="0"/>
        <w:adjustRightInd w:val="0"/>
        <w:spacing w:line="480" w:lineRule="auto"/>
        <w:ind w:right="331"/>
        <w:rPr>
          <w:rFonts w:ascii="Courier New" w:hAnsi="Courier New" w:cs="Courier New"/>
        </w:rPr>
      </w:pPr>
      <w:r>
        <w:rPr>
          <w:rFonts w:ascii="Courier New" w:hAnsi="Courier New" w:cs="Courier New"/>
        </w:rPr>
        <w:tab/>
      </w:r>
      <w:r>
        <w:rPr>
          <w:rFonts w:ascii="Times New Roman" w:hAnsi="Times New Roman" w:cs="Times New Roman"/>
          <w:b/>
          <w:bCs/>
        </w:rPr>
        <w:t>How can I get a health care proxy?</w:t>
      </w:r>
    </w:p>
    <w:p w14:paraId="7FB9E8E0" w14:textId="77777777" w:rsidR="00126839" w:rsidRDefault="00126839" w:rsidP="00126839">
      <w:pPr>
        <w:autoSpaceDE w:val="0"/>
        <w:autoSpaceDN w:val="0"/>
        <w:adjustRightInd w:val="0"/>
        <w:spacing w:line="480" w:lineRule="auto"/>
        <w:ind w:right="331" w:firstLine="720"/>
        <w:rPr>
          <w:rFonts w:ascii="Times New Roman" w:hAnsi="Times New Roman" w:cs="Times New Roman"/>
        </w:rPr>
      </w:pPr>
      <w:r>
        <w:rPr>
          <w:rFonts w:ascii="Times New Roman" w:hAnsi="Times New Roman" w:cs="Times New Roman"/>
        </w:rPr>
        <w:t>Contact an attorney who is skilled and experienced in this area.</w:t>
      </w:r>
    </w:p>
    <w:p w14:paraId="103C9DF5" w14:textId="77777777" w:rsidR="0065297E" w:rsidRDefault="0065297E"/>
    <w:sectPr w:rsidR="0065297E" w:rsidSect="002413FF">
      <w:foot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018DE" w14:textId="77777777" w:rsidR="00DB024B" w:rsidRDefault="00DB024B" w:rsidP="00126839">
      <w:r>
        <w:separator/>
      </w:r>
    </w:p>
  </w:endnote>
  <w:endnote w:type="continuationSeparator" w:id="0">
    <w:p w14:paraId="385D5391" w14:textId="77777777" w:rsidR="00DB024B" w:rsidRDefault="00DB024B" w:rsidP="0012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67C0" w14:textId="671743CF" w:rsidR="00126839" w:rsidRDefault="00126839" w:rsidP="00126839">
    <w:pPr>
      <w:pStyle w:val="Footer"/>
      <w:jc w:val="center"/>
    </w:pPr>
    <w:r>
      <w:t>Glenn Cook</w:t>
    </w:r>
  </w:p>
  <w:p w14:paraId="029145C7" w14:textId="4E7732A7" w:rsidR="00126839" w:rsidRDefault="00126839" w:rsidP="00126839">
    <w:pPr>
      <w:pStyle w:val="Footer"/>
      <w:jc w:val="center"/>
    </w:pPr>
    <w:r>
      <w:t>Attorney at Law</w:t>
    </w:r>
  </w:p>
  <w:p w14:paraId="2C37EBE7" w14:textId="77777777" w:rsidR="00126839" w:rsidRDefault="00126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8C100" w14:textId="77777777" w:rsidR="00DB024B" w:rsidRDefault="00DB024B" w:rsidP="00126839">
      <w:r>
        <w:separator/>
      </w:r>
    </w:p>
  </w:footnote>
  <w:footnote w:type="continuationSeparator" w:id="0">
    <w:p w14:paraId="4310192A" w14:textId="77777777" w:rsidR="00DB024B" w:rsidRDefault="00DB024B" w:rsidP="001268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839"/>
    <w:rsid w:val="000B77D3"/>
    <w:rsid w:val="00126839"/>
    <w:rsid w:val="0065297E"/>
    <w:rsid w:val="00B42C16"/>
    <w:rsid w:val="00DB0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DC3809"/>
  <w15:chartTrackingRefBased/>
  <w15:docId w15:val="{18261E93-6D18-0D4B-ABC8-BA63C68A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839"/>
    <w:pPr>
      <w:tabs>
        <w:tab w:val="center" w:pos="4680"/>
        <w:tab w:val="right" w:pos="9360"/>
      </w:tabs>
    </w:pPr>
  </w:style>
  <w:style w:type="character" w:customStyle="1" w:styleId="HeaderChar">
    <w:name w:val="Header Char"/>
    <w:basedOn w:val="DefaultParagraphFont"/>
    <w:link w:val="Header"/>
    <w:uiPriority w:val="99"/>
    <w:rsid w:val="00126839"/>
  </w:style>
  <w:style w:type="paragraph" w:styleId="Footer">
    <w:name w:val="footer"/>
    <w:basedOn w:val="Normal"/>
    <w:link w:val="FooterChar"/>
    <w:uiPriority w:val="99"/>
    <w:unhideWhenUsed/>
    <w:rsid w:val="00126839"/>
    <w:pPr>
      <w:tabs>
        <w:tab w:val="center" w:pos="4680"/>
        <w:tab w:val="right" w:pos="9360"/>
      </w:tabs>
    </w:pPr>
  </w:style>
  <w:style w:type="character" w:customStyle="1" w:styleId="FooterChar">
    <w:name w:val="Footer Char"/>
    <w:basedOn w:val="DefaultParagraphFont"/>
    <w:link w:val="Footer"/>
    <w:uiPriority w:val="99"/>
    <w:rsid w:val="00126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1896</Characters>
  <Application>Microsoft Office Word</Application>
  <DocSecurity>0</DocSecurity>
  <Lines>37</Lines>
  <Paragraphs>12</Paragraphs>
  <ScaleCrop>false</ScaleCrop>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Cook</dc:creator>
  <cp:keywords/>
  <dc:description/>
  <cp:lastModifiedBy>Glenn Cook</cp:lastModifiedBy>
  <cp:revision>1</cp:revision>
  <dcterms:created xsi:type="dcterms:W3CDTF">2022-11-22T13:41:00Z</dcterms:created>
  <dcterms:modified xsi:type="dcterms:W3CDTF">2022-11-22T13:42:00Z</dcterms:modified>
</cp:coreProperties>
</file>