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63C4D" w14:textId="74705173" w:rsidR="004A4E8E" w:rsidRPr="00C702FB" w:rsidRDefault="00000000">
      <w:pPr>
        <w:pStyle w:val="Title"/>
        <w:rPr>
          <w:rFonts w:ascii="Times New Roman" w:hAnsi="Times New Roman" w:cs="Times New Roman"/>
          <w:color w:val="000000" w:themeColor="text1"/>
        </w:rPr>
      </w:pPr>
      <w:r w:rsidRPr="00C702FB">
        <w:rPr>
          <w:rFonts w:ascii="Times New Roman" w:hAnsi="Times New Roman" w:cs="Times New Roman"/>
          <w:color w:val="000000" w:themeColor="text1"/>
        </w:rPr>
        <w:t>Plant Sales Terms &amp; Conditions</w:t>
      </w:r>
    </w:p>
    <w:p w14:paraId="63645533" w14:textId="77777777" w:rsidR="004A4E8E" w:rsidRPr="00C702FB" w:rsidRDefault="00000000">
      <w:pPr>
        <w:rPr>
          <w:rFonts w:ascii="Times New Roman" w:hAnsi="Times New Roman" w:cs="Times New Roman"/>
          <w:color w:val="000000" w:themeColor="text1"/>
        </w:rPr>
      </w:pPr>
      <w:r w:rsidRPr="00C702FB">
        <w:rPr>
          <w:rFonts w:ascii="Times New Roman" w:hAnsi="Times New Roman" w:cs="Times New Roman"/>
          <w:color w:val="000000" w:themeColor="text1"/>
        </w:rPr>
        <w:t>These Terms &amp; Conditions govern individual plant sales from Perry’s Plants. By completing a purchase, the Client agrees to these Terms &amp; Conditions.</w:t>
      </w:r>
    </w:p>
    <w:p w14:paraId="1B256FDA" w14:textId="77777777" w:rsidR="004A4E8E" w:rsidRPr="00C702FB" w:rsidRDefault="00000000">
      <w:pPr>
        <w:pStyle w:val="Heading1"/>
        <w:rPr>
          <w:rFonts w:ascii="Times New Roman" w:hAnsi="Times New Roman" w:cs="Times New Roman"/>
          <w:color w:val="000000" w:themeColor="text1"/>
        </w:rPr>
      </w:pPr>
      <w:r w:rsidRPr="00C702FB">
        <w:rPr>
          <w:rFonts w:ascii="Times New Roman" w:hAnsi="Times New Roman" w:cs="Times New Roman"/>
          <w:color w:val="000000" w:themeColor="text1"/>
        </w:rPr>
        <w:t>1) Returns &amp; Refunds</w:t>
      </w:r>
    </w:p>
    <w:p w14:paraId="0640CE5F" w14:textId="77777777" w:rsidR="004A4E8E" w:rsidRPr="00C702FB" w:rsidRDefault="00000000">
      <w:pPr>
        <w:rPr>
          <w:rFonts w:ascii="Times New Roman" w:hAnsi="Times New Roman" w:cs="Times New Roman"/>
          <w:color w:val="000000" w:themeColor="text1"/>
        </w:rPr>
      </w:pPr>
      <w:r w:rsidRPr="00C702FB">
        <w:rPr>
          <w:rFonts w:ascii="Times New Roman" w:hAnsi="Times New Roman" w:cs="Times New Roman"/>
          <w:color w:val="000000" w:themeColor="text1"/>
        </w:rPr>
        <w:t>The Client must notify Perry’s Plants within seventy-two (72) hours of delivery to request a return. Acceptable reasons for returns include:</w:t>
      </w:r>
      <w:r w:rsidRPr="00C702FB">
        <w:rPr>
          <w:rFonts w:ascii="Times New Roman" w:hAnsi="Times New Roman" w:cs="Times New Roman"/>
          <w:color w:val="000000" w:themeColor="text1"/>
        </w:rPr>
        <w:br/>
        <w:t>- Plant damaged upon delivery,</w:t>
      </w:r>
      <w:r w:rsidRPr="00C702FB">
        <w:rPr>
          <w:rFonts w:ascii="Times New Roman" w:hAnsi="Times New Roman" w:cs="Times New Roman"/>
          <w:color w:val="000000" w:themeColor="text1"/>
        </w:rPr>
        <w:br/>
        <w:t>- Wrong product received, or</w:t>
      </w:r>
      <w:r w:rsidRPr="00C702FB">
        <w:rPr>
          <w:rFonts w:ascii="Times New Roman" w:hAnsi="Times New Roman" w:cs="Times New Roman"/>
          <w:color w:val="000000" w:themeColor="text1"/>
        </w:rPr>
        <w:br/>
        <w:t>- Plant showing signs of illness or pests within 72 hours of receipt.</w:t>
      </w:r>
      <w:r w:rsidRPr="00C702FB">
        <w:rPr>
          <w:rFonts w:ascii="Times New Roman" w:hAnsi="Times New Roman" w:cs="Times New Roman"/>
          <w:color w:val="000000" w:themeColor="text1"/>
        </w:rPr>
        <w:br/>
      </w:r>
      <w:r w:rsidRPr="00C702FB">
        <w:rPr>
          <w:rFonts w:ascii="Times New Roman" w:hAnsi="Times New Roman" w:cs="Times New Roman"/>
          <w:color w:val="000000" w:themeColor="text1"/>
        </w:rPr>
        <w:br/>
        <w:t>To initiate a return, the Client must email charley@perrysplants.com with the subject line “Plant Return,” including a photo of the plant, the reason for return, and contact information. Perry’s Plants will respond within 72 hours to schedule pickup.</w:t>
      </w:r>
      <w:r w:rsidRPr="00C702FB">
        <w:rPr>
          <w:rFonts w:ascii="Times New Roman" w:hAnsi="Times New Roman" w:cs="Times New Roman"/>
          <w:color w:val="000000" w:themeColor="text1"/>
        </w:rPr>
        <w:br/>
      </w:r>
      <w:r w:rsidRPr="00C702FB">
        <w:rPr>
          <w:rFonts w:ascii="Times New Roman" w:hAnsi="Times New Roman" w:cs="Times New Roman"/>
          <w:color w:val="000000" w:themeColor="text1"/>
        </w:rPr>
        <w:br/>
        <w:t>Refunds will be processed within 7–10 business days after pickup and inspection of the returned plant.</w:t>
      </w:r>
    </w:p>
    <w:p w14:paraId="7F39D39F" w14:textId="77777777" w:rsidR="004A4E8E" w:rsidRPr="00C702FB" w:rsidRDefault="00000000">
      <w:pPr>
        <w:pStyle w:val="Heading1"/>
        <w:rPr>
          <w:rFonts w:ascii="Times New Roman" w:hAnsi="Times New Roman" w:cs="Times New Roman"/>
          <w:color w:val="000000" w:themeColor="text1"/>
        </w:rPr>
      </w:pPr>
      <w:r w:rsidRPr="00C702FB">
        <w:rPr>
          <w:rFonts w:ascii="Times New Roman" w:hAnsi="Times New Roman" w:cs="Times New Roman"/>
          <w:color w:val="000000" w:themeColor="text1"/>
        </w:rPr>
        <w:t>2) Client Responsibilities</w:t>
      </w:r>
    </w:p>
    <w:p w14:paraId="6878750B" w14:textId="77777777" w:rsidR="004A4E8E" w:rsidRPr="00C702FB" w:rsidRDefault="00000000">
      <w:pPr>
        <w:rPr>
          <w:rFonts w:ascii="Times New Roman" w:hAnsi="Times New Roman" w:cs="Times New Roman"/>
          <w:color w:val="000000" w:themeColor="text1"/>
        </w:rPr>
      </w:pPr>
      <w:r w:rsidRPr="00C702FB">
        <w:rPr>
          <w:rFonts w:ascii="Times New Roman" w:hAnsi="Times New Roman" w:cs="Times New Roman"/>
          <w:color w:val="000000" w:themeColor="text1"/>
        </w:rPr>
        <w:t>After purchase, all responsibility for the plant transfers to the Client. Perry’s Plants is not responsible for plant decline caused by repotting, relocation, improper care, or environmental conditions outside its control.</w:t>
      </w:r>
      <w:r w:rsidRPr="00C702FB">
        <w:rPr>
          <w:rFonts w:ascii="Times New Roman" w:hAnsi="Times New Roman" w:cs="Times New Roman"/>
          <w:color w:val="000000" w:themeColor="text1"/>
        </w:rPr>
        <w:br/>
      </w:r>
      <w:r w:rsidRPr="00C702FB">
        <w:rPr>
          <w:rFonts w:ascii="Times New Roman" w:hAnsi="Times New Roman" w:cs="Times New Roman"/>
          <w:color w:val="000000" w:themeColor="text1"/>
        </w:rPr>
        <w:br/>
        <w:t>Perry’s Plants recommends leaving the plant in its grow pot as long as possible and following the care guide provided with the plant.</w:t>
      </w:r>
    </w:p>
    <w:p w14:paraId="702F119E" w14:textId="77777777" w:rsidR="004A4E8E" w:rsidRPr="00C702FB" w:rsidRDefault="00000000">
      <w:pPr>
        <w:pStyle w:val="Heading1"/>
        <w:rPr>
          <w:rFonts w:ascii="Times New Roman" w:hAnsi="Times New Roman" w:cs="Times New Roman"/>
          <w:color w:val="000000" w:themeColor="text1"/>
        </w:rPr>
      </w:pPr>
      <w:r w:rsidRPr="00C702FB">
        <w:rPr>
          <w:rFonts w:ascii="Times New Roman" w:hAnsi="Times New Roman" w:cs="Times New Roman"/>
          <w:color w:val="000000" w:themeColor="text1"/>
        </w:rPr>
        <w:t>3) Limitations &amp; Liability</w:t>
      </w:r>
    </w:p>
    <w:p w14:paraId="58C3C672" w14:textId="77777777" w:rsidR="004A4E8E" w:rsidRPr="00C702FB" w:rsidRDefault="00000000">
      <w:pPr>
        <w:rPr>
          <w:rFonts w:ascii="Times New Roman" w:hAnsi="Times New Roman" w:cs="Times New Roman"/>
          <w:color w:val="000000" w:themeColor="text1"/>
        </w:rPr>
      </w:pPr>
      <w:r w:rsidRPr="00C702FB">
        <w:rPr>
          <w:rFonts w:ascii="Times New Roman" w:hAnsi="Times New Roman" w:cs="Times New Roman"/>
          <w:color w:val="000000" w:themeColor="text1"/>
        </w:rPr>
        <w:t>Perry’s Plants is not liable for plant loss or damage caused by:</w:t>
      </w:r>
      <w:r w:rsidRPr="00C702FB">
        <w:rPr>
          <w:rFonts w:ascii="Times New Roman" w:hAnsi="Times New Roman" w:cs="Times New Roman"/>
          <w:color w:val="000000" w:themeColor="text1"/>
        </w:rPr>
        <w:br/>
        <w:t>- Improper watering, pruning, or fertilization by the Client,</w:t>
      </w:r>
      <w:r w:rsidRPr="00C702FB">
        <w:rPr>
          <w:rFonts w:ascii="Times New Roman" w:hAnsi="Times New Roman" w:cs="Times New Roman"/>
          <w:color w:val="000000" w:themeColor="text1"/>
        </w:rPr>
        <w:br/>
        <w:t>- Relocation to unsuitable environments (lighting, temperature, humidity),</w:t>
      </w:r>
      <w:r w:rsidRPr="00C702FB">
        <w:rPr>
          <w:rFonts w:ascii="Times New Roman" w:hAnsi="Times New Roman" w:cs="Times New Roman"/>
          <w:color w:val="000000" w:themeColor="text1"/>
        </w:rPr>
        <w:br/>
        <w:t>- Exposure to pets, children, or household hazards,</w:t>
      </w:r>
      <w:r w:rsidRPr="00C702FB">
        <w:rPr>
          <w:rFonts w:ascii="Times New Roman" w:hAnsi="Times New Roman" w:cs="Times New Roman"/>
          <w:color w:val="000000" w:themeColor="text1"/>
        </w:rPr>
        <w:br/>
        <w:t>- Acts of God (weather, power outages, etc.).</w:t>
      </w:r>
      <w:r w:rsidRPr="00C702FB">
        <w:rPr>
          <w:rFonts w:ascii="Times New Roman" w:hAnsi="Times New Roman" w:cs="Times New Roman"/>
          <w:color w:val="000000" w:themeColor="text1"/>
        </w:rPr>
        <w:br/>
      </w:r>
      <w:r w:rsidRPr="00C702FB">
        <w:rPr>
          <w:rFonts w:ascii="Times New Roman" w:hAnsi="Times New Roman" w:cs="Times New Roman"/>
          <w:color w:val="000000" w:themeColor="text1"/>
        </w:rPr>
        <w:br/>
        <w:t>The Client agrees to indemnify and hold Perry’s Plants harmless from claims or damages arising after the point of sale. Perry’s Plants’ total liability is strictly limited to the original purchase price of the plant.</w:t>
      </w:r>
    </w:p>
    <w:p w14:paraId="69A0DA8E" w14:textId="77777777" w:rsidR="004A4E8E" w:rsidRPr="00C702FB" w:rsidRDefault="00000000">
      <w:pPr>
        <w:pStyle w:val="Heading1"/>
        <w:rPr>
          <w:rFonts w:ascii="Times New Roman" w:hAnsi="Times New Roman" w:cs="Times New Roman"/>
          <w:color w:val="000000" w:themeColor="text1"/>
        </w:rPr>
      </w:pPr>
      <w:r w:rsidRPr="00C702FB">
        <w:rPr>
          <w:rFonts w:ascii="Times New Roman" w:hAnsi="Times New Roman" w:cs="Times New Roman"/>
          <w:color w:val="000000" w:themeColor="text1"/>
        </w:rPr>
        <w:lastRenderedPageBreak/>
        <w:t>4) Acceptance</w:t>
      </w:r>
    </w:p>
    <w:p w14:paraId="5AED5CF1" w14:textId="77777777" w:rsidR="004A4E8E" w:rsidRDefault="00000000">
      <w:r w:rsidRPr="00C702FB">
        <w:rPr>
          <w:rFonts w:ascii="Times New Roman" w:hAnsi="Times New Roman" w:cs="Times New Roman"/>
          <w:color w:val="000000" w:themeColor="text1"/>
        </w:rPr>
        <w:t>Completion of a purchase from Perry’s Plants constitutes acceptance of these Terms &amp; Cond</w:t>
      </w:r>
      <w:r>
        <w:t>itions.</w:t>
      </w:r>
    </w:p>
    <w:sectPr w:rsidR="004A4E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5054883">
    <w:abstractNumId w:val="8"/>
  </w:num>
  <w:num w:numId="2" w16cid:durableId="1297569386">
    <w:abstractNumId w:val="6"/>
  </w:num>
  <w:num w:numId="3" w16cid:durableId="1970164382">
    <w:abstractNumId w:val="5"/>
  </w:num>
  <w:num w:numId="4" w16cid:durableId="1472481693">
    <w:abstractNumId w:val="4"/>
  </w:num>
  <w:num w:numId="5" w16cid:durableId="167064370">
    <w:abstractNumId w:val="7"/>
  </w:num>
  <w:num w:numId="6" w16cid:durableId="434323412">
    <w:abstractNumId w:val="3"/>
  </w:num>
  <w:num w:numId="7" w16cid:durableId="39940751">
    <w:abstractNumId w:val="2"/>
  </w:num>
  <w:num w:numId="8" w16cid:durableId="2062751105">
    <w:abstractNumId w:val="1"/>
  </w:num>
  <w:num w:numId="9" w16cid:durableId="152050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A4E8E"/>
    <w:rsid w:val="00AA1D8D"/>
    <w:rsid w:val="00B47730"/>
    <w:rsid w:val="00BB5335"/>
    <w:rsid w:val="00C702F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AFCE7C"/>
  <w14:defaultImageDpi w14:val="300"/>
  <w15:docId w15:val="{27843CE5-20A1-D441-BB1B-2C3B15D7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perrysplants.com</cp:lastModifiedBy>
  <cp:revision>2</cp:revision>
  <dcterms:created xsi:type="dcterms:W3CDTF">2025-09-21T13:35:00Z</dcterms:created>
  <dcterms:modified xsi:type="dcterms:W3CDTF">2025-09-21T13:35:00Z</dcterms:modified>
  <cp:category/>
</cp:coreProperties>
</file>