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D593" w14:textId="77777777" w:rsidR="00AD0EE6" w:rsidRDefault="00AD0EE6" w:rsidP="00AD0EE6">
      <w:pPr>
        <w:ind w:right="-1440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GREATER POTTSVILLE AREA SEWER AUTHORITY</w:t>
      </w:r>
    </w:p>
    <w:p w14:paraId="032C5BB9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57C76A39" w14:textId="0B0DA588" w:rsidR="00AD0EE6" w:rsidRDefault="00AD0EE6" w:rsidP="00AD0EE6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REGULAR MEETING OF </w:t>
      </w:r>
      <w:r w:rsidR="009C5DF5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 xml:space="preserve"> 26, 2025</w:t>
      </w:r>
    </w:p>
    <w:p w14:paraId="1842F862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5C3F92C1" w14:textId="5B6ADD0E" w:rsidR="00AD0EE6" w:rsidRDefault="00AD0EE6" w:rsidP="00AD0EE6">
      <w:pPr>
        <w:pStyle w:val="BodyText"/>
        <w:ind w:firstLine="720"/>
        <w:rPr>
          <w:rFonts w:cs="Arial"/>
          <w:szCs w:val="22"/>
        </w:rPr>
      </w:pPr>
      <w:r>
        <w:rPr>
          <w:rFonts w:cs="Arial"/>
          <w:szCs w:val="22"/>
        </w:rPr>
        <w:t xml:space="preserve">The regular meeting of the Greater Pottsville Area Sewer Authority was held on the Third Floor City Hall Sewer Authority Conference Room on Wednesday, March 26, 2025 at 5:00 P.M. The meeting was called to order by </w:t>
      </w:r>
      <w:r w:rsidR="00B81681">
        <w:rPr>
          <w:rFonts w:cs="Arial"/>
          <w:szCs w:val="22"/>
        </w:rPr>
        <w:t>Charles M. Dries, 1st</w:t>
      </w:r>
      <w:r>
        <w:rPr>
          <w:rFonts w:cs="Arial"/>
          <w:szCs w:val="22"/>
        </w:rPr>
        <w:t xml:space="preserve"> Chairman with the pledge of allegiance to the flag.</w:t>
      </w:r>
    </w:p>
    <w:p w14:paraId="0DEDD713" w14:textId="77777777" w:rsidR="00AD0EE6" w:rsidRDefault="00AD0EE6" w:rsidP="00AD0EE6">
      <w:pPr>
        <w:pStyle w:val="BodyText"/>
        <w:rPr>
          <w:rFonts w:cs="Arial"/>
          <w:szCs w:val="22"/>
        </w:rPr>
      </w:pPr>
    </w:p>
    <w:p w14:paraId="7860A906" w14:textId="77777777" w:rsidR="00AD0EE6" w:rsidRDefault="00AD0EE6" w:rsidP="00AD0EE6">
      <w:pPr>
        <w:pStyle w:val="BodyText"/>
        <w:outlineLvl w:val="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PRESENT</w:t>
      </w:r>
    </w:p>
    <w:p w14:paraId="2F414311" w14:textId="77777777" w:rsidR="00AD0EE6" w:rsidRDefault="00AD0EE6" w:rsidP="00AD0EE6">
      <w:pPr>
        <w:pStyle w:val="BodyText"/>
        <w:outlineLvl w:val="0"/>
        <w:rPr>
          <w:rFonts w:cs="Arial"/>
          <w:szCs w:val="22"/>
          <w:u w:val="single"/>
        </w:rPr>
      </w:pPr>
    </w:p>
    <w:p w14:paraId="7C562CF4" w14:textId="77777777" w:rsidR="00AD0EE6" w:rsidRDefault="00AD0EE6" w:rsidP="00AD0EE6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Charles M. Dries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</w:t>
      </w:r>
      <w:r>
        <w:rPr>
          <w:rFonts w:cs="Arial"/>
          <w:szCs w:val="22"/>
          <w:vertAlign w:val="superscript"/>
        </w:rPr>
        <w:t>st</w:t>
      </w:r>
      <w:r>
        <w:rPr>
          <w:rFonts w:cs="Arial"/>
          <w:szCs w:val="22"/>
        </w:rPr>
        <w:t xml:space="preserve"> Vice Chairman</w:t>
      </w:r>
    </w:p>
    <w:p w14:paraId="11077E29" w14:textId="77777777" w:rsidR="00AD0EE6" w:rsidRDefault="00AD0EE6" w:rsidP="00AD0EE6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James T. Muldowney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</w:t>
      </w:r>
      <w:r>
        <w:rPr>
          <w:rFonts w:cs="Arial"/>
          <w:szCs w:val="22"/>
          <w:vertAlign w:val="superscript"/>
        </w:rPr>
        <w:t>nd</w:t>
      </w:r>
      <w:r>
        <w:rPr>
          <w:rFonts w:cs="Arial"/>
          <w:szCs w:val="22"/>
        </w:rPr>
        <w:t xml:space="preserve"> Vice Chairman</w:t>
      </w:r>
    </w:p>
    <w:p w14:paraId="677FA590" w14:textId="77777777" w:rsidR="00AD0EE6" w:rsidRDefault="00AD0EE6" w:rsidP="00AD0EE6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Ronald C. Zimmerman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Treasurer</w:t>
      </w:r>
    </w:p>
    <w:p w14:paraId="26FF67C5" w14:textId="482A8F97" w:rsidR="00AD0EE6" w:rsidRDefault="00AD0EE6" w:rsidP="00AD0EE6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Henry J. Minnig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Assistant Treasurer</w:t>
      </w:r>
    </w:p>
    <w:p w14:paraId="23D37DBB" w14:textId="0CBB0454" w:rsidR="00AD0EE6" w:rsidRDefault="00AD0EE6" w:rsidP="00AD0EE6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John G. Botto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Secretary</w:t>
      </w:r>
    </w:p>
    <w:p w14:paraId="7DA1B106" w14:textId="4DFD9277" w:rsidR="00AD0EE6" w:rsidRDefault="00AD0EE6" w:rsidP="00AD0EE6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William Deangeles, Jr.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Assistant Secretary</w:t>
      </w:r>
    </w:p>
    <w:p w14:paraId="2F3CBDF8" w14:textId="77777777" w:rsidR="00AD0EE6" w:rsidRDefault="00AD0EE6" w:rsidP="00AD0EE6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Joseph F. Spotts, III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  <w:t xml:space="preserve">            Executive Director</w:t>
      </w:r>
    </w:p>
    <w:p w14:paraId="48509EEC" w14:textId="77777777" w:rsidR="00AD0EE6" w:rsidRDefault="00AD0EE6" w:rsidP="00AD0EE6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Edward M. Brennan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Solicitor</w:t>
      </w:r>
    </w:p>
    <w:p w14:paraId="57ED96AE" w14:textId="77777777" w:rsidR="00AD0EE6" w:rsidRDefault="00AD0EE6" w:rsidP="00AD0EE6">
      <w:pPr>
        <w:pStyle w:val="BodyText"/>
        <w:outlineLvl w:val="0"/>
        <w:rPr>
          <w:rFonts w:cs="Arial"/>
          <w:szCs w:val="22"/>
        </w:rPr>
      </w:pPr>
      <w:r>
        <w:rPr>
          <w:rFonts w:cs="Arial"/>
          <w:szCs w:val="22"/>
        </w:rPr>
        <w:t>John R. Poff, P.E.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,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Engineer, Light-Heigel &amp; Associates, Inc.</w:t>
      </w:r>
    </w:p>
    <w:p w14:paraId="50BA6DF9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Christina M. Q. Herndon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Authority Secretary</w:t>
      </w:r>
    </w:p>
    <w:p w14:paraId="1B19BE5A" w14:textId="30D2504A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William Orlowsky</w:t>
      </w:r>
      <w:r w:rsidR="00B81681">
        <w:rPr>
          <w:rFonts w:ascii="Arial" w:hAnsi="Arial" w:cs="Arial"/>
          <w:sz w:val="22"/>
          <w:szCs w:val="22"/>
        </w:rPr>
        <w:t>, P.E.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  <w:t>Project Manager</w:t>
      </w:r>
    </w:p>
    <w:p w14:paraId="45A854D1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65CAB2C3" w14:textId="77777777" w:rsidR="00AD0EE6" w:rsidRDefault="00AD0EE6" w:rsidP="00AD0EE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GUESTS</w:t>
      </w:r>
    </w:p>
    <w:p w14:paraId="2C38BEB4" w14:textId="77777777" w:rsidR="00AD0EE6" w:rsidRDefault="00AD0EE6" w:rsidP="00AD0EE6">
      <w:pPr>
        <w:rPr>
          <w:rFonts w:ascii="Arial" w:hAnsi="Arial" w:cs="Arial"/>
          <w:sz w:val="22"/>
          <w:szCs w:val="22"/>
          <w:u w:val="single"/>
        </w:rPr>
      </w:pPr>
    </w:p>
    <w:p w14:paraId="17F8CD65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Dries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President - Borough of Palo Alto</w:t>
      </w:r>
    </w:p>
    <w:p w14:paraId="3EEC528A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Vince Riotto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Vice President – Borough of Palo Alto</w:t>
      </w:r>
    </w:p>
    <w:p w14:paraId="0B27507A" w14:textId="77777777" w:rsidR="00AD0EE6" w:rsidRDefault="00AD0EE6" w:rsidP="00AD0EE6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 Towle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Executive Director, Pottsville Library</w:t>
      </w:r>
    </w:p>
    <w:p w14:paraId="7E4711B6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077F7891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4041197C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PUBLIC COMMENT</w:t>
      </w:r>
    </w:p>
    <w:p w14:paraId="1C7B767A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477CE449" w14:textId="52DF0B99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Brian Dries, President of Palo Alto Borough asked the Solicitor, Edward M. Brennan</w:t>
      </w:r>
    </w:p>
    <w:p w14:paraId="51CCCDEA" w14:textId="297AB9CD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the Intermunicipal Agreement.</w:t>
      </w:r>
    </w:p>
    <w:p w14:paraId="6436C224" w14:textId="23C2C2A9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01B2903C" w14:textId="2A4983C6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Mr. Dries also asked the Board if there can be another Public Comment at the end of</w:t>
      </w:r>
    </w:p>
    <w:p w14:paraId="61511832" w14:textId="7671FE1F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so there can be a chance to comment on the rest of the meeting.</w:t>
      </w:r>
    </w:p>
    <w:p w14:paraId="0E2EF462" w14:textId="3A6216AA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600C4109" w14:textId="555F3243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Discussion followed.</w:t>
      </w:r>
    </w:p>
    <w:p w14:paraId="4018166C" w14:textId="7720FE2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47C324F7" w14:textId="0E31FA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Board agreed to have an additional Public Comment at the end on the Board Meeting.</w:t>
      </w:r>
    </w:p>
    <w:p w14:paraId="1D4EA6AE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D5D12BC" w14:textId="577BFA39" w:rsidR="00AD0EE6" w:rsidRDefault="00AD0EE6" w:rsidP="00AD0EE6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The minutes of the Regular Meeting held on February 26, 2025, were presented for approval.</w:t>
      </w:r>
    </w:p>
    <w:p w14:paraId="26A4B8F9" w14:textId="77777777" w:rsidR="00AD0EE6" w:rsidRDefault="00AD0EE6" w:rsidP="00AD0EE6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1858F9E8" w14:textId="2FC9EE96" w:rsidR="00AD0EE6" w:rsidRDefault="00AD0EE6" w:rsidP="00AD0EE6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On motion of Henry J. Minnig, and seconded by James T. Muldowney, the Board unanimously approved the </w:t>
      </w:r>
      <w:r w:rsidR="007B3FFD">
        <w:rPr>
          <w:rFonts w:ascii="Arial" w:hAnsi="Arial" w:cs="Arial"/>
          <w:sz w:val="22"/>
          <w:szCs w:val="22"/>
        </w:rPr>
        <w:t xml:space="preserve">February </w:t>
      </w:r>
      <w:r>
        <w:rPr>
          <w:rFonts w:ascii="Arial" w:hAnsi="Arial" w:cs="Arial"/>
          <w:sz w:val="22"/>
          <w:szCs w:val="22"/>
        </w:rPr>
        <w:t xml:space="preserve">26, 2025 meeting minutes. </w:t>
      </w:r>
    </w:p>
    <w:p w14:paraId="479DAE0E" w14:textId="77777777" w:rsidR="00B81681" w:rsidRDefault="00AD0EE6" w:rsidP="00AD0EE6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77FDC4" w14:textId="0F5EEC58" w:rsidR="00AD0EE6" w:rsidRDefault="00AD0EE6" w:rsidP="00AD0EE6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E4F22CB" w14:textId="3773F30D" w:rsidR="00AD0EE6" w:rsidRDefault="00E42345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-2-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March 26, 2024</w:t>
      </w:r>
    </w:p>
    <w:p w14:paraId="5CF69060" w14:textId="77777777" w:rsidR="00AD0EE6" w:rsidRDefault="00AD0EE6" w:rsidP="00AD0EE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EXECUTIVE SESSION</w:t>
      </w:r>
    </w:p>
    <w:p w14:paraId="7A0D896A" w14:textId="77777777" w:rsidR="00AD0EE6" w:rsidRDefault="00AD0EE6" w:rsidP="00AD0EE6">
      <w:pPr>
        <w:rPr>
          <w:rFonts w:ascii="Arial" w:hAnsi="Arial" w:cs="Arial"/>
          <w:sz w:val="22"/>
          <w:szCs w:val="22"/>
          <w:u w:val="single"/>
        </w:rPr>
      </w:pPr>
    </w:p>
    <w:p w14:paraId="745D9FD7" w14:textId="3363C1E2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Executive Session to discuss personnel </w:t>
      </w:r>
      <w:r w:rsidR="0022651D">
        <w:rPr>
          <w:rFonts w:ascii="Arial" w:hAnsi="Arial" w:cs="Arial"/>
          <w:sz w:val="22"/>
          <w:szCs w:val="22"/>
        </w:rPr>
        <w:t xml:space="preserve">matters </w:t>
      </w:r>
      <w:r>
        <w:rPr>
          <w:rFonts w:ascii="Arial" w:hAnsi="Arial" w:cs="Arial"/>
          <w:sz w:val="22"/>
          <w:szCs w:val="22"/>
        </w:rPr>
        <w:t xml:space="preserve">began at 5:05 PM and reconvened at 5:17 PM. </w:t>
      </w:r>
    </w:p>
    <w:p w14:paraId="46C9F085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1CEA12" w14:textId="5E07A4B6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REQUISITION NO. 70</w:t>
      </w:r>
      <w:r w:rsidR="0022651D">
        <w:rPr>
          <w:rFonts w:ascii="Arial" w:hAnsi="Arial" w:cs="Arial"/>
          <w:sz w:val="22"/>
          <w:szCs w:val="22"/>
          <w:u w:val="single"/>
        </w:rPr>
        <w:t>3</w:t>
      </w:r>
    </w:p>
    <w:p w14:paraId="0C4C8085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DEB28D5" w14:textId="77777777" w:rsidR="00AD0EE6" w:rsidRDefault="00AD0EE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Greater Pottsville Area Sewer Authority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8A6E42" w14:textId="77777777" w:rsidR="00AD0EE6" w:rsidRDefault="00AD0EE6" w:rsidP="00AD0EE6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Mid Penn Bank A/C #56-185-1</w:t>
      </w:r>
      <w:r>
        <w:rPr>
          <w:rFonts w:ascii="Arial" w:hAnsi="Arial" w:cs="Arial"/>
          <w:sz w:val="22"/>
          <w:szCs w:val="22"/>
        </w:rPr>
        <w:tab/>
      </w:r>
    </w:p>
    <w:p w14:paraId="4281EFB3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53A84D09" w14:textId="2C6D292C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A023CA" w14:textId="75F87DDC" w:rsidR="00AD0EE6" w:rsidRDefault="00AD0EE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$ </w:t>
      </w:r>
      <w:r w:rsidR="0022651D">
        <w:rPr>
          <w:rFonts w:ascii="Arial" w:hAnsi="Arial" w:cs="Arial"/>
          <w:sz w:val="22"/>
          <w:szCs w:val="22"/>
        </w:rPr>
        <w:t>460,204.09</w:t>
      </w:r>
    </w:p>
    <w:p w14:paraId="6C89EE32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0283F113" w14:textId="61012709" w:rsidR="00AD0EE6" w:rsidRDefault="00AD0EE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651D">
        <w:rPr>
          <w:rFonts w:ascii="Arial" w:hAnsi="Arial" w:cs="Arial"/>
          <w:sz w:val="22"/>
          <w:szCs w:val="22"/>
        </w:rPr>
        <w:t>March 26</w:t>
      </w:r>
      <w:r>
        <w:rPr>
          <w:rFonts w:ascii="Arial" w:hAnsi="Arial" w:cs="Arial"/>
          <w:sz w:val="22"/>
          <w:szCs w:val="22"/>
        </w:rPr>
        <w:t>, 2025</w:t>
      </w:r>
    </w:p>
    <w:p w14:paraId="1AC41197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EE37D5C" w14:textId="2BEB7CD4" w:rsidR="00AD0EE6" w:rsidRDefault="00AD0EE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motion of Henry J. Minnig, and seconded by James T. Muldowney, the Board unanimously approved Requisition No. 70</w:t>
      </w:r>
      <w:r w:rsidR="0022651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for </w:t>
      </w:r>
      <w:r w:rsidR="0022651D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>, 2025.</w:t>
      </w:r>
    </w:p>
    <w:p w14:paraId="284D2969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333A65B4" w14:textId="77777777" w:rsidR="00AD0EE6" w:rsidRDefault="00AD0EE6" w:rsidP="00AD0EE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EXECUTIVE DIRECTOR’S REPORT</w:t>
      </w:r>
    </w:p>
    <w:p w14:paraId="625C8BF2" w14:textId="77777777" w:rsidR="00AD0EE6" w:rsidRDefault="00AD0EE6" w:rsidP="00AD0EE6">
      <w:pPr>
        <w:ind w:firstLine="720"/>
        <w:rPr>
          <w:rFonts w:ascii="Arial" w:hAnsi="Arial" w:cs="Arial"/>
          <w:sz w:val="22"/>
          <w:szCs w:val="22"/>
        </w:rPr>
      </w:pPr>
    </w:p>
    <w:p w14:paraId="32F59499" w14:textId="27575A6D" w:rsidR="00AD0EE6" w:rsidRDefault="00AD0EE6" w:rsidP="003012B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Executive Director’s report for </w:t>
      </w:r>
      <w:r w:rsidR="0022651D">
        <w:rPr>
          <w:rFonts w:ascii="Arial" w:hAnsi="Arial" w:cs="Arial"/>
          <w:sz w:val="22"/>
          <w:szCs w:val="22"/>
        </w:rPr>
        <w:t>March</w:t>
      </w:r>
      <w:r w:rsidR="00F622DF">
        <w:rPr>
          <w:rFonts w:ascii="Arial" w:hAnsi="Arial" w:cs="Arial"/>
          <w:sz w:val="22"/>
          <w:szCs w:val="22"/>
        </w:rPr>
        <w:t xml:space="preserve"> ,</w:t>
      </w:r>
      <w:r>
        <w:rPr>
          <w:rFonts w:ascii="Arial" w:hAnsi="Arial" w:cs="Arial"/>
          <w:sz w:val="22"/>
          <w:szCs w:val="22"/>
        </w:rPr>
        <w:t>2025 presented by Joseph F. Spotts, III: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25282A8" w14:textId="510D78A9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2265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 Presented for the Board’s update on the office renovations</w:t>
      </w:r>
      <w:r w:rsidR="0022651D">
        <w:rPr>
          <w:rFonts w:ascii="Arial" w:hAnsi="Arial" w:cs="Arial"/>
          <w:sz w:val="22"/>
          <w:szCs w:val="22"/>
        </w:rPr>
        <w:t xml:space="preserve"> which are 95% completed just waiting for the blinds.</w:t>
      </w:r>
    </w:p>
    <w:p w14:paraId="26D9ACFD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6765BC96" w14:textId="77777777" w:rsidR="0022651D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2651D">
        <w:rPr>
          <w:rFonts w:ascii="Arial" w:hAnsi="Arial" w:cs="Arial"/>
          <w:sz w:val="22"/>
          <w:szCs w:val="22"/>
        </w:rPr>
        <w:t>2.  Presented for the Board’s information I would like to welcome the new Board Member</w:t>
      </w:r>
    </w:p>
    <w:p w14:paraId="7164DA4B" w14:textId="77777777" w:rsidR="0022651D" w:rsidRDefault="0022651D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William Deangeles, Jr.</w:t>
      </w:r>
    </w:p>
    <w:p w14:paraId="2F96FB0A" w14:textId="77777777" w:rsidR="0022651D" w:rsidRDefault="0022651D" w:rsidP="00AD0EE6">
      <w:pPr>
        <w:rPr>
          <w:rFonts w:ascii="Arial" w:hAnsi="Arial" w:cs="Arial"/>
          <w:sz w:val="22"/>
          <w:szCs w:val="22"/>
        </w:rPr>
      </w:pPr>
    </w:p>
    <w:p w14:paraId="298A8F3C" w14:textId="4BDCAF5B" w:rsidR="0022651D" w:rsidRDefault="0022651D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  Presented for the Board’s information working with the Street crew installing lamp poles for the water authority project on West Railroad Street, Fairview Street, West Race</w:t>
      </w:r>
      <w:r w:rsidR="003012BA">
        <w:rPr>
          <w:rFonts w:ascii="Arial" w:hAnsi="Arial" w:cs="Arial"/>
          <w:sz w:val="22"/>
          <w:szCs w:val="22"/>
        </w:rPr>
        <w:t xml:space="preserve"> Street</w:t>
      </w:r>
      <w:r>
        <w:rPr>
          <w:rFonts w:ascii="Arial" w:hAnsi="Arial" w:cs="Arial"/>
          <w:sz w:val="22"/>
          <w:szCs w:val="22"/>
        </w:rPr>
        <w:t xml:space="preserve"> and Pierce Street. Mobile Dredging and Video Pipe are</w:t>
      </w:r>
      <w:r w:rsidR="003012BA">
        <w:rPr>
          <w:rFonts w:ascii="Arial" w:hAnsi="Arial" w:cs="Arial"/>
          <w:sz w:val="22"/>
          <w:szCs w:val="22"/>
        </w:rPr>
        <w:t xml:space="preserve"> videoing the lines to find laterals and cleanouts</w:t>
      </w:r>
      <w:r w:rsidR="00F622DF">
        <w:rPr>
          <w:rFonts w:ascii="Arial" w:hAnsi="Arial" w:cs="Arial"/>
          <w:sz w:val="22"/>
          <w:szCs w:val="22"/>
        </w:rPr>
        <w:t>.</w:t>
      </w:r>
      <w:r w:rsidR="003012BA">
        <w:rPr>
          <w:rFonts w:ascii="Arial" w:hAnsi="Arial" w:cs="Arial"/>
          <w:sz w:val="22"/>
          <w:szCs w:val="22"/>
        </w:rPr>
        <w:t xml:space="preserve"> Dallago Backhoe is excavating the sites.</w:t>
      </w:r>
    </w:p>
    <w:p w14:paraId="57C2085E" w14:textId="49C7D105" w:rsidR="00786E3B" w:rsidRDefault="00786E3B" w:rsidP="00AD0EE6">
      <w:pPr>
        <w:rPr>
          <w:rFonts w:ascii="Arial" w:hAnsi="Arial" w:cs="Arial"/>
          <w:sz w:val="22"/>
          <w:szCs w:val="22"/>
        </w:rPr>
      </w:pPr>
    </w:p>
    <w:p w14:paraId="34721C61" w14:textId="520CA1A7" w:rsidR="00786E3B" w:rsidRDefault="00786E3B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4.  Presented for the Board’s approval for the vacant </w:t>
      </w:r>
      <w:r w:rsidR="00E249F8">
        <w:rPr>
          <w:rFonts w:ascii="Arial" w:hAnsi="Arial" w:cs="Arial"/>
          <w:sz w:val="22"/>
          <w:szCs w:val="22"/>
        </w:rPr>
        <w:t xml:space="preserve">commercial </w:t>
      </w:r>
      <w:r>
        <w:rPr>
          <w:rFonts w:ascii="Arial" w:hAnsi="Arial" w:cs="Arial"/>
          <w:sz w:val="22"/>
          <w:szCs w:val="22"/>
        </w:rPr>
        <w:t>property</w:t>
      </w:r>
      <w:r w:rsidR="00E249F8">
        <w:rPr>
          <w:rFonts w:ascii="Arial" w:hAnsi="Arial" w:cs="Arial"/>
          <w:sz w:val="22"/>
          <w:szCs w:val="22"/>
        </w:rPr>
        <w:t xml:space="preserve"> owner</w:t>
      </w:r>
      <w:r>
        <w:rPr>
          <w:rFonts w:ascii="Arial" w:hAnsi="Arial" w:cs="Arial"/>
          <w:sz w:val="22"/>
          <w:szCs w:val="22"/>
        </w:rPr>
        <w:t xml:space="preserve"> at 22 South Coal Street, Port Carbon</w:t>
      </w:r>
      <w:r w:rsidR="006C1CC7">
        <w:rPr>
          <w:rFonts w:ascii="Arial" w:hAnsi="Arial" w:cs="Arial"/>
          <w:sz w:val="22"/>
          <w:szCs w:val="22"/>
        </w:rPr>
        <w:t xml:space="preserve"> </w:t>
      </w:r>
      <w:r w:rsidR="00E249F8">
        <w:rPr>
          <w:rFonts w:ascii="Arial" w:hAnsi="Arial" w:cs="Arial"/>
          <w:sz w:val="22"/>
          <w:szCs w:val="22"/>
        </w:rPr>
        <w:t xml:space="preserve">in which </w:t>
      </w:r>
      <w:r w:rsidR="006C1CC7">
        <w:rPr>
          <w:rFonts w:ascii="Arial" w:hAnsi="Arial" w:cs="Arial"/>
          <w:sz w:val="22"/>
          <w:szCs w:val="22"/>
        </w:rPr>
        <w:t>the pipes were frozen and the owner was responsible for paying for the water to be pumped out of his basement and is requesting to reduce his sewer bill to $42.50.</w:t>
      </w:r>
    </w:p>
    <w:p w14:paraId="258C030E" w14:textId="075DE8CF" w:rsidR="006C1CC7" w:rsidRDefault="006C1CC7" w:rsidP="00AD0EE6">
      <w:pPr>
        <w:rPr>
          <w:rFonts w:ascii="Arial" w:hAnsi="Arial" w:cs="Arial"/>
          <w:sz w:val="22"/>
          <w:szCs w:val="22"/>
        </w:rPr>
      </w:pPr>
    </w:p>
    <w:p w14:paraId="38B913EF" w14:textId="03BA6C4F" w:rsidR="006C1CC7" w:rsidRDefault="006C1CC7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On motion of John G. Botto, and seconded by James T. Muldowney, the Board unanimously approved to reduce sewer bill to $42.50.</w:t>
      </w:r>
    </w:p>
    <w:p w14:paraId="7C161782" w14:textId="3F5135D2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690D347" w14:textId="7195A467" w:rsidR="00AD0EE6" w:rsidRDefault="00AD0EE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motion of James T. Muldowney, and seconded by </w:t>
      </w:r>
      <w:r w:rsidR="003012BA">
        <w:rPr>
          <w:rFonts w:ascii="Arial" w:hAnsi="Arial" w:cs="Arial"/>
          <w:sz w:val="22"/>
          <w:szCs w:val="22"/>
        </w:rPr>
        <w:t>Henry J. Minnig</w:t>
      </w:r>
      <w:r>
        <w:rPr>
          <w:rFonts w:ascii="Arial" w:hAnsi="Arial" w:cs="Arial"/>
          <w:sz w:val="22"/>
          <w:szCs w:val="22"/>
        </w:rPr>
        <w:t xml:space="preserve"> the Board unanimously approved the Executive Director’s Report for </w:t>
      </w:r>
      <w:r w:rsidR="003012BA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>, 2025.</w:t>
      </w:r>
    </w:p>
    <w:p w14:paraId="2D065124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6639FC7" w14:textId="77777777" w:rsidR="00AD0EE6" w:rsidRDefault="00AD0EE6" w:rsidP="00AD0EE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SOLICITOR’S REPORT</w:t>
      </w:r>
    </w:p>
    <w:p w14:paraId="16F57CFF" w14:textId="77777777" w:rsidR="00AD0EE6" w:rsidRDefault="00AD0EE6" w:rsidP="00AD0EE6">
      <w:pPr>
        <w:rPr>
          <w:rFonts w:ascii="Arial" w:hAnsi="Arial" w:cs="Arial"/>
          <w:sz w:val="22"/>
          <w:szCs w:val="22"/>
          <w:u w:val="single"/>
        </w:rPr>
      </w:pPr>
    </w:p>
    <w:p w14:paraId="62C90519" w14:textId="5C885310" w:rsidR="00AD0EE6" w:rsidRDefault="00AD0EE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Solicitor’s Report for </w:t>
      </w:r>
      <w:r w:rsidR="003012BA">
        <w:rPr>
          <w:rFonts w:ascii="Arial" w:hAnsi="Arial" w:cs="Arial"/>
          <w:sz w:val="22"/>
          <w:szCs w:val="22"/>
        </w:rPr>
        <w:t>March</w:t>
      </w:r>
      <w:r w:rsidR="00F622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2025 Board Meeting.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54D56E57" w14:textId="77777777" w:rsidR="00AD0EE6" w:rsidRDefault="00AD0EE6" w:rsidP="00AD0EE6">
      <w:pPr>
        <w:ind w:firstLine="720"/>
        <w:rPr>
          <w:rFonts w:ascii="Arial" w:hAnsi="Arial" w:cs="Arial"/>
          <w:sz w:val="22"/>
          <w:szCs w:val="22"/>
        </w:rPr>
      </w:pPr>
    </w:p>
    <w:p w14:paraId="607100E8" w14:textId="77777777" w:rsidR="00337EB6" w:rsidRDefault="00AD0EE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Solicitor, Edward J. Brennan presented to the Board and update on the</w:t>
      </w:r>
      <w:r w:rsidR="00337EB6">
        <w:rPr>
          <w:rFonts w:ascii="Arial" w:hAnsi="Arial" w:cs="Arial"/>
          <w:sz w:val="22"/>
          <w:szCs w:val="22"/>
        </w:rPr>
        <w:t xml:space="preserve"> separation project</w:t>
      </w:r>
    </w:p>
    <w:p w14:paraId="36D20BA9" w14:textId="7D5ED0E7" w:rsidR="00337EB6" w:rsidRDefault="00CD5E90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-3-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March 26, 2025</w:t>
      </w:r>
    </w:p>
    <w:p w14:paraId="3981213C" w14:textId="77777777" w:rsidR="00CD5E90" w:rsidRDefault="00CD5E90" w:rsidP="00AD0EE6">
      <w:pPr>
        <w:ind w:firstLine="720"/>
        <w:rPr>
          <w:rFonts w:ascii="Arial" w:hAnsi="Arial" w:cs="Arial"/>
          <w:sz w:val="22"/>
          <w:szCs w:val="22"/>
        </w:rPr>
      </w:pPr>
    </w:p>
    <w:p w14:paraId="24A93B93" w14:textId="29943064" w:rsidR="00337EB6" w:rsidRDefault="00337EB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Solicitor, Edward J. Brennan presented to the Board</w:t>
      </w:r>
      <w:r w:rsidR="00AD0EE6">
        <w:rPr>
          <w:rFonts w:ascii="Arial" w:hAnsi="Arial" w:cs="Arial"/>
          <w:sz w:val="22"/>
          <w:szCs w:val="22"/>
        </w:rPr>
        <w:t xml:space="preserve"> </w:t>
      </w:r>
      <w:r w:rsidR="00AB475E">
        <w:rPr>
          <w:rFonts w:ascii="Arial" w:hAnsi="Arial" w:cs="Arial"/>
          <w:sz w:val="22"/>
          <w:szCs w:val="22"/>
        </w:rPr>
        <w:t>on the satisfied</w:t>
      </w:r>
      <w:r w:rsidR="00B81681">
        <w:rPr>
          <w:rFonts w:ascii="Arial" w:hAnsi="Arial" w:cs="Arial"/>
          <w:sz w:val="22"/>
          <w:szCs w:val="22"/>
        </w:rPr>
        <w:t xml:space="preserve"> judgements</w:t>
      </w:r>
    </w:p>
    <w:p w14:paraId="46D9FFC9" w14:textId="3C69799B" w:rsidR="00AB475E" w:rsidRDefault="00AB475E" w:rsidP="00AB47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month.</w:t>
      </w:r>
    </w:p>
    <w:p w14:paraId="5D3B1562" w14:textId="77777777" w:rsidR="00337EB6" w:rsidRDefault="00337EB6" w:rsidP="00AD0EE6">
      <w:pPr>
        <w:ind w:firstLine="720"/>
        <w:rPr>
          <w:rFonts w:ascii="Arial" w:hAnsi="Arial" w:cs="Arial"/>
          <w:sz w:val="22"/>
          <w:szCs w:val="22"/>
        </w:rPr>
      </w:pPr>
    </w:p>
    <w:p w14:paraId="1ABF5F25" w14:textId="16934679" w:rsidR="00AD0EE6" w:rsidRDefault="00337EB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D0EE6">
        <w:rPr>
          <w:rFonts w:ascii="Arial" w:hAnsi="Arial" w:cs="Arial"/>
          <w:sz w:val="22"/>
          <w:szCs w:val="22"/>
        </w:rPr>
        <w:t xml:space="preserve">n motion of </w:t>
      </w:r>
      <w:r>
        <w:rPr>
          <w:rFonts w:ascii="Arial" w:hAnsi="Arial" w:cs="Arial"/>
          <w:sz w:val="22"/>
          <w:szCs w:val="22"/>
        </w:rPr>
        <w:t>John G. Botto</w:t>
      </w:r>
      <w:r w:rsidR="00AD0EE6">
        <w:rPr>
          <w:rFonts w:ascii="Arial" w:hAnsi="Arial" w:cs="Arial"/>
          <w:sz w:val="22"/>
          <w:szCs w:val="22"/>
        </w:rPr>
        <w:t xml:space="preserve">, and seconded by James T. Muldowney, the Board unanimously approved the Solicitor’s Report for </w:t>
      </w:r>
      <w:r>
        <w:rPr>
          <w:rFonts w:ascii="Arial" w:hAnsi="Arial" w:cs="Arial"/>
          <w:sz w:val="22"/>
          <w:szCs w:val="22"/>
        </w:rPr>
        <w:t>March</w:t>
      </w:r>
      <w:r w:rsidR="00AD0EE6">
        <w:rPr>
          <w:rFonts w:ascii="Arial" w:hAnsi="Arial" w:cs="Arial"/>
          <w:sz w:val="22"/>
          <w:szCs w:val="22"/>
        </w:rPr>
        <w:t>, 2025.</w:t>
      </w:r>
    </w:p>
    <w:p w14:paraId="3AB1BFF8" w14:textId="2B034B3A" w:rsidR="00AD0EE6" w:rsidRDefault="00AD0EE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969D9DB" w14:textId="77777777" w:rsidR="00337EB6" w:rsidRDefault="00337EB6" w:rsidP="00AD0EE6">
      <w:pPr>
        <w:ind w:firstLine="720"/>
        <w:rPr>
          <w:rFonts w:ascii="Arial" w:hAnsi="Arial" w:cs="Arial"/>
          <w:sz w:val="22"/>
          <w:szCs w:val="22"/>
        </w:rPr>
      </w:pPr>
    </w:p>
    <w:p w14:paraId="501E6968" w14:textId="77777777" w:rsidR="00AD0EE6" w:rsidRDefault="00AD0EE6" w:rsidP="00AD0EE6">
      <w:pPr>
        <w:tabs>
          <w:tab w:val="left" w:pos="324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CONSULTING ENGINEER’S REPORT</w:t>
      </w:r>
    </w:p>
    <w:p w14:paraId="39BE8C3B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E1677EB" w14:textId="10776D98" w:rsidR="00AD0EE6" w:rsidRDefault="00AD0EE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John R. Poff, P. E. presented his report in written form.  Refer to the attached report from Light-Heigel &amp; Associates, Inc. for </w:t>
      </w:r>
      <w:r w:rsidR="00337EB6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>, 2025.</w:t>
      </w:r>
    </w:p>
    <w:p w14:paraId="7E450AAE" w14:textId="0F911DC6" w:rsidR="00AD0EE6" w:rsidRDefault="00AD0EE6" w:rsidP="00337EB6">
      <w:pPr>
        <w:rPr>
          <w:rFonts w:ascii="Arial" w:hAnsi="Arial" w:cs="Arial"/>
          <w:sz w:val="22"/>
          <w:szCs w:val="22"/>
        </w:rPr>
      </w:pPr>
    </w:p>
    <w:p w14:paraId="39B7AA79" w14:textId="297CFC2A" w:rsidR="00AD0EE6" w:rsidRDefault="00AD0EE6" w:rsidP="00AD0E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Mr. John R. Poff, P.E. presented for the Board’s information that the Market Street Sewer Separation Project &amp; the Corrective Action Plan/Act 537 meeting with the City of Pottsville </w:t>
      </w:r>
      <w:r w:rsidR="00337EB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nd Light-Heigel Associates </w:t>
      </w:r>
      <w:r w:rsidR="00337EB6">
        <w:rPr>
          <w:rFonts w:ascii="Arial" w:hAnsi="Arial" w:cs="Arial"/>
          <w:sz w:val="22"/>
          <w:szCs w:val="22"/>
        </w:rPr>
        <w:t xml:space="preserve">gave a draft of the </w:t>
      </w:r>
      <w:r>
        <w:rPr>
          <w:rFonts w:ascii="Arial" w:hAnsi="Arial" w:cs="Arial"/>
          <w:sz w:val="22"/>
          <w:szCs w:val="22"/>
        </w:rPr>
        <w:t xml:space="preserve">minutes of the meeting </w:t>
      </w:r>
    </w:p>
    <w:p w14:paraId="5613C823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FF1BAEF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Discussion followed.</w:t>
      </w:r>
    </w:p>
    <w:p w14:paraId="079D42F6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60CC8BF3" w14:textId="0DCB2854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  Mr. John R. Poff, P.E. prese</w:t>
      </w:r>
      <w:r w:rsidR="00786E3B">
        <w:rPr>
          <w:rFonts w:ascii="Arial" w:hAnsi="Arial" w:cs="Arial"/>
          <w:sz w:val="22"/>
          <w:szCs w:val="22"/>
        </w:rPr>
        <w:t xml:space="preserve">nted for the Board’s information on the </w:t>
      </w:r>
      <w:r w:rsidR="007B3FFD">
        <w:rPr>
          <w:rFonts w:ascii="Arial" w:hAnsi="Arial" w:cs="Arial"/>
          <w:sz w:val="22"/>
          <w:szCs w:val="22"/>
        </w:rPr>
        <w:t>Port Carbon manhole investigation still have two manholes to be inspected and maintained.</w:t>
      </w:r>
    </w:p>
    <w:p w14:paraId="0A9921D3" w14:textId="3DDD7EE6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09D32B90" w14:textId="18D3593C" w:rsidR="00E42345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B3FF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Mr. John R. Poff, P.E. presented for the Board’s information that Thomas W. Schreffler, P.E.</w:t>
      </w:r>
      <w:r w:rsidR="00E42345">
        <w:rPr>
          <w:rFonts w:ascii="Arial" w:hAnsi="Arial" w:cs="Arial"/>
          <w:sz w:val="22"/>
          <w:szCs w:val="22"/>
        </w:rPr>
        <w:t xml:space="preserve"> is researching the new laws from the Biosolids Foundation which will affect the Pretreat</w:t>
      </w:r>
      <w:r w:rsidR="00F622DF">
        <w:rPr>
          <w:rFonts w:ascii="Arial" w:hAnsi="Arial" w:cs="Arial"/>
          <w:sz w:val="22"/>
          <w:szCs w:val="22"/>
        </w:rPr>
        <w:t>ment</w:t>
      </w:r>
      <w:r w:rsidR="00E42345">
        <w:rPr>
          <w:rFonts w:ascii="Arial" w:hAnsi="Arial" w:cs="Arial"/>
          <w:sz w:val="22"/>
          <w:szCs w:val="22"/>
        </w:rPr>
        <w:t xml:space="preserve"> Ordinance.</w:t>
      </w:r>
    </w:p>
    <w:p w14:paraId="414FB290" w14:textId="77777777" w:rsidR="00E42345" w:rsidRDefault="00E42345" w:rsidP="00AD0EE6">
      <w:pPr>
        <w:rPr>
          <w:rFonts w:ascii="Arial" w:hAnsi="Arial" w:cs="Arial"/>
          <w:sz w:val="22"/>
          <w:szCs w:val="22"/>
        </w:rPr>
      </w:pPr>
    </w:p>
    <w:p w14:paraId="2FB35AE5" w14:textId="68C3D5C3" w:rsidR="00AD0EE6" w:rsidRDefault="00E42345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Discussion followed.</w:t>
      </w:r>
      <w:r w:rsidR="00AD0EE6">
        <w:rPr>
          <w:rFonts w:ascii="Arial" w:hAnsi="Arial" w:cs="Arial"/>
          <w:sz w:val="22"/>
          <w:szCs w:val="22"/>
        </w:rPr>
        <w:t xml:space="preserve"> </w:t>
      </w:r>
    </w:p>
    <w:p w14:paraId="0EB2C25C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7AD6FB9D" w14:textId="5F9ED048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B3FF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 Mr. John R. Poff, P.E. presented for the Board’s information an update on the Progress Avenue Arch Collapse</w:t>
      </w:r>
      <w:r w:rsidR="00F622DF">
        <w:rPr>
          <w:rFonts w:ascii="Arial" w:hAnsi="Arial" w:cs="Arial"/>
          <w:sz w:val="22"/>
          <w:szCs w:val="22"/>
        </w:rPr>
        <w:t xml:space="preserve"> . A</w:t>
      </w:r>
      <w:r>
        <w:rPr>
          <w:rFonts w:ascii="Arial" w:hAnsi="Arial" w:cs="Arial"/>
          <w:sz w:val="22"/>
          <w:szCs w:val="22"/>
        </w:rPr>
        <w:t xml:space="preserve"> </w:t>
      </w:r>
      <w:r w:rsidR="00AB475E">
        <w:rPr>
          <w:rFonts w:ascii="Arial" w:hAnsi="Arial" w:cs="Arial"/>
          <w:sz w:val="22"/>
          <w:szCs w:val="22"/>
        </w:rPr>
        <w:t>cost estimate is $504,554.27 but does not include the Engineering costs</w:t>
      </w:r>
      <w:r>
        <w:rPr>
          <w:rFonts w:ascii="Arial" w:hAnsi="Arial" w:cs="Arial"/>
          <w:sz w:val="22"/>
          <w:szCs w:val="22"/>
        </w:rPr>
        <w:t>.</w:t>
      </w:r>
      <w:r w:rsidR="00AB475E">
        <w:rPr>
          <w:rFonts w:ascii="Arial" w:hAnsi="Arial" w:cs="Arial"/>
          <w:sz w:val="22"/>
          <w:szCs w:val="22"/>
        </w:rPr>
        <w:t xml:space="preserve"> The construction bids will be in the fall of 2025.</w:t>
      </w:r>
    </w:p>
    <w:p w14:paraId="7E37B12A" w14:textId="3994A0DA" w:rsidR="00E42345" w:rsidRDefault="00E42345" w:rsidP="00AD0EE6">
      <w:pPr>
        <w:rPr>
          <w:rFonts w:ascii="Arial" w:hAnsi="Arial" w:cs="Arial"/>
          <w:sz w:val="22"/>
          <w:szCs w:val="22"/>
        </w:rPr>
      </w:pPr>
    </w:p>
    <w:p w14:paraId="15EBAA22" w14:textId="6AA94B98" w:rsidR="00E42345" w:rsidRDefault="00E42345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  Mr. John R. Poff, P.E. presented for the Board’s information on the investigation of the Sewer System-Flooding there will a 2</w:t>
      </w:r>
      <w:r w:rsidRPr="00E42345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proposal </w:t>
      </w:r>
      <w:r w:rsidR="00F622DF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the televise Progress Avenue and the Norwegian Creek Culvert to see the restrictions in the system.</w:t>
      </w:r>
    </w:p>
    <w:p w14:paraId="72E76C02" w14:textId="3327790C" w:rsidR="00E42345" w:rsidRDefault="00E42345" w:rsidP="00AD0EE6">
      <w:pPr>
        <w:rPr>
          <w:rFonts w:ascii="Arial" w:hAnsi="Arial" w:cs="Arial"/>
          <w:sz w:val="22"/>
          <w:szCs w:val="22"/>
        </w:rPr>
      </w:pPr>
    </w:p>
    <w:p w14:paraId="0C5B7FA1" w14:textId="26D3A242" w:rsidR="00E42345" w:rsidRDefault="00E42345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Discussion followed</w:t>
      </w:r>
      <w:r w:rsidR="00B81681">
        <w:rPr>
          <w:rFonts w:ascii="Arial" w:hAnsi="Arial" w:cs="Arial"/>
          <w:sz w:val="22"/>
          <w:szCs w:val="22"/>
        </w:rPr>
        <w:t>.</w:t>
      </w:r>
    </w:p>
    <w:p w14:paraId="4E053969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3978485D" w14:textId="3119AAE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On motion of </w:t>
      </w:r>
      <w:r w:rsidR="007B3FFD">
        <w:rPr>
          <w:rFonts w:ascii="Arial" w:hAnsi="Arial" w:cs="Arial"/>
          <w:sz w:val="22"/>
          <w:szCs w:val="22"/>
        </w:rPr>
        <w:t>Ronald C. Zimmerman</w:t>
      </w:r>
      <w:r>
        <w:rPr>
          <w:rFonts w:ascii="Arial" w:hAnsi="Arial" w:cs="Arial"/>
          <w:sz w:val="22"/>
          <w:szCs w:val="22"/>
        </w:rPr>
        <w:t xml:space="preserve">, and seconded by James T. Muldowney, the Board unanimously approved the Engineer’s Report for </w:t>
      </w:r>
      <w:r w:rsidR="00CD5E90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>, 2025.</w:t>
      </w:r>
    </w:p>
    <w:p w14:paraId="567CDBBE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0F06FE90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OLD BUSINESS</w:t>
      </w:r>
    </w:p>
    <w:p w14:paraId="1A609B6E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07377885" w14:textId="5E9BE2B6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249F8">
        <w:rPr>
          <w:rFonts w:ascii="Arial" w:hAnsi="Arial" w:cs="Arial"/>
          <w:sz w:val="22"/>
          <w:szCs w:val="22"/>
        </w:rPr>
        <w:t xml:space="preserve">Ronald C. Zimmerman </w:t>
      </w:r>
      <w:r w:rsidR="007B3FFD">
        <w:rPr>
          <w:rFonts w:ascii="Arial" w:hAnsi="Arial" w:cs="Arial"/>
          <w:sz w:val="22"/>
          <w:szCs w:val="22"/>
        </w:rPr>
        <w:t xml:space="preserve">requested the street crew recheck the Krebs and Coal Street complaint </w:t>
      </w:r>
      <w:r w:rsidR="00B81681">
        <w:rPr>
          <w:rFonts w:ascii="Arial" w:hAnsi="Arial" w:cs="Arial"/>
          <w:sz w:val="22"/>
          <w:szCs w:val="22"/>
        </w:rPr>
        <w:t xml:space="preserve">in which there is an arch under the garage </w:t>
      </w:r>
      <w:r w:rsidR="007B3FFD">
        <w:rPr>
          <w:rFonts w:ascii="Arial" w:hAnsi="Arial" w:cs="Arial"/>
          <w:sz w:val="22"/>
          <w:szCs w:val="22"/>
        </w:rPr>
        <w:t>and</w:t>
      </w:r>
      <w:r w:rsidR="00B81681">
        <w:rPr>
          <w:rFonts w:ascii="Arial" w:hAnsi="Arial" w:cs="Arial"/>
          <w:sz w:val="22"/>
          <w:szCs w:val="22"/>
        </w:rPr>
        <w:t xml:space="preserve"> also</w:t>
      </w:r>
      <w:r w:rsidR="007B3FFD">
        <w:rPr>
          <w:rFonts w:ascii="Arial" w:hAnsi="Arial" w:cs="Arial"/>
          <w:sz w:val="22"/>
          <w:szCs w:val="22"/>
        </w:rPr>
        <w:t xml:space="preserve"> the recent manhole collapse </w:t>
      </w:r>
      <w:r w:rsidR="00B81681">
        <w:rPr>
          <w:rFonts w:ascii="Arial" w:hAnsi="Arial" w:cs="Arial"/>
          <w:sz w:val="22"/>
          <w:szCs w:val="22"/>
        </w:rPr>
        <w:t>near Port Carbon Borough Hall.</w:t>
      </w:r>
    </w:p>
    <w:p w14:paraId="5BD4F257" w14:textId="1361E0EE" w:rsidR="00B81681" w:rsidRDefault="00B81681" w:rsidP="00AD0EE6">
      <w:pPr>
        <w:rPr>
          <w:rFonts w:ascii="Arial" w:hAnsi="Arial" w:cs="Arial"/>
          <w:sz w:val="22"/>
          <w:szCs w:val="22"/>
        </w:rPr>
      </w:pPr>
    </w:p>
    <w:p w14:paraId="2CFEBE76" w14:textId="6C748AE2" w:rsidR="00B81681" w:rsidRDefault="00B81681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Discussion followed.</w:t>
      </w:r>
    </w:p>
    <w:p w14:paraId="76174A93" w14:textId="1D5536A9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691EC35D" w14:textId="5C39BC0C" w:rsidR="00B81681" w:rsidRDefault="00B81681" w:rsidP="00AD0EE6">
      <w:pPr>
        <w:rPr>
          <w:rFonts w:ascii="Arial" w:hAnsi="Arial" w:cs="Arial"/>
          <w:sz w:val="22"/>
          <w:szCs w:val="22"/>
        </w:rPr>
      </w:pPr>
    </w:p>
    <w:p w14:paraId="2DEFFC77" w14:textId="663DD30C" w:rsidR="00B81681" w:rsidRDefault="00B81681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-4-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51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March 26, 2025</w:t>
      </w:r>
      <w:r w:rsidR="00AB5176">
        <w:rPr>
          <w:rFonts w:ascii="Arial" w:hAnsi="Arial" w:cs="Arial"/>
          <w:sz w:val="22"/>
          <w:szCs w:val="22"/>
        </w:rPr>
        <w:tab/>
      </w:r>
    </w:p>
    <w:p w14:paraId="7694D572" w14:textId="77777777" w:rsidR="00AD0EE6" w:rsidRDefault="00AD0EE6" w:rsidP="00AD0EE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NEW BUSINES</w:t>
      </w:r>
    </w:p>
    <w:p w14:paraId="46CD73EB" w14:textId="77777777" w:rsidR="00AD0EE6" w:rsidRDefault="00AD0EE6" w:rsidP="00AD0EE6">
      <w:pPr>
        <w:rPr>
          <w:rFonts w:ascii="Arial" w:hAnsi="Arial" w:cs="Arial"/>
          <w:sz w:val="22"/>
          <w:szCs w:val="22"/>
          <w:u w:val="single"/>
        </w:rPr>
      </w:pPr>
    </w:p>
    <w:p w14:paraId="52E4E1CD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None.</w:t>
      </w:r>
    </w:p>
    <w:p w14:paraId="476B8041" w14:textId="6D89E9AA" w:rsidR="00AB475E" w:rsidRPr="00786E3B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7D53B06" w14:textId="024A0AB8" w:rsidR="00AD0EE6" w:rsidRDefault="00786E3B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D0EE6">
        <w:rPr>
          <w:rFonts w:ascii="Arial" w:hAnsi="Arial" w:cs="Arial"/>
          <w:sz w:val="22"/>
          <w:szCs w:val="22"/>
          <w:u w:val="single"/>
        </w:rPr>
        <w:t>DJOURNMENT</w:t>
      </w:r>
    </w:p>
    <w:p w14:paraId="1A46194B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0E4509FF" w14:textId="2E7A51DD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meeting adjourned at 5:</w:t>
      </w:r>
      <w:r w:rsidR="00AB475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3 p.m. on the motion of </w:t>
      </w:r>
      <w:r w:rsidR="00AB475E">
        <w:rPr>
          <w:rFonts w:ascii="Arial" w:hAnsi="Arial" w:cs="Arial"/>
          <w:sz w:val="22"/>
          <w:szCs w:val="22"/>
        </w:rPr>
        <w:t>Henry J. Minnig</w:t>
      </w:r>
      <w:r>
        <w:rPr>
          <w:rFonts w:ascii="Arial" w:hAnsi="Arial" w:cs="Arial"/>
          <w:sz w:val="22"/>
          <w:szCs w:val="22"/>
        </w:rPr>
        <w:t>, and seconded by</w:t>
      </w:r>
    </w:p>
    <w:p w14:paraId="099D3483" w14:textId="2447147A" w:rsidR="00AD0EE6" w:rsidRDefault="00AB475E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T. Muldowney</w:t>
      </w:r>
      <w:r w:rsidR="00AD0EE6">
        <w:rPr>
          <w:rFonts w:ascii="Arial" w:hAnsi="Arial" w:cs="Arial"/>
          <w:sz w:val="22"/>
          <w:szCs w:val="22"/>
        </w:rPr>
        <w:t>.</w:t>
      </w:r>
    </w:p>
    <w:p w14:paraId="6EF433E5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2977BBC6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716B5DD7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3EFBE2D0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JOHN G. BOTTO, SECRETARY</w:t>
      </w:r>
    </w:p>
    <w:p w14:paraId="60391A01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</w:p>
    <w:p w14:paraId="09A78D68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BE8779D" w14:textId="77777777" w:rsidR="00AD0EE6" w:rsidRDefault="00AD0EE6" w:rsidP="00AD0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50E369" w14:textId="77777777" w:rsidR="00F03783" w:rsidRDefault="00F03783"/>
    <w:sectPr w:rsidR="00F03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E6"/>
    <w:rsid w:val="0022651D"/>
    <w:rsid w:val="003012BA"/>
    <w:rsid w:val="00337EB6"/>
    <w:rsid w:val="00681E44"/>
    <w:rsid w:val="006C1CC7"/>
    <w:rsid w:val="00786E3B"/>
    <w:rsid w:val="007B3FFD"/>
    <w:rsid w:val="009C5DF5"/>
    <w:rsid w:val="00AB475E"/>
    <w:rsid w:val="00AB5176"/>
    <w:rsid w:val="00AD0EE6"/>
    <w:rsid w:val="00B81681"/>
    <w:rsid w:val="00C8792C"/>
    <w:rsid w:val="00CD5E90"/>
    <w:rsid w:val="00E249F8"/>
    <w:rsid w:val="00E42345"/>
    <w:rsid w:val="00F03783"/>
    <w:rsid w:val="00F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6756"/>
  <w15:chartTrackingRefBased/>
  <w15:docId w15:val="{AB13E79F-19FB-47BD-AF27-FA7A572B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kern w:val="2"/>
        <w:sz w:val="36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E6"/>
    <w:rPr>
      <w:rFonts w:eastAsia="Times New Roman" w:cs="Times New Roman"/>
      <w:b w:val="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D0EE6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D0EE6"/>
    <w:rPr>
      <w:rFonts w:ascii="Arial" w:eastAsia="Times New Roman" w:hAnsi="Arial" w:cs="Times New Roman"/>
      <w:b w:val="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onufer</dc:creator>
  <cp:keywords/>
  <dc:description/>
  <cp:lastModifiedBy>john onufer</cp:lastModifiedBy>
  <cp:revision>6</cp:revision>
  <cp:lastPrinted>2025-04-25T17:57:00Z</cp:lastPrinted>
  <dcterms:created xsi:type="dcterms:W3CDTF">2025-03-27T13:21:00Z</dcterms:created>
  <dcterms:modified xsi:type="dcterms:W3CDTF">2025-04-25T17:58:00Z</dcterms:modified>
</cp:coreProperties>
</file>