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030C" w14:textId="77777777" w:rsidR="001B0B71" w:rsidRDefault="001B0B71" w:rsidP="001B0B71">
      <w:pPr>
        <w:spacing w:after="0" w:line="240" w:lineRule="auto"/>
        <w:jc w:val="center"/>
        <w:outlineLvl w:val="1"/>
        <w:rPr>
          <w:rFonts w:ascii="Georgia" w:eastAsia="Times New Roman" w:hAnsi="Georgia" w:cs="Times New Roman"/>
          <w:b/>
          <w:bCs/>
          <w:color w:val="121212"/>
          <w:kern w:val="0"/>
          <w:sz w:val="36"/>
          <w:szCs w:val="36"/>
          <w14:ligatures w14:val="none"/>
        </w:rPr>
      </w:pPr>
    </w:p>
    <w:p w14:paraId="6DD17629" w14:textId="43914EBA" w:rsidR="001B0B71" w:rsidRDefault="001B0B71" w:rsidP="001B0B71">
      <w:pPr>
        <w:spacing w:after="0" w:line="240" w:lineRule="auto"/>
        <w:jc w:val="center"/>
        <w:outlineLvl w:val="1"/>
        <w:rPr>
          <w:rFonts w:ascii="Georgia" w:eastAsia="Times New Roman" w:hAnsi="Georgia" w:cs="Times New Roman"/>
          <w:b/>
          <w:bCs/>
          <w:color w:val="121212"/>
          <w:kern w:val="0"/>
          <w:sz w:val="36"/>
          <w:szCs w:val="36"/>
          <w14:ligatures w14:val="none"/>
        </w:rPr>
      </w:pPr>
      <w:r>
        <w:rPr>
          <w:rFonts w:ascii="Georgia" w:eastAsia="Times New Roman" w:hAnsi="Georgia" w:cs="Times New Roman"/>
          <w:b/>
          <w:bCs/>
          <w:color w:val="121212"/>
          <w:kern w:val="0"/>
          <w:sz w:val="36"/>
          <w:szCs w:val="36"/>
          <w14:ligatures w14:val="none"/>
        </w:rPr>
        <w:t>The Siren Song of our Consumer Affairs</w:t>
      </w:r>
    </w:p>
    <w:p w14:paraId="6962EAF1" w14:textId="25AA65B0" w:rsidR="001B0B71" w:rsidRDefault="00A30FF2" w:rsidP="001B0B71">
      <w:pPr>
        <w:spacing w:after="0" w:line="240" w:lineRule="auto"/>
        <w:jc w:val="center"/>
        <w:outlineLvl w:val="2"/>
        <w:rPr>
          <w:rFonts w:ascii="Georgia" w:eastAsia="Times New Roman" w:hAnsi="Georgia" w:cs="Times New Roman"/>
          <w:b/>
          <w:bCs/>
          <w:color w:val="121212"/>
          <w:kern w:val="0"/>
          <w:sz w:val="27"/>
          <w:szCs w:val="27"/>
          <w14:ligatures w14:val="none"/>
        </w:rPr>
      </w:pPr>
      <w:r w:rsidRPr="001912A1">
        <w:rPr>
          <w:rFonts w:ascii="Georgia" w:eastAsia="Times New Roman" w:hAnsi="Georgia" w:cs="Times New Roman"/>
          <w:b/>
          <w:bCs/>
          <w:color w:val="121212"/>
          <w:kern w:val="0"/>
          <w:sz w:val="27"/>
          <w:szCs w:val="27"/>
          <w14:ligatures w14:val="none"/>
        </w:rPr>
        <w:t>"</w:t>
      </w:r>
      <w:r w:rsidR="001B0B71">
        <w:rPr>
          <w:rFonts w:ascii="Georgia" w:eastAsia="Times New Roman" w:hAnsi="Georgia" w:cs="Times New Roman"/>
          <w:b/>
          <w:bCs/>
          <w:color w:val="121212"/>
          <w:kern w:val="0"/>
          <w:sz w:val="27"/>
          <w:szCs w:val="27"/>
          <w14:ligatures w14:val="none"/>
        </w:rPr>
        <w:t>Is the g</w:t>
      </w:r>
      <w:r w:rsidRPr="001912A1">
        <w:rPr>
          <w:rFonts w:ascii="Georgia" w:eastAsia="Times New Roman" w:hAnsi="Georgia" w:cs="Times New Roman"/>
          <w:b/>
          <w:bCs/>
          <w:color w:val="121212"/>
          <w:kern w:val="0"/>
          <w:sz w:val="27"/>
          <w:szCs w:val="27"/>
          <w14:ligatures w14:val="none"/>
        </w:rPr>
        <w:t xml:space="preserve">od </w:t>
      </w:r>
      <w:r w:rsidR="001B0B71">
        <w:rPr>
          <w:rFonts w:ascii="Georgia" w:eastAsia="Times New Roman" w:hAnsi="Georgia" w:cs="Times New Roman"/>
          <w:b/>
          <w:bCs/>
          <w:color w:val="121212"/>
          <w:kern w:val="0"/>
          <w:sz w:val="27"/>
          <w:szCs w:val="27"/>
          <w14:ligatures w14:val="none"/>
        </w:rPr>
        <w:t>of our society</w:t>
      </w:r>
      <w:r w:rsidRPr="001912A1">
        <w:rPr>
          <w:rFonts w:ascii="Georgia" w:eastAsia="Times New Roman" w:hAnsi="Georgia" w:cs="Times New Roman"/>
          <w:b/>
          <w:bCs/>
          <w:color w:val="121212"/>
          <w:kern w:val="0"/>
          <w:sz w:val="27"/>
          <w:szCs w:val="27"/>
          <w14:ligatures w14:val="none"/>
        </w:rPr>
        <w:t xml:space="preserve"> Consumerism</w:t>
      </w:r>
      <w:r w:rsidR="001B0B71">
        <w:rPr>
          <w:rFonts w:ascii="Georgia" w:eastAsia="Times New Roman" w:hAnsi="Georgia" w:cs="Times New Roman"/>
          <w:b/>
          <w:bCs/>
          <w:color w:val="121212"/>
          <w:kern w:val="0"/>
          <w:sz w:val="27"/>
          <w:szCs w:val="27"/>
          <w14:ligatures w14:val="none"/>
        </w:rPr>
        <w:t>?</w:t>
      </w:r>
      <w:r w:rsidR="009C6E7E">
        <w:rPr>
          <w:rFonts w:ascii="Georgia" w:eastAsia="Times New Roman" w:hAnsi="Georgia" w:cs="Times New Roman"/>
          <w:b/>
          <w:bCs/>
          <w:color w:val="121212"/>
          <w:kern w:val="0"/>
          <w:sz w:val="27"/>
          <w:szCs w:val="27"/>
          <w14:ligatures w14:val="none"/>
        </w:rPr>
        <w:t>”</w:t>
      </w:r>
    </w:p>
    <w:p w14:paraId="0626B1F8" w14:textId="77777777" w:rsidR="00A30FF2" w:rsidRPr="001912A1" w:rsidRDefault="00697049" w:rsidP="00A30FF2">
      <w:pPr>
        <w:spacing w:after="0" w:line="240" w:lineRule="auto"/>
        <w:rPr>
          <w:rFonts w:ascii="Georgia" w:eastAsia="Times New Roman" w:hAnsi="Georgia" w:cs="Times New Roman"/>
          <w:kern w:val="0"/>
          <w14:ligatures w14:val="none"/>
        </w:rPr>
      </w:pPr>
      <w:r>
        <w:rPr>
          <w:rFonts w:ascii="Georgia" w:eastAsia="Times New Roman" w:hAnsi="Georgia" w:cs="Times New Roman"/>
          <w:noProof/>
          <w:kern w:val="0"/>
        </w:rPr>
        <w:pict w14:anchorId="26A7CA31">
          <v:rect id="_x0000_i1027" alt="" style="width:468pt;height:.05pt;mso-width-percent:0;mso-height-percent:0;mso-width-percent:0;mso-height-percent:0" o:hralign="center" o:hrstd="t" o:hr="t" fillcolor="#a0a0a0" stroked="f"/>
        </w:pict>
      </w:r>
    </w:p>
    <w:p w14:paraId="15863DE7" w14:textId="77777777" w:rsidR="00A30FF2" w:rsidRPr="001912A1" w:rsidRDefault="00A30FF2" w:rsidP="00A30FF2">
      <w:pPr>
        <w:spacing w:after="100" w:afterAutospacing="1" w:line="240" w:lineRule="auto"/>
        <w:outlineLvl w:val="2"/>
        <w:rPr>
          <w:rFonts w:ascii="Georgia" w:eastAsia="Times New Roman" w:hAnsi="Georgia" w:cs="Times New Roman"/>
          <w:b/>
          <w:bCs/>
          <w:color w:val="121212"/>
          <w:kern w:val="0"/>
          <w:sz w:val="27"/>
          <w:szCs w:val="27"/>
          <w14:ligatures w14:val="none"/>
        </w:rPr>
      </w:pPr>
      <w:r w:rsidRPr="001912A1">
        <w:rPr>
          <w:rFonts w:ascii="Georgia" w:eastAsia="Times New Roman" w:hAnsi="Georgia" w:cs="Times New Roman"/>
          <w:b/>
          <w:bCs/>
          <w:color w:val="121212"/>
          <w:kern w:val="0"/>
          <w:sz w:val="27"/>
          <w:szCs w:val="27"/>
          <w14:ligatures w14:val="none"/>
        </w:rPr>
        <w:t>SESSION ONE: The Pervasive Growth of Consumerism (1950s–Present)</w:t>
      </w:r>
    </w:p>
    <w:p w14:paraId="5A019358" w14:textId="057E75D1" w:rsidR="00A30FF2" w:rsidRPr="001912A1" w:rsidRDefault="001B0B71" w:rsidP="00D53033">
      <w:pPr>
        <w:spacing w:before="100" w:beforeAutospacing="1" w:after="0" w:line="240" w:lineRule="auto"/>
        <w:outlineLvl w:val="3"/>
        <w:rPr>
          <w:rFonts w:ascii="Georgia" w:eastAsia="Times New Roman" w:hAnsi="Georgia" w:cs="Times New Roman"/>
          <w:b/>
          <w:bCs/>
          <w:color w:val="121212"/>
          <w:kern w:val="0"/>
          <w14:ligatures w14:val="none"/>
        </w:rPr>
      </w:pPr>
      <w:r>
        <w:rPr>
          <w:rFonts w:ascii="Georgia" w:eastAsia="Times New Roman" w:hAnsi="Georgia" w:cs="Times New Roman"/>
          <w:b/>
          <w:bCs/>
          <w:color w:val="121212"/>
          <w:kern w:val="0"/>
          <w14:ligatures w14:val="none"/>
        </w:rPr>
        <w:t>Intro:</w:t>
      </w:r>
    </w:p>
    <w:p w14:paraId="7B49462A" w14:textId="77777777" w:rsidR="001B0B71" w:rsidRDefault="00A30FF2" w:rsidP="001B0B71">
      <w:pPr>
        <w:spacing w:after="0" w:line="240" w:lineRule="auto"/>
        <w:ind w:firstLine="72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 xml:space="preserve">Over the past 70+ years, consumerism has become so deeply embedded in the fabric of American life that we rarely pause to recognize it as a distinct ideology. </w:t>
      </w:r>
    </w:p>
    <w:p w14:paraId="6B08F19A" w14:textId="77777777" w:rsidR="001B0B71" w:rsidRDefault="00A30FF2" w:rsidP="001B0B71">
      <w:pPr>
        <w:spacing w:after="0" w:line="240" w:lineRule="auto"/>
        <w:ind w:firstLine="72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 xml:space="preserve">What began as post-WWII economic expansion has evolved into a comprehensive worldview that measures human worth, happiness, and identity through the acquisition and display of material goods. </w:t>
      </w:r>
    </w:p>
    <w:p w14:paraId="097E7B4D" w14:textId="4515A933" w:rsidR="00A30FF2" w:rsidRPr="001912A1" w:rsidRDefault="00A30FF2" w:rsidP="001B0B71">
      <w:pPr>
        <w:spacing w:after="0" w:line="240" w:lineRule="auto"/>
        <w:ind w:firstLine="72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We have normalized the equation of shopping with leisure, advertising with information, and personal debt with opportunity—all while remaining largely unconscious of the shift.</w:t>
      </w:r>
    </w:p>
    <w:p w14:paraId="544CF4C4" w14:textId="77777777" w:rsidR="00A30FF2" w:rsidRPr="001912A1" w:rsidRDefault="00697049" w:rsidP="00A30FF2">
      <w:pPr>
        <w:spacing w:after="0" w:line="240" w:lineRule="auto"/>
        <w:rPr>
          <w:rFonts w:ascii="Georgia" w:eastAsia="Times New Roman" w:hAnsi="Georgia" w:cs="Times New Roman"/>
          <w:kern w:val="0"/>
          <w14:ligatures w14:val="none"/>
        </w:rPr>
      </w:pPr>
      <w:r>
        <w:rPr>
          <w:rFonts w:ascii="Georgia" w:eastAsia="Times New Roman" w:hAnsi="Georgia" w:cs="Times New Roman"/>
          <w:noProof/>
          <w:kern w:val="0"/>
        </w:rPr>
        <w:pict w14:anchorId="48264FAA">
          <v:rect id="_x0000_i1026" alt="" style="width:468pt;height:.05pt;mso-width-percent:0;mso-height-percent:0;mso-width-percent:0;mso-height-percent:0" o:hralign="center" o:hrstd="t" o:hr="t" fillcolor="#a0a0a0" stroked="f"/>
        </w:pict>
      </w:r>
    </w:p>
    <w:p w14:paraId="537B15BF" w14:textId="77777777" w:rsidR="0072405F" w:rsidRPr="00D53033" w:rsidRDefault="0072405F" w:rsidP="00D53033">
      <w:pPr>
        <w:spacing w:after="0" w:line="240" w:lineRule="auto"/>
        <w:jc w:val="center"/>
        <w:outlineLvl w:val="3"/>
        <w:rPr>
          <w:rFonts w:ascii="Georgia" w:eastAsia="Times New Roman" w:hAnsi="Georgia" w:cs="Times New Roman"/>
          <w:b/>
          <w:bCs/>
          <w:color w:val="121212"/>
          <w:kern w:val="0"/>
          <w:sz w:val="16"/>
          <w:szCs w:val="16"/>
          <w14:ligatures w14:val="none"/>
        </w:rPr>
      </w:pPr>
    </w:p>
    <w:p w14:paraId="2756DB19" w14:textId="35B09CC6" w:rsidR="00A30FF2" w:rsidRPr="001912A1" w:rsidRDefault="00CD6354" w:rsidP="00D53033">
      <w:pPr>
        <w:spacing w:after="0" w:line="240" w:lineRule="auto"/>
        <w:jc w:val="center"/>
        <w:outlineLvl w:val="3"/>
        <w:rPr>
          <w:rFonts w:ascii="Georgia" w:eastAsia="Times New Roman" w:hAnsi="Georgia" w:cs="Times New Roman"/>
          <w:b/>
          <w:bCs/>
          <w:color w:val="121212"/>
          <w:kern w:val="0"/>
          <w14:ligatures w14:val="none"/>
        </w:rPr>
      </w:pPr>
      <w:r>
        <w:rPr>
          <w:rFonts w:ascii="Georgia" w:eastAsia="Times New Roman" w:hAnsi="Georgia" w:cs="Times New Roman"/>
          <w:b/>
          <w:bCs/>
          <w:color w:val="121212"/>
          <w:kern w:val="0"/>
          <w14:ligatures w14:val="none"/>
        </w:rPr>
        <w:t xml:space="preserve">A short history </w:t>
      </w:r>
      <w:r w:rsidR="00A30FF2" w:rsidRPr="001912A1">
        <w:rPr>
          <w:rFonts w:ascii="Georgia" w:eastAsia="Times New Roman" w:hAnsi="Georgia" w:cs="Times New Roman"/>
          <w:b/>
          <w:bCs/>
          <w:color w:val="121212"/>
          <w:kern w:val="0"/>
          <w14:ligatures w14:val="none"/>
        </w:rPr>
        <w:t>of Consumerism's Growth</w:t>
      </w:r>
    </w:p>
    <w:p w14:paraId="35695E71" w14:textId="77777777" w:rsidR="0072405F" w:rsidRDefault="0072405F" w:rsidP="00CD6354">
      <w:pPr>
        <w:spacing w:after="0" w:line="240" w:lineRule="auto"/>
        <w:rPr>
          <w:rFonts w:ascii="Georgia" w:eastAsia="Times New Roman" w:hAnsi="Georgia" w:cs="Times New Roman"/>
          <w:b/>
          <w:bCs/>
          <w:kern w:val="0"/>
          <w14:ligatures w14:val="none"/>
        </w:rPr>
      </w:pPr>
    </w:p>
    <w:p w14:paraId="5E9138D7" w14:textId="0C082945" w:rsidR="00CD6354" w:rsidRPr="001912A1" w:rsidRDefault="00CD6354" w:rsidP="00CD6354">
      <w:p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The Evolution of Consumer Credit</w:t>
      </w:r>
      <w:r>
        <w:rPr>
          <w:rFonts w:ascii="Georgia" w:eastAsia="Times New Roman" w:hAnsi="Georgia" w:cs="Times New Roman"/>
          <w:b/>
          <w:bCs/>
          <w:kern w:val="0"/>
          <w14:ligatures w14:val="none"/>
        </w:rPr>
        <w:t xml:space="preserve">: </w:t>
      </w:r>
    </w:p>
    <w:p w14:paraId="043E8932" w14:textId="77777777" w:rsidR="00CD6354" w:rsidRPr="001912A1" w:rsidRDefault="00CD6354" w:rsidP="0072405F">
      <w:pPr>
        <w:numPr>
          <w:ilvl w:val="0"/>
          <w:numId w:val="4"/>
        </w:numPr>
        <w:spacing w:before="100" w:beforeAutospacing="1" w:line="240" w:lineRule="auto"/>
        <w:ind w:left="1440" w:hanging="1080"/>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1950s–1960s:</w:t>
      </w:r>
      <w:r w:rsidRPr="001912A1">
        <w:rPr>
          <w:rFonts w:ascii="Georgia" w:eastAsia="Times New Roman" w:hAnsi="Georgia" w:cs="Times New Roman"/>
          <w:kern w:val="0"/>
          <w14:ligatures w14:val="none"/>
        </w:rPr>
        <w:t> Department store credit cards and gasoline cards created the first normalized "buy-now, pay-later" culture</w:t>
      </w:r>
    </w:p>
    <w:p w14:paraId="6E21E4A8" w14:textId="77777777" w:rsidR="00CD6354" w:rsidRPr="001912A1" w:rsidRDefault="00CD6354" w:rsidP="0072405F">
      <w:pPr>
        <w:numPr>
          <w:ilvl w:val="0"/>
          <w:numId w:val="4"/>
        </w:numPr>
        <w:spacing w:before="100" w:beforeAutospacing="1" w:line="240" w:lineRule="auto"/>
        <w:ind w:left="1440" w:hanging="1080"/>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1968:</w:t>
      </w:r>
      <w:r w:rsidRPr="001912A1">
        <w:rPr>
          <w:rFonts w:ascii="Georgia" w:eastAsia="Times New Roman" w:hAnsi="Georgia" w:cs="Times New Roman"/>
          <w:kern w:val="0"/>
          <w14:ligatures w14:val="none"/>
        </w:rPr>
        <w:t> Bank credit cards (Visa, Mastercard) emerged, separating credit from specific retailers and making consumption instantly accessible</w:t>
      </w:r>
    </w:p>
    <w:p w14:paraId="254DE24A" w14:textId="54BE3839" w:rsidR="00CD6354" w:rsidRPr="001912A1" w:rsidRDefault="00CD6354" w:rsidP="0072405F">
      <w:pPr>
        <w:numPr>
          <w:ilvl w:val="0"/>
          <w:numId w:val="4"/>
        </w:numPr>
        <w:spacing w:before="100" w:beforeAutospacing="1" w:line="240" w:lineRule="auto"/>
        <w:ind w:left="1440" w:hanging="1080"/>
        <w:rPr>
          <w:rFonts w:ascii="Georgia" w:eastAsia="Times New Roman" w:hAnsi="Georgia" w:cs="Times New Roman"/>
          <w:kern w:val="0"/>
          <w14:ligatures w14:val="none"/>
        </w:rPr>
      </w:pPr>
      <w:r>
        <w:rPr>
          <w:rFonts w:ascii="Georgia" w:eastAsia="Times New Roman" w:hAnsi="Georgia" w:cs="Times New Roman"/>
          <w:b/>
          <w:bCs/>
          <w:kern w:val="0"/>
          <w14:ligatures w14:val="none"/>
        </w:rPr>
        <w:t xml:space="preserve">1950: </w:t>
      </w:r>
      <w:r w:rsidRPr="001912A1">
        <w:rPr>
          <w:rFonts w:ascii="Georgia" w:eastAsia="Times New Roman" w:hAnsi="Georgia" w:cs="Times New Roman"/>
          <w:kern w:val="0"/>
          <w14:ligatures w14:val="none"/>
        </w:rPr>
        <w:t>Credit card debt has grown from virtually zero in 1950 to over $1 trillion in the U.S. today</w:t>
      </w:r>
    </w:p>
    <w:p w14:paraId="37EF01E2" w14:textId="77777777" w:rsidR="00CD6354" w:rsidRPr="001912A1" w:rsidRDefault="00CD6354" w:rsidP="0072405F">
      <w:pPr>
        <w:numPr>
          <w:ilvl w:val="0"/>
          <w:numId w:val="4"/>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Credit normalization removed psychological barriers to spending; debt became reframed as "leverage" and "investment opportunity</w:t>
      </w:r>
      <w:r>
        <w:rPr>
          <w:rFonts w:ascii="Georgia" w:eastAsia="Times New Roman" w:hAnsi="Georgia" w:cs="Times New Roman"/>
          <w:kern w:val="0"/>
          <w14:ligatures w14:val="none"/>
        </w:rPr>
        <w:t>.</w:t>
      </w:r>
      <w:r w:rsidRPr="001912A1">
        <w:rPr>
          <w:rFonts w:ascii="Georgia" w:eastAsia="Times New Roman" w:hAnsi="Georgia" w:cs="Times New Roman"/>
          <w:kern w:val="0"/>
          <w14:ligatures w14:val="none"/>
        </w:rPr>
        <w:t>"</w:t>
      </w:r>
    </w:p>
    <w:p w14:paraId="6727FC23" w14:textId="11A13297" w:rsidR="00CD6354" w:rsidRPr="001912A1" w:rsidRDefault="00CD6354" w:rsidP="0072405F">
      <w:pPr>
        <w:numPr>
          <w:ilvl w:val="0"/>
          <w:numId w:val="4"/>
        </w:numPr>
        <w:spacing w:before="100" w:beforeAutospacing="1" w:line="240" w:lineRule="auto"/>
        <w:ind w:left="1440" w:hanging="1080"/>
        <w:rPr>
          <w:rFonts w:ascii="Georgia" w:eastAsia="Times New Roman" w:hAnsi="Georgia" w:cs="Times New Roman"/>
          <w:kern w:val="0"/>
          <w14:ligatures w14:val="none"/>
        </w:rPr>
      </w:pPr>
      <w:r>
        <w:rPr>
          <w:rFonts w:ascii="Georgia" w:eastAsia="Times New Roman" w:hAnsi="Georgia" w:cs="Times New Roman"/>
          <w:b/>
          <w:bCs/>
          <w:kern w:val="0"/>
          <w14:ligatures w14:val="none"/>
        </w:rPr>
        <w:t xml:space="preserve">2026: </w:t>
      </w:r>
      <w:r w:rsidRPr="001912A1">
        <w:rPr>
          <w:rFonts w:ascii="Georgia" w:eastAsia="Times New Roman" w:hAnsi="Georgia" w:cs="Times New Roman"/>
          <w:kern w:val="0"/>
          <w14:ligatures w14:val="none"/>
        </w:rPr>
        <w:t>The average American household carries $6,929 in credit card debt (Federal Reserve data)</w:t>
      </w:r>
    </w:p>
    <w:p w14:paraId="0400BE09" w14:textId="77777777" w:rsidR="00CD6354" w:rsidRDefault="00CD6354" w:rsidP="0072405F">
      <w:pPr>
        <w:numPr>
          <w:ilvl w:val="0"/>
          <w:numId w:val="4"/>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Credit itself became a commodity, financialized and sold as "opportunity" (see: Graeber, "Debt: The First 5,000 Years")</w:t>
      </w:r>
    </w:p>
    <w:p w14:paraId="2585D54E" w14:textId="77777777" w:rsidR="0072405F" w:rsidRPr="001912A1" w:rsidRDefault="0072405F" w:rsidP="0072405F">
      <w:pPr>
        <w:spacing w:after="0" w:line="240" w:lineRule="auto"/>
        <w:ind w:left="1440"/>
        <w:rPr>
          <w:rFonts w:ascii="Georgia" w:eastAsia="Times New Roman" w:hAnsi="Georgia" w:cs="Times New Roman"/>
          <w:kern w:val="0"/>
          <w14:ligatures w14:val="none"/>
        </w:rPr>
      </w:pPr>
    </w:p>
    <w:p w14:paraId="4A200408" w14:textId="77777777" w:rsidR="00A30FF2" w:rsidRPr="001912A1" w:rsidRDefault="00A30FF2" w:rsidP="00A30FF2">
      <w:p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Advertising as Cultural Programming</w:t>
      </w:r>
    </w:p>
    <w:p w14:paraId="4947785A" w14:textId="77777777" w:rsidR="00A30FF2" w:rsidRPr="001912A1" w:rsidRDefault="00A30FF2" w:rsidP="0072405F">
      <w:pPr>
        <w:numPr>
          <w:ilvl w:val="0"/>
          <w:numId w:val="1"/>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The rise of television (1950s–1970s) created unprecedented access to consumer messaging in American homes</w:t>
      </w:r>
    </w:p>
    <w:p w14:paraId="55E0FF8B" w14:textId="77777777" w:rsidR="00A30FF2" w:rsidRDefault="00A30FF2" w:rsidP="0072405F">
      <w:pPr>
        <w:numPr>
          <w:ilvl w:val="0"/>
          <w:numId w:val="1"/>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Modern advertising spend exceeds $300+ billion annually in the U.S. alone, with manipulation techniques evolving from simple product information to identity formation and emotional manipulation</w:t>
      </w:r>
    </w:p>
    <w:p w14:paraId="057FEF38" w14:textId="590DDBED" w:rsidR="00D53033" w:rsidRDefault="00A30FF2" w:rsidP="00D53033">
      <w:pPr>
        <w:numPr>
          <w:ilvl w:val="0"/>
          <w:numId w:val="1"/>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Social media platforms (Instagram, TikTok, YouTube) now embed advertising into the fabric of social interaction, making it indistinguishable from entertainment and personal connection</w:t>
      </w:r>
      <w:r w:rsidR="00D53033">
        <w:rPr>
          <w:rFonts w:ascii="Georgia" w:eastAsia="Times New Roman" w:hAnsi="Georgia" w:cs="Times New Roman"/>
          <w:kern w:val="0"/>
          <w14:ligatures w14:val="none"/>
        </w:rPr>
        <w:t>.</w:t>
      </w:r>
    </w:p>
    <w:p w14:paraId="0DF9E3D5" w14:textId="77777777" w:rsidR="00A9337A" w:rsidRDefault="00A9337A" w:rsidP="00A9337A">
      <w:pPr>
        <w:spacing w:before="100" w:beforeAutospacing="1" w:line="240" w:lineRule="auto"/>
        <w:rPr>
          <w:rFonts w:ascii="Georgia" w:eastAsia="Times New Roman" w:hAnsi="Georgia" w:cs="Times New Roman"/>
          <w:kern w:val="0"/>
          <w14:ligatures w14:val="none"/>
        </w:rPr>
      </w:pPr>
    </w:p>
    <w:p w14:paraId="6ACCD050" w14:textId="77777777" w:rsidR="00A9337A" w:rsidRPr="00D53033" w:rsidRDefault="00A9337A" w:rsidP="00A9337A">
      <w:pPr>
        <w:spacing w:before="100" w:beforeAutospacing="1" w:line="240" w:lineRule="auto"/>
        <w:rPr>
          <w:rFonts w:ascii="Georgia" w:eastAsia="Times New Roman" w:hAnsi="Georgia" w:cs="Times New Roman"/>
          <w:kern w:val="0"/>
          <w14:ligatures w14:val="none"/>
        </w:rPr>
      </w:pPr>
    </w:p>
    <w:p w14:paraId="4131E09F" w14:textId="77777777" w:rsidR="00A30FF2" w:rsidRPr="001912A1" w:rsidRDefault="00A30FF2" w:rsidP="0072405F">
      <w:pPr>
        <w:numPr>
          <w:ilvl w:val="0"/>
          <w:numId w:val="1"/>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"Advertising has become a major storyteller in American culture," shaping narratives about success, beauty, and belonging (Advertising Age; Journal of Consumer Research)</w:t>
      </w:r>
    </w:p>
    <w:p w14:paraId="7141CBC0" w14:textId="77777777" w:rsidR="0072405F" w:rsidRDefault="0072405F" w:rsidP="00A30FF2">
      <w:pPr>
        <w:spacing w:after="0" w:line="240" w:lineRule="auto"/>
        <w:rPr>
          <w:rFonts w:ascii="Georgia" w:eastAsia="Times New Roman" w:hAnsi="Georgia" w:cs="Times New Roman"/>
          <w:b/>
          <w:bCs/>
          <w:kern w:val="0"/>
          <w14:ligatures w14:val="none"/>
        </w:rPr>
      </w:pPr>
    </w:p>
    <w:p w14:paraId="1F434BEA" w14:textId="77777777" w:rsidR="0072405F" w:rsidRDefault="0072405F" w:rsidP="00A30FF2">
      <w:pPr>
        <w:spacing w:after="0" w:line="240" w:lineRule="auto"/>
        <w:rPr>
          <w:rFonts w:ascii="Georgia" w:eastAsia="Times New Roman" w:hAnsi="Georgia" w:cs="Times New Roman"/>
          <w:b/>
          <w:bCs/>
          <w:kern w:val="0"/>
          <w14:ligatures w14:val="none"/>
        </w:rPr>
      </w:pPr>
    </w:p>
    <w:p w14:paraId="31830A4E" w14:textId="04327871" w:rsidR="00A30FF2" w:rsidRPr="001912A1" w:rsidRDefault="00A30FF2" w:rsidP="00A30FF2">
      <w:p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Social Pressure Toward Consumption</w:t>
      </w:r>
    </w:p>
    <w:p w14:paraId="0B2F2450" w14:textId="77777777" w:rsidR="00A30FF2" w:rsidRPr="001912A1" w:rsidRDefault="00A30FF2" w:rsidP="0072405F">
      <w:pPr>
        <w:numPr>
          <w:ilvl w:val="0"/>
          <w:numId w:val="2"/>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The "keeping up with the Joneses" phenomenon became institutionalized through suburban expansion and mass production of standardized housing</w:t>
      </w:r>
    </w:p>
    <w:p w14:paraId="2A90B99A" w14:textId="77777777" w:rsidR="00A30FF2" w:rsidRPr="001912A1" w:rsidRDefault="00A30FF2" w:rsidP="0072405F">
      <w:pPr>
        <w:numPr>
          <w:ilvl w:val="0"/>
          <w:numId w:val="2"/>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Status anxiety is deliberately cultivated through marketing: luxury brands explicitly price products beyond functional necessity to signal social rank</w:t>
      </w:r>
    </w:p>
    <w:p w14:paraId="0D2D06B1" w14:textId="77777777" w:rsidR="00A30FF2" w:rsidRPr="001912A1" w:rsidRDefault="00A30FF2" w:rsidP="0072405F">
      <w:pPr>
        <w:numPr>
          <w:ilvl w:val="0"/>
          <w:numId w:val="2"/>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Instagram, Facebook, and TikTok have weaponized peer comparison, with "influencer culture" creating aspirational consumption targets for millions</w:t>
      </w:r>
    </w:p>
    <w:p w14:paraId="13665B31" w14:textId="77777777" w:rsidR="00A30FF2" w:rsidRPr="001912A1" w:rsidRDefault="00A30FF2" w:rsidP="0072405F">
      <w:pPr>
        <w:numPr>
          <w:ilvl w:val="0"/>
          <w:numId w:val="2"/>
        </w:numPr>
        <w:spacing w:before="100" w:beforeAutospacing="1" w:line="240" w:lineRule="auto"/>
        <w:ind w:left="1440" w:hanging="1080"/>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Studies show social media increases materialism and decreases life satisfaction (Journal of Social and Clinical Psychology; American Psychological Association)</w:t>
      </w:r>
    </w:p>
    <w:p w14:paraId="4F027DEA" w14:textId="77777777" w:rsidR="0072405F" w:rsidRDefault="0072405F" w:rsidP="00A30FF2">
      <w:pPr>
        <w:spacing w:after="0" w:line="240" w:lineRule="auto"/>
        <w:rPr>
          <w:rFonts w:ascii="Georgia" w:eastAsia="Times New Roman" w:hAnsi="Georgia" w:cs="Times New Roman"/>
          <w:b/>
          <w:bCs/>
          <w:kern w:val="0"/>
          <w14:ligatures w14:val="none"/>
        </w:rPr>
      </w:pPr>
    </w:p>
    <w:p w14:paraId="3C93E63A" w14:textId="77777777" w:rsidR="0072405F" w:rsidRDefault="0072405F" w:rsidP="00A30FF2">
      <w:pPr>
        <w:spacing w:after="0" w:line="240" w:lineRule="auto"/>
        <w:rPr>
          <w:rFonts w:ascii="Georgia" w:eastAsia="Times New Roman" w:hAnsi="Georgia" w:cs="Times New Roman"/>
          <w:b/>
          <w:bCs/>
          <w:kern w:val="0"/>
          <w14:ligatures w14:val="none"/>
        </w:rPr>
      </w:pPr>
    </w:p>
    <w:p w14:paraId="58C524B1" w14:textId="2DA56156" w:rsidR="00A30FF2" w:rsidRPr="001912A1" w:rsidRDefault="00A30FF2" w:rsidP="00A30FF2">
      <w:p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GDP as</w:t>
      </w:r>
      <w:r w:rsidRPr="00CD6354">
        <w:rPr>
          <w:rFonts w:ascii="Georgia" w:eastAsia="Times New Roman" w:hAnsi="Georgia" w:cs="Times New Roman"/>
          <w:b/>
          <w:bCs/>
          <w:kern w:val="0"/>
          <w14:ligatures w14:val="none"/>
        </w:rPr>
        <w:t xml:space="preserve"> </w:t>
      </w:r>
      <w:r w:rsidRPr="00374295">
        <w:rPr>
          <w:rFonts w:ascii="Georgia" w:eastAsia="Times New Roman" w:hAnsi="Georgia" w:cs="Times New Roman"/>
          <w:b/>
          <w:bCs/>
          <w:kern w:val="0"/>
          <w14:ligatures w14:val="none"/>
        </w:rPr>
        <w:t>the Primary Measure of Progress</w:t>
      </w:r>
    </w:p>
    <w:p w14:paraId="1E1D757E" w14:textId="77777777" w:rsidR="00A30FF2" w:rsidRPr="001912A1" w:rsidRDefault="00A30FF2" w:rsidP="0072405F">
      <w:pPr>
        <w:numPr>
          <w:ilvl w:val="0"/>
          <w:numId w:val="3"/>
        </w:numPr>
        <w:spacing w:before="100" w:beforeAutospacing="1" w:line="240" w:lineRule="auto"/>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Since WWII, Gross Domestic Product has become the dominant metric for national success and individual economic health</w:t>
      </w:r>
    </w:p>
    <w:p w14:paraId="6B31186B" w14:textId="77777777" w:rsidR="00A30FF2" w:rsidRPr="001912A1" w:rsidRDefault="00A30FF2" w:rsidP="0072405F">
      <w:pPr>
        <w:numPr>
          <w:ilvl w:val="0"/>
          <w:numId w:val="3"/>
        </w:numPr>
        <w:spacing w:before="100" w:beforeAutospacing="1" w:line="240" w:lineRule="auto"/>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GDP measures </w:t>
      </w:r>
      <w:r w:rsidRPr="00374295">
        <w:rPr>
          <w:rFonts w:ascii="Georgia" w:eastAsia="Times New Roman" w:hAnsi="Georgia" w:cs="Times New Roman"/>
          <w:i/>
          <w:iCs/>
          <w:kern w:val="0"/>
          <w14:ligatures w14:val="none"/>
        </w:rPr>
        <w:t>consumption</w:t>
      </w:r>
      <w:r w:rsidRPr="00374295">
        <w:rPr>
          <w:rFonts w:ascii="Georgia" w:eastAsia="Times New Roman" w:hAnsi="Georgia" w:cs="Times New Roman"/>
          <w:kern w:val="0"/>
          <w14:ligatures w14:val="none"/>
        </w:rPr>
        <w:t> and </w:t>
      </w:r>
      <w:r w:rsidRPr="00374295">
        <w:rPr>
          <w:rFonts w:ascii="Georgia" w:eastAsia="Times New Roman" w:hAnsi="Georgia" w:cs="Times New Roman"/>
          <w:i/>
          <w:iCs/>
          <w:kern w:val="0"/>
          <w14:ligatures w14:val="none"/>
        </w:rPr>
        <w:t>production</w:t>
      </w:r>
      <w:r w:rsidRPr="001912A1">
        <w:rPr>
          <w:rFonts w:ascii="Georgia" w:eastAsia="Times New Roman" w:hAnsi="Georgia" w:cs="Times New Roman"/>
          <w:kern w:val="0"/>
          <w14:ligatures w14:val="none"/>
        </w:rPr>
        <w:t>, not well-being, environmental health, community strength, or happiness</w:t>
      </w:r>
    </w:p>
    <w:p w14:paraId="5582C32C" w14:textId="510B659D" w:rsidR="00A30FF2" w:rsidRPr="001912A1" w:rsidRDefault="00A30FF2" w:rsidP="0072405F">
      <w:pPr>
        <w:numPr>
          <w:ilvl w:val="0"/>
          <w:numId w:val="3"/>
        </w:numPr>
        <w:spacing w:before="100" w:beforeAutospacing="1" w:line="240" w:lineRule="auto"/>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 xml:space="preserve">Paradoxically, destructive activities (pollution cleanups, medical treatments for preventable diseases, </w:t>
      </w:r>
      <w:r w:rsidR="00374295">
        <w:rPr>
          <w:rFonts w:ascii="Georgia" w:eastAsia="Times New Roman" w:hAnsi="Georgia" w:cs="Times New Roman"/>
          <w:kern w:val="0"/>
          <w14:ligatures w14:val="none"/>
        </w:rPr>
        <w:t xml:space="preserve">and </w:t>
      </w:r>
      <w:r w:rsidRPr="001912A1">
        <w:rPr>
          <w:rFonts w:ascii="Georgia" w:eastAsia="Times New Roman" w:hAnsi="Georgia" w:cs="Times New Roman"/>
          <w:kern w:val="0"/>
          <w14:ligatures w14:val="none"/>
        </w:rPr>
        <w:t>increased prison populations) </w:t>
      </w:r>
      <w:r w:rsidRPr="00374295">
        <w:rPr>
          <w:rFonts w:ascii="Georgia" w:eastAsia="Times New Roman" w:hAnsi="Georgia" w:cs="Times New Roman"/>
          <w:i/>
          <w:iCs/>
          <w:kern w:val="0"/>
          <w14:ligatures w14:val="none"/>
        </w:rPr>
        <w:t>increase</w:t>
      </w:r>
      <w:r w:rsidRPr="001912A1">
        <w:rPr>
          <w:rFonts w:ascii="Georgia" w:eastAsia="Times New Roman" w:hAnsi="Georgia" w:cs="Times New Roman"/>
          <w:kern w:val="0"/>
          <w14:ligatures w14:val="none"/>
        </w:rPr>
        <w:t> GDP</w:t>
      </w:r>
    </w:p>
    <w:p w14:paraId="14864408" w14:textId="77777777" w:rsidR="00A30FF2" w:rsidRPr="001912A1" w:rsidRDefault="00A30FF2" w:rsidP="0072405F">
      <w:pPr>
        <w:numPr>
          <w:ilvl w:val="0"/>
          <w:numId w:val="3"/>
        </w:numPr>
        <w:spacing w:before="100" w:beforeAutospacing="1" w:line="240" w:lineRule="auto"/>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Alternative measures like the Genuine Progress Indicator or Bhutan's "Gross National Happiness" are marginalized in economic policy</w:t>
      </w:r>
    </w:p>
    <w:p w14:paraId="7DECA099" w14:textId="77777777" w:rsidR="00A30FF2" w:rsidRPr="001912A1" w:rsidRDefault="00A30FF2" w:rsidP="0072405F">
      <w:pPr>
        <w:numPr>
          <w:ilvl w:val="0"/>
          <w:numId w:val="3"/>
        </w:numPr>
        <w:spacing w:before="100" w:beforeAutospacing="1" w:line="240" w:lineRule="auto"/>
        <w:rPr>
          <w:rFonts w:ascii="Georgia" w:eastAsia="Times New Roman" w:hAnsi="Georgia" w:cs="Times New Roman"/>
          <w:kern w:val="0"/>
          <w14:ligatures w14:val="none"/>
        </w:rPr>
      </w:pPr>
      <w:r w:rsidRPr="001912A1">
        <w:rPr>
          <w:rFonts w:ascii="Georgia" w:eastAsia="Times New Roman" w:hAnsi="Georgia" w:cs="Times New Roman"/>
          <w:kern w:val="0"/>
          <w14:ligatures w14:val="none"/>
        </w:rPr>
        <w:t>(See: Cobb, Halstead, &amp; Rowe, "Redefining Progress"; Stiglitz, Sen, &amp; Fitoussi, "Mismeasuring Our Lives")</w:t>
      </w:r>
    </w:p>
    <w:p w14:paraId="7D6CCB55" w14:textId="77777777" w:rsidR="0072405F" w:rsidRDefault="0072405F" w:rsidP="00CD6354">
      <w:pPr>
        <w:spacing w:after="0" w:line="240" w:lineRule="auto"/>
        <w:rPr>
          <w:rFonts w:ascii="Georgia" w:eastAsia="Times New Roman" w:hAnsi="Georgia" w:cs="Times New Roman"/>
          <w:b/>
          <w:bCs/>
          <w:kern w:val="0"/>
          <w14:ligatures w14:val="none"/>
        </w:rPr>
      </w:pPr>
    </w:p>
    <w:p w14:paraId="0762FC23" w14:textId="77777777" w:rsidR="0072405F" w:rsidRDefault="0072405F" w:rsidP="00CD6354">
      <w:pPr>
        <w:spacing w:after="0" w:line="240" w:lineRule="auto"/>
        <w:rPr>
          <w:rFonts w:ascii="Georgia" w:eastAsia="Times New Roman" w:hAnsi="Georgia" w:cs="Times New Roman"/>
          <w:b/>
          <w:bCs/>
          <w:kern w:val="0"/>
          <w14:ligatures w14:val="none"/>
        </w:rPr>
      </w:pPr>
    </w:p>
    <w:p w14:paraId="1E2F0ACE" w14:textId="51C18047" w:rsidR="00CD6354" w:rsidRPr="001912A1" w:rsidRDefault="00CD6354" w:rsidP="00CD6354">
      <w:p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Additional Markers of the Consumer Economy's Growth</w:t>
      </w:r>
    </w:p>
    <w:p w14:paraId="0DBE3118" w14:textId="77777777" w:rsidR="00CD6354" w:rsidRPr="001912A1" w:rsidRDefault="00CD6354" w:rsidP="0072405F">
      <w:pPr>
        <w:numPr>
          <w:ilvl w:val="0"/>
          <w:numId w:val="7"/>
        </w:numPr>
        <w:spacing w:before="100" w:before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Planned Obsolescence:</w:t>
      </w:r>
      <w:r w:rsidRPr="001912A1">
        <w:rPr>
          <w:rFonts w:ascii="Georgia" w:eastAsia="Times New Roman" w:hAnsi="Georgia" w:cs="Times New Roman"/>
          <w:kern w:val="0"/>
          <w14:ligatures w14:val="none"/>
        </w:rPr>
        <w:t> Products are intentionally designed to fail or become "outdated," forcing replacement cycles (clothing, electronics, automobiles)</w:t>
      </w:r>
    </w:p>
    <w:p w14:paraId="546E184B" w14:textId="77777777" w:rsidR="00CD6354" w:rsidRPr="001912A1" w:rsidRDefault="00CD6354" w:rsidP="0072405F">
      <w:pPr>
        <w:numPr>
          <w:ilvl w:val="0"/>
          <w:numId w:val="7"/>
        </w:numPr>
        <w:spacing w:before="100" w:before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Retail Expansion:</w:t>
      </w:r>
      <w:r w:rsidRPr="001912A1">
        <w:rPr>
          <w:rFonts w:ascii="Georgia" w:eastAsia="Times New Roman" w:hAnsi="Georgia" w:cs="Times New Roman"/>
          <w:kern w:val="0"/>
          <w14:ligatures w14:val="none"/>
        </w:rPr>
        <w:t> Shopping centers replaced town squares; the mall became the primary social gathering space for youth (1970s–1990s)</w:t>
      </w:r>
    </w:p>
    <w:p w14:paraId="1EA6E664" w14:textId="77777777" w:rsidR="00CD6354" w:rsidRPr="001912A1" w:rsidRDefault="00CD6354" w:rsidP="0072405F">
      <w:pPr>
        <w:numPr>
          <w:ilvl w:val="0"/>
          <w:numId w:val="7"/>
        </w:numPr>
        <w:spacing w:before="100" w:before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Consumer Identity:</w:t>
      </w:r>
      <w:r w:rsidRPr="001912A1">
        <w:rPr>
          <w:rFonts w:ascii="Georgia" w:eastAsia="Times New Roman" w:hAnsi="Georgia" w:cs="Times New Roman"/>
          <w:kern w:val="0"/>
          <w14:ligatures w14:val="none"/>
        </w:rPr>
        <w:t> Brands became tribal markers; clothing labels, car models, and coffee preferences became expressions of identity</w:t>
      </w:r>
    </w:p>
    <w:p w14:paraId="03E14873" w14:textId="77777777" w:rsidR="00CD6354" w:rsidRDefault="00CD6354" w:rsidP="0072405F">
      <w:pPr>
        <w:numPr>
          <w:ilvl w:val="0"/>
          <w:numId w:val="7"/>
        </w:numPr>
        <w:spacing w:before="100" w:before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Fast Fashion:</w:t>
      </w:r>
      <w:r w:rsidRPr="001912A1">
        <w:rPr>
          <w:rFonts w:ascii="Georgia" w:eastAsia="Times New Roman" w:hAnsi="Georgia" w:cs="Times New Roman"/>
          <w:kern w:val="0"/>
          <w14:ligatures w14:val="none"/>
        </w:rPr>
        <w:t xml:space="preserve"> The rise of disposable clothing (H&amp;M, Forever 21, Shein) </w:t>
      </w:r>
      <w:r>
        <w:rPr>
          <w:rFonts w:ascii="Georgia" w:eastAsia="Times New Roman" w:hAnsi="Georgia" w:cs="Times New Roman"/>
          <w:kern w:val="0"/>
          <w14:ligatures w14:val="none"/>
        </w:rPr>
        <w:t xml:space="preserve">has </w:t>
      </w:r>
      <w:r w:rsidRPr="001912A1">
        <w:rPr>
          <w:rFonts w:ascii="Georgia" w:eastAsia="Times New Roman" w:hAnsi="Georgia" w:cs="Times New Roman"/>
          <w:kern w:val="0"/>
          <w14:ligatures w14:val="none"/>
        </w:rPr>
        <w:t>normalized constant wardrobe turnover and mountains of textile waste</w:t>
      </w:r>
    </w:p>
    <w:p w14:paraId="64D9AC55" w14:textId="77777777" w:rsidR="00A9337A" w:rsidRDefault="00A9337A" w:rsidP="00A9337A">
      <w:pPr>
        <w:spacing w:before="100" w:beforeAutospacing="1" w:line="240" w:lineRule="auto"/>
        <w:rPr>
          <w:rFonts w:ascii="Georgia" w:eastAsia="Times New Roman" w:hAnsi="Georgia" w:cs="Times New Roman"/>
          <w:kern w:val="0"/>
          <w14:ligatures w14:val="none"/>
        </w:rPr>
      </w:pPr>
    </w:p>
    <w:p w14:paraId="7B111B2C" w14:textId="77777777" w:rsidR="00A9337A" w:rsidRPr="001912A1" w:rsidRDefault="00A9337A" w:rsidP="00A9337A">
      <w:pPr>
        <w:spacing w:before="100" w:beforeAutospacing="1" w:line="240" w:lineRule="auto"/>
        <w:rPr>
          <w:rFonts w:ascii="Georgia" w:eastAsia="Times New Roman" w:hAnsi="Georgia" w:cs="Times New Roman"/>
          <w:kern w:val="0"/>
          <w14:ligatures w14:val="none"/>
        </w:rPr>
      </w:pPr>
    </w:p>
    <w:p w14:paraId="74A50724" w14:textId="77777777" w:rsidR="00CD6354" w:rsidRPr="001912A1" w:rsidRDefault="00CD6354" w:rsidP="0072405F">
      <w:pPr>
        <w:numPr>
          <w:ilvl w:val="0"/>
          <w:numId w:val="7"/>
        </w:numPr>
        <w:spacing w:before="100" w:before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Holiday Expansion:</w:t>
      </w:r>
      <w:r w:rsidRPr="001912A1">
        <w:rPr>
          <w:rFonts w:ascii="Georgia" w:eastAsia="Times New Roman" w:hAnsi="Georgia" w:cs="Times New Roman"/>
          <w:kern w:val="0"/>
          <w14:ligatures w14:val="none"/>
        </w:rPr>
        <w:t> Commercial holidays were created or amplified (Mother's Day, Father's Day, Valentine's Day) to drive consumption</w:t>
      </w:r>
    </w:p>
    <w:p w14:paraId="7A0FE616" w14:textId="77777777" w:rsidR="00CD6354" w:rsidRPr="001912A1" w:rsidRDefault="00CD6354" w:rsidP="0072405F">
      <w:pPr>
        <w:numPr>
          <w:ilvl w:val="0"/>
          <w:numId w:val="7"/>
        </w:numPr>
        <w:spacing w:before="100" w:before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Student Debt as Normalized Consumption:</w:t>
      </w:r>
      <w:r w:rsidRPr="001912A1">
        <w:rPr>
          <w:rFonts w:ascii="Georgia" w:eastAsia="Times New Roman" w:hAnsi="Georgia" w:cs="Times New Roman"/>
          <w:kern w:val="0"/>
          <w14:ligatures w14:val="none"/>
        </w:rPr>
        <w:t> Education itself was reframed as personal consumer good, not public investment, normalizing generational debt</w:t>
      </w:r>
    </w:p>
    <w:p w14:paraId="1C1DF5FC" w14:textId="7222BF6A" w:rsidR="00CD6354" w:rsidRPr="00CD6354" w:rsidRDefault="00CD6354" w:rsidP="0072405F">
      <w:pPr>
        <w:numPr>
          <w:ilvl w:val="0"/>
          <w:numId w:val="7"/>
        </w:numPr>
        <w:spacing w:before="100" w:before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Shrinkflation and Hidden Inflation:</w:t>
      </w:r>
      <w:r w:rsidRPr="001912A1">
        <w:rPr>
          <w:rFonts w:ascii="Georgia" w:eastAsia="Times New Roman" w:hAnsi="Georgia" w:cs="Times New Roman"/>
          <w:kern w:val="0"/>
          <w14:ligatures w14:val="none"/>
        </w:rPr>
        <w:t> Companies maintain prices while reducing product quality and size, masking inflationary consumption patterns</w:t>
      </w:r>
    </w:p>
    <w:p w14:paraId="002C0543" w14:textId="77777777" w:rsidR="0072405F" w:rsidRDefault="0072405F" w:rsidP="00CD6354">
      <w:pPr>
        <w:spacing w:after="0" w:line="240" w:lineRule="auto"/>
        <w:rPr>
          <w:rFonts w:ascii="Georgia" w:eastAsia="Times New Roman" w:hAnsi="Georgia" w:cs="Times New Roman"/>
          <w:b/>
          <w:bCs/>
          <w:kern w:val="0"/>
          <w14:ligatures w14:val="none"/>
        </w:rPr>
      </w:pPr>
    </w:p>
    <w:p w14:paraId="2CE39A73" w14:textId="77777777" w:rsidR="0072405F" w:rsidRDefault="0072405F" w:rsidP="00CD6354">
      <w:pPr>
        <w:spacing w:after="0" w:line="240" w:lineRule="auto"/>
        <w:rPr>
          <w:rFonts w:ascii="Georgia" w:eastAsia="Times New Roman" w:hAnsi="Georgia" w:cs="Times New Roman"/>
          <w:b/>
          <w:bCs/>
          <w:kern w:val="0"/>
          <w14:ligatures w14:val="none"/>
        </w:rPr>
      </w:pPr>
    </w:p>
    <w:p w14:paraId="634CB2D5" w14:textId="6455D475" w:rsidR="00CD6354" w:rsidRPr="001912A1" w:rsidRDefault="00A9337A" w:rsidP="00CD6354">
      <w:pPr>
        <w:spacing w:after="0" w:line="240" w:lineRule="auto"/>
        <w:rPr>
          <w:rFonts w:ascii="Georgia" w:eastAsia="Times New Roman" w:hAnsi="Georgia" w:cs="Times New Roman"/>
          <w:kern w:val="0"/>
          <w14:ligatures w14:val="none"/>
        </w:rPr>
      </w:pPr>
      <w:r>
        <w:rPr>
          <w:rFonts w:ascii="Georgia" w:eastAsia="Times New Roman" w:hAnsi="Georgia" w:cs="Times New Roman"/>
          <w:b/>
          <w:bCs/>
          <w:kern w:val="0"/>
          <w14:ligatures w14:val="none"/>
        </w:rPr>
        <w:t xml:space="preserve">The Case for Consumerism: </w:t>
      </w:r>
      <w:r w:rsidR="00CD6354">
        <w:rPr>
          <w:rFonts w:ascii="Georgia" w:eastAsia="Times New Roman" w:hAnsi="Georgia" w:cs="Times New Roman"/>
          <w:b/>
          <w:bCs/>
          <w:kern w:val="0"/>
          <w14:ligatures w14:val="none"/>
        </w:rPr>
        <w:t>Signs of a Flourishing Consumer Economy</w:t>
      </w:r>
    </w:p>
    <w:p w14:paraId="62A4A7E6" w14:textId="2B36C9DD" w:rsidR="00CD6354" w:rsidRPr="00B34462" w:rsidRDefault="00CD6354" w:rsidP="00CD635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is much to be said about</w:t>
      </w:r>
      <w:r w:rsidRPr="00B34462">
        <w:rPr>
          <w:rFonts w:ascii="Times New Roman" w:eastAsia="Times New Roman" w:hAnsi="Times New Roman" w:cs="Times New Roman"/>
          <w:kern w:val="0"/>
          <w14:ligatures w14:val="none"/>
        </w:rPr>
        <w:t xml:space="preserve"> a strong, increasingly prosperous consumer-driven economy:</w:t>
      </w:r>
    </w:p>
    <w:p w14:paraId="61C9FDD1" w14:textId="77777777" w:rsidR="00CD6354" w:rsidRDefault="00CD6354" w:rsidP="0072405F">
      <w:pPr>
        <w:pStyle w:val="ListParagraph"/>
        <w:numPr>
          <w:ilvl w:val="0"/>
          <w:numId w:val="10"/>
        </w:numPr>
        <w:spacing w:before="100" w:beforeAutospacing="1" w:after="240" w:line="240" w:lineRule="auto"/>
        <w:rPr>
          <w:rFonts w:ascii="Times New Roman" w:eastAsia="Times New Roman" w:hAnsi="Times New Roman" w:cs="Times New Roman"/>
          <w:kern w:val="0"/>
          <w14:ligatures w14:val="none"/>
        </w:rPr>
      </w:pPr>
      <w:r w:rsidRPr="00CD6354">
        <w:rPr>
          <w:rFonts w:ascii="Times New Roman" w:eastAsia="Times New Roman" w:hAnsi="Times New Roman" w:cs="Times New Roman"/>
          <w:b/>
          <w:bCs/>
          <w:kern w:val="0"/>
          <w14:ligatures w14:val="none"/>
        </w:rPr>
        <w:t>Economic Growth &amp; Systemic Benefits</w:t>
      </w:r>
      <w:r w:rsidRPr="00CD6354">
        <w:rPr>
          <w:rFonts w:ascii="Times New Roman" w:eastAsia="Times New Roman" w:hAnsi="Times New Roman" w:cs="Times New Roman"/>
          <w:kern w:val="0"/>
          <w14:ligatures w14:val="none"/>
        </w:rPr>
        <w:t xml:space="preserve"> A thriving consumer economy generates broad prosperity. Rising consumer spending drives GDP growth, which fuels business expansion, job creation, and wage increases. This virtuous cycle enables more people to afford higher living standards and reinvest earnings into further economic activity.</w:t>
      </w:r>
    </w:p>
    <w:p w14:paraId="404EBD95" w14:textId="77777777" w:rsidR="0072405F" w:rsidRPr="00CD6354" w:rsidRDefault="0072405F" w:rsidP="0072405F">
      <w:pPr>
        <w:pStyle w:val="ListParagraph"/>
        <w:spacing w:before="100" w:beforeAutospacing="1" w:after="240" w:line="240" w:lineRule="auto"/>
        <w:rPr>
          <w:rFonts w:ascii="Times New Roman" w:eastAsia="Times New Roman" w:hAnsi="Times New Roman" w:cs="Times New Roman"/>
          <w:kern w:val="0"/>
          <w14:ligatures w14:val="none"/>
        </w:rPr>
      </w:pPr>
    </w:p>
    <w:p w14:paraId="286247C2" w14:textId="39A13B05" w:rsidR="0072405F" w:rsidRDefault="00CD6354" w:rsidP="0072405F">
      <w:pPr>
        <w:pStyle w:val="ListParagraph"/>
        <w:numPr>
          <w:ilvl w:val="0"/>
          <w:numId w:val="10"/>
        </w:numPr>
        <w:spacing w:before="100" w:beforeAutospacing="1" w:after="240" w:line="240" w:lineRule="auto"/>
        <w:rPr>
          <w:rFonts w:ascii="Times New Roman" w:eastAsia="Times New Roman" w:hAnsi="Times New Roman" w:cs="Times New Roman"/>
          <w:kern w:val="0"/>
          <w14:ligatures w14:val="none"/>
        </w:rPr>
      </w:pPr>
      <w:r w:rsidRPr="00CD6354">
        <w:rPr>
          <w:rFonts w:ascii="Times New Roman" w:eastAsia="Times New Roman" w:hAnsi="Times New Roman" w:cs="Times New Roman"/>
          <w:b/>
          <w:bCs/>
          <w:kern w:val="0"/>
          <w14:ligatures w14:val="none"/>
        </w:rPr>
        <w:t>Historical Poverty Reduction</w:t>
      </w:r>
      <w:r w:rsidRPr="00CD6354">
        <w:rPr>
          <w:rFonts w:ascii="Times New Roman" w:eastAsia="Times New Roman" w:hAnsi="Times New Roman" w:cs="Times New Roman"/>
          <w:kern w:val="0"/>
          <w14:ligatures w14:val="none"/>
        </w:rPr>
        <w:t xml:space="preserve"> Consumer capitalism has been the primary engine lifting billions out of poverty. The correlation between prosperous consumer economies and measurably improved living conditions—better housing, healthcare, education, and goods availability—is well-documented across developed nations.</w:t>
      </w:r>
    </w:p>
    <w:p w14:paraId="2D8F5C11" w14:textId="77777777" w:rsidR="0072405F" w:rsidRPr="0072405F" w:rsidRDefault="0072405F" w:rsidP="0072405F">
      <w:pPr>
        <w:pStyle w:val="ListParagraph"/>
        <w:spacing w:before="100" w:beforeAutospacing="1" w:after="240" w:line="240" w:lineRule="auto"/>
        <w:rPr>
          <w:rFonts w:ascii="Times New Roman" w:eastAsia="Times New Roman" w:hAnsi="Times New Roman" w:cs="Times New Roman"/>
          <w:kern w:val="0"/>
          <w14:ligatures w14:val="none"/>
        </w:rPr>
      </w:pPr>
    </w:p>
    <w:p w14:paraId="34572519" w14:textId="77777777" w:rsidR="00CD6354" w:rsidRDefault="00CD6354" w:rsidP="0072405F">
      <w:pPr>
        <w:pStyle w:val="ListParagraph"/>
        <w:numPr>
          <w:ilvl w:val="0"/>
          <w:numId w:val="10"/>
        </w:numPr>
        <w:spacing w:before="100" w:beforeAutospacing="1" w:after="240" w:line="240" w:lineRule="auto"/>
        <w:rPr>
          <w:rFonts w:ascii="Times New Roman" w:eastAsia="Times New Roman" w:hAnsi="Times New Roman" w:cs="Times New Roman"/>
          <w:kern w:val="0"/>
          <w14:ligatures w14:val="none"/>
        </w:rPr>
      </w:pPr>
      <w:r w:rsidRPr="00CD6354">
        <w:rPr>
          <w:rFonts w:ascii="Times New Roman" w:eastAsia="Times New Roman" w:hAnsi="Times New Roman" w:cs="Times New Roman"/>
          <w:b/>
          <w:bCs/>
          <w:kern w:val="0"/>
          <w14:ligatures w14:val="none"/>
        </w:rPr>
        <w:t>Innovation Through Competition</w:t>
      </w:r>
      <w:r w:rsidRPr="00CD6354">
        <w:rPr>
          <w:rFonts w:ascii="Times New Roman" w:eastAsia="Times New Roman" w:hAnsi="Times New Roman" w:cs="Times New Roman"/>
          <w:kern w:val="0"/>
          <w14:ligatures w14:val="none"/>
        </w:rPr>
        <w:t xml:space="preserve"> Consumer choice incentivizes constant innovation. Companies compete for market share by improving products, developing new technologies, and increasing efficiency. This drives technological advancement that benefits society broadly, from medicine to communications to daily conveniences.</w:t>
      </w:r>
    </w:p>
    <w:p w14:paraId="55377B36" w14:textId="77777777" w:rsidR="0072405F" w:rsidRPr="00CD6354" w:rsidRDefault="0072405F" w:rsidP="0072405F">
      <w:pPr>
        <w:pStyle w:val="ListParagraph"/>
        <w:spacing w:before="100" w:beforeAutospacing="1" w:after="240" w:line="240" w:lineRule="auto"/>
        <w:rPr>
          <w:rFonts w:ascii="Times New Roman" w:eastAsia="Times New Roman" w:hAnsi="Times New Roman" w:cs="Times New Roman"/>
          <w:kern w:val="0"/>
          <w14:ligatures w14:val="none"/>
        </w:rPr>
      </w:pPr>
    </w:p>
    <w:p w14:paraId="339D9BF3" w14:textId="15A57E05" w:rsidR="0072405F" w:rsidRDefault="00CD6354" w:rsidP="0072405F">
      <w:pPr>
        <w:pStyle w:val="ListParagraph"/>
        <w:numPr>
          <w:ilvl w:val="0"/>
          <w:numId w:val="10"/>
        </w:numPr>
        <w:spacing w:before="100" w:beforeAutospacing="1" w:after="240" w:line="240" w:lineRule="auto"/>
        <w:rPr>
          <w:rFonts w:ascii="Times New Roman" w:eastAsia="Times New Roman" w:hAnsi="Times New Roman" w:cs="Times New Roman"/>
          <w:kern w:val="0"/>
          <w14:ligatures w14:val="none"/>
        </w:rPr>
      </w:pPr>
      <w:r w:rsidRPr="00CD6354">
        <w:rPr>
          <w:rFonts w:ascii="Times New Roman" w:eastAsia="Times New Roman" w:hAnsi="Times New Roman" w:cs="Times New Roman"/>
          <w:b/>
          <w:bCs/>
          <w:kern w:val="0"/>
          <w14:ligatures w14:val="none"/>
        </w:rPr>
        <w:t>Individual Freedom &amp; Autonomy</w:t>
      </w:r>
      <w:r w:rsidRPr="00CD6354">
        <w:rPr>
          <w:rFonts w:ascii="Times New Roman" w:eastAsia="Times New Roman" w:hAnsi="Times New Roman" w:cs="Times New Roman"/>
          <w:kern w:val="0"/>
          <w14:ligatures w14:val="none"/>
        </w:rPr>
        <w:t xml:space="preserve"> A strong consumer economy expands personal agency. Individuals gain the resources and options to make meaningful choices about how they live—where to work, what to buy, how to spend leisure time—rather than having those decisions dictated by scarcity or state control.</w:t>
      </w:r>
    </w:p>
    <w:p w14:paraId="74552E44" w14:textId="77777777" w:rsidR="0072405F" w:rsidRPr="0072405F" w:rsidRDefault="0072405F" w:rsidP="0072405F">
      <w:pPr>
        <w:pStyle w:val="ListParagraph"/>
        <w:spacing w:before="100" w:beforeAutospacing="1" w:after="240" w:line="240" w:lineRule="auto"/>
        <w:rPr>
          <w:rFonts w:ascii="Times New Roman" w:eastAsia="Times New Roman" w:hAnsi="Times New Roman" w:cs="Times New Roman"/>
          <w:kern w:val="0"/>
          <w14:ligatures w14:val="none"/>
        </w:rPr>
      </w:pPr>
    </w:p>
    <w:p w14:paraId="6FD7FC2A" w14:textId="16E2737D" w:rsidR="00CD6354" w:rsidRDefault="00CD6354" w:rsidP="0072405F">
      <w:pPr>
        <w:pStyle w:val="ListParagraph"/>
        <w:numPr>
          <w:ilvl w:val="0"/>
          <w:numId w:val="10"/>
        </w:numPr>
        <w:spacing w:before="100" w:beforeAutospacing="1" w:after="240" w:line="240" w:lineRule="auto"/>
        <w:rPr>
          <w:rFonts w:ascii="Times New Roman" w:eastAsia="Times New Roman" w:hAnsi="Times New Roman" w:cs="Times New Roman"/>
          <w:kern w:val="0"/>
          <w14:ligatures w14:val="none"/>
        </w:rPr>
      </w:pPr>
      <w:r w:rsidRPr="00CD6354">
        <w:rPr>
          <w:rFonts w:ascii="Times New Roman" w:eastAsia="Times New Roman" w:hAnsi="Times New Roman" w:cs="Times New Roman"/>
          <w:b/>
          <w:bCs/>
          <w:kern w:val="0"/>
          <w14:ligatures w14:val="none"/>
        </w:rPr>
        <w:t>Wealth Creation &amp; Capital Formation</w:t>
      </w:r>
      <w:r w:rsidRPr="00CD6354">
        <w:rPr>
          <w:rFonts w:ascii="Times New Roman" w:eastAsia="Times New Roman" w:hAnsi="Times New Roman" w:cs="Times New Roman"/>
          <w:kern w:val="0"/>
          <w14:ligatures w14:val="none"/>
        </w:rPr>
        <w:t xml:space="preserve"> Rising prosperity generates assets, investment capital, and financial institutions that fund future growth. Individuals build savings and equity; businesses reinvest profits into expansion and R&amp;D</w:t>
      </w:r>
      <w:r w:rsidR="0072405F">
        <w:rPr>
          <w:rFonts w:ascii="Times New Roman" w:eastAsia="Times New Roman" w:hAnsi="Times New Roman" w:cs="Times New Roman"/>
          <w:kern w:val="0"/>
          <w14:ligatures w14:val="none"/>
        </w:rPr>
        <w:t>.</w:t>
      </w:r>
    </w:p>
    <w:p w14:paraId="17868A43" w14:textId="77777777" w:rsidR="0072405F" w:rsidRPr="00CD6354" w:rsidRDefault="0072405F" w:rsidP="0072405F">
      <w:pPr>
        <w:pStyle w:val="ListParagraph"/>
        <w:spacing w:before="100" w:beforeAutospacing="1" w:after="240" w:line="240" w:lineRule="auto"/>
        <w:rPr>
          <w:rFonts w:ascii="Times New Roman" w:eastAsia="Times New Roman" w:hAnsi="Times New Roman" w:cs="Times New Roman"/>
          <w:kern w:val="0"/>
          <w14:ligatures w14:val="none"/>
        </w:rPr>
      </w:pPr>
    </w:p>
    <w:p w14:paraId="4BF1C1BB" w14:textId="77777777" w:rsidR="00CD6354" w:rsidRDefault="00CD6354" w:rsidP="0072405F">
      <w:pPr>
        <w:pStyle w:val="ListParagraph"/>
        <w:numPr>
          <w:ilvl w:val="0"/>
          <w:numId w:val="10"/>
        </w:numPr>
        <w:spacing w:before="100" w:beforeAutospacing="1" w:after="240" w:line="240" w:lineRule="auto"/>
        <w:rPr>
          <w:rFonts w:ascii="Times New Roman" w:eastAsia="Times New Roman" w:hAnsi="Times New Roman" w:cs="Times New Roman"/>
          <w:kern w:val="0"/>
          <w14:ligatures w14:val="none"/>
        </w:rPr>
      </w:pPr>
      <w:r w:rsidRPr="00CD6354">
        <w:rPr>
          <w:rFonts w:ascii="Times New Roman" w:eastAsia="Times New Roman" w:hAnsi="Times New Roman" w:cs="Times New Roman"/>
          <w:b/>
          <w:bCs/>
          <w:kern w:val="0"/>
          <w14:ligatures w14:val="none"/>
        </w:rPr>
        <w:t>Leisure &amp; Quality of Life</w:t>
      </w:r>
      <w:r w:rsidRPr="00CD6354">
        <w:rPr>
          <w:rFonts w:ascii="Times New Roman" w:eastAsia="Times New Roman" w:hAnsi="Times New Roman" w:cs="Times New Roman"/>
          <w:kern w:val="0"/>
          <w14:ligatures w14:val="none"/>
        </w:rPr>
        <w:t xml:space="preserve"> Prosperity historically correlates with reduced working hours and more time for family, education, creativity, and civic participation—outcomes most people value independently of consumption itself.</w:t>
      </w:r>
    </w:p>
    <w:p w14:paraId="71665C28" w14:textId="77777777" w:rsidR="00B05F57" w:rsidRPr="00B05F57" w:rsidRDefault="00B05F57" w:rsidP="00B05F57">
      <w:pPr>
        <w:pStyle w:val="ListParagraph"/>
        <w:rPr>
          <w:rFonts w:ascii="Times New Roman" w:eastAsia="Times New Roman" w:hAnsi="Times New Roman" w:cs="Times New Roman"/>
          <w:kern w:val="0"/>
          <w14:ligatures w14:val="none"/>
        </w:rPr>
      </w:pPr>
    </w:p>
    <w:p w14:paraId="6E63454C" w14:textId="50B75512" w:rsidR="00B05F57" w:rsidRPr="00CD6354" w:rsidRDefault="00B05F57" w:rsidP="0072405F">
      <w:pPr>
        <w:pStyle w:val="ListParagraph"/>
        <w:numPr>
          <w:ilvl w:val="0"/>
          <w:numId w:val="10"/>
        </w:numPr>
        <w:spacing w:before="100" w:beforeAutospacing="1"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And many argue: “There is no other economic </w:t>
      </w:r>
      <w:r w:rsidRPr="00B05F57">
        <w:rPr>
          <w:rFonts w:ascii="Times New Roman" w:eastAsia="Times New Roman" w:hAnsi="Times New Roman" w:cs="Times New Roman"/>
          <w:b/>
          <w:bCs/>
          <w:kern w:val="0"/>
          <w14:ligatures w14:val="none"/>
        </w:rPr>
        <w:t>system</w:t>
      </w:r>
      <w:r>
        <w:rPr>
          <w:rFonts w:ascii="Times New Roman" w:eastAsia="Times New Roman" w:hAnsi="Times New Roman" w:cs="Times New Roman"/>
          <w:kern w:val="0"/>
          <w14:ligatures w14:val="none"/>
        </w:rPr>
        <w:t xml:space="preserve"> that provides this range of benefits.”</w:t>
      </w:r>
    </w:p>
    <w:p w14:paraId="1E529ED9" w14:textId="3A163633" w:rsidR="00CD6354" w:rsidRDefault="00CD6354" w:rsidP="00CD6354">
      <w:pPr>
        <w:spacing w:before="100" w:beforeAutospacing="1" w:after="100" w:afterAutospacing="1" w:line="240" w:lineRule="auto"/>
        <w:rPr>
          <w:rFonts w:ascii="Times New Roman" w:eastAsia="Times New Roman" w:hAnsi="Times New Roman" w:cs="Times New Roman"/>
          <w:kern w:val="0"/>
          <w14:ligatures w14:val="none"/>
        </w:rPr>
      </w:pPr>
      <w:r w:rsidRPr="00B34462">
        <w:rPr>
          <w:rFonts w:ascii="Times New Roman" w:eastAsia="Times New Roman" w:hAnsi="Times New Roman" w:cs="Times New Roman"/>
          <w:kern w:val="0"/>
          <w14:ligatures w14:val="none"/>
        </w:rPr>
        <w:t>The underlying argument is that perpetual growth in consumer prosperity isn't frivolous excess, but the mechanism through which societies create opportunity, reduce hardship, and expand human flourishing.</w:t>
      </w:r>
    </w:p>
    <w:p w14:paraId="75995A82" w14:textId="173232E7" w:rsidR="00CD6354" w:rsidRDefault="00CD6354">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6273CE40" w14:textId="77777777" w:rsidR="00345735" w:rsidRDefault="00345735" w:rsidP="00D53033">
      <w:pPr>
        <w:spacing w:after="0" w:line="240" w:lineRule="auto"/>
        <w:rPr>
          <w:rFonts w:ascii="Georgia" w:eastAsia="Times New Roman" w:hAnsi="Georgia" w:cs="Times New Roman"/>
          <w:b/>
          <w:bCs/>
          <w:color w:val="121212"/>
          <w:kern w:val="0"/>
          <w14:ligatures w14:val="none"/>
        </w:rPr>
      </w:pPr>
    </w:p>
    <w:p w14:paraId="6D1B2801" w14:textId="3C83A2B8" w:rsidR="00A30FF2" w:rsidRPr="0072405F" w:rsidRDefault="00374295" w:rsidP="0072405F">
      <w:pPr>
        <w:spacing w:after="0" w:line="240" w:lineRule="auto"/>
        <w:jc w:val="center"/>
        <w:rPr>
          <w:rFonts w:ascii="Georgia" w:eastAsia="Times New Roman" w:hAnsi="Georgia" w:cs="Times New Roman"/>
          <w:kern w:val="0"/>
          <w14:ligatures w14:val="none"/>
        </w:rPr>
      </w:pPr>
      <w:r>
        <w:rPr>
          <w:rFonts w:ascii="Georgia" w:eastAsia="Times New Roman" w:hAnsi="Georgia" w:cs="Times New Roman"/>
          <w:b/>
          <w:bCs/>
          <w:color w:val="121212"/>
          <w:kern w:val="0"/>
          <w14:ligatures w14:val="none"/>
        </w:rPr>
        <w:t xml:space="preserve">Scriptural Meditations on </w:t>
      </w:r>
      <w:r w:rsidR="00A30FF2" w:rsidRPr="001912A1">
        <w:rPr>
          <w:rFonts w:ascii="Georgia" w:eastAsia="Times New Roman" w:hAnsi="Georgia" w:cs="Times New Roman"/>
          <w:b/>
          <w:bCs/>
          <w:color w:val="121212"/>
          <w:kern w:val="0"/>
          <w14:ligatures w14:val="none"/>
        </w:rPr>
        <w:t>Money, Greed, and Wealth</w:t>
      </w:r>
    </w:p>
    <w:p w14:paraId="47D1D5FF" w14:textId="37E734C6" w:rsidR="00374295" w:rsidRPr="00CD6354" w:rsidRDefault="00374295" w:rsidP="00CD6354">
      <w:pPr>
        <w:spacing w:after="0" w:line="240" w:lineRule="auto"/>
        <w:jc w:val="center"/>
        <w:outlineLvl w:val="3"/>
        <w:rPr>
          <w:rFonts w:ascii="Georgia" w:eastAsia="Times New Roman" w:hAnsi="Georgia" w:cs="Times New Roman"/>
          <w:color w:val="121212"/>
          <w:kern w:val="0"/>
          <w14:ligatures w14:val="none"/>
        </w:rPr>
      </w:pPr>
      <w:r w:rsidRPr="00CD6354">
        <w:rPr>
          <w:rFonts w:ascii="Georgia" w:eastAsia="Times New Roman" w:hAnsi="Georgia" w:cs="Times New Roman"/>
          <w:color w:val="121212"/>
          <w:kern w:val="0"/>
          <w14:ligatures w14:val="none"/>
        </w:rPr>
        <w:t>How do they apply to a discussion on Consumerism?</w:t>
      </w:r>
    </w:p>
    <w:p w14:paraId="58F83BE1" w14:textId="77777777" w:rsidR="00CD6354" w:rsidRPr="0072405F" w:rsidRDefault="00CD6354" w:rsidP="00CD6354">
      <w:pPr>
        <w:spacing w:after="0" w:line="240" w:lineRule="auto"/>
        <w:outlineLvl w:val="3"/>
        <w:rPr>
          <w:rFonts w:ascii="Georgia" w:eastAsia="Times New Roman" w:hAnsi="Georgia" w:cs="Times New Roman"/>
          <w:b/>
          <w:bCs/>
          <w:color w:val="121212"/>
          <w:kern w:val="0"/>
          <w:sz w:val="10"/>
          <w:szCs w:val="10"/>
          <w14:ligatures w14:val="none"/>
        </w:rPr>
      </w:pPr>
    </w:p>
    <w:p w14:paraId="45DAAB45" w14:textId="53E44982" w:rsidR="00A30FF2" w:rsidRPr="001912A1" w:rsidRDefault="00A30FF2" w:rsidP="0072405F">
      <w:p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Old Testament</w:t>
      </w:r>
      <w:r w:rsidR="00374295">
        <w:rPr>
          <w:rFonts w:ascii="Georgia" w:eastAsia="Times New Roman" w:hAnsi="Georgia" w:cs="Times New Roman"/>
          <w:b/>
          <w:bCs/>
          <w:kern w:val="0"/>
          <w:bdr w:val="single" w:sz="2" w:space="0" w:color="auto" w:frame="1"/>
          <w14:ligatures w14:val="none"/>
        </w:rPr>
        <w:t xml:space="preserve">    </w:t>
      </w:r>
    </w:p>
    <w:p w14:paraId="40805667" w14:textId="77777777" w:rsidR="00A30FF2" w:rsidRDefault="00A30FF2" w:rsidP="0072405F">
      <w:pPr>
        <w:numPr>
          <w:ilvl w:val="0"/>
          <w:numId w:val="8"/>
        </w:numPr>
        <w:spacing w:after="0" w:line="240" w:lineRule="auto"/>
        <w:rPr>
          <w:rFonts w:ascii="Georgia" w:eastAsia="Times New Roman" w:hAnsi="Georgia" w:cs="Times New Roman"/>
          <w:kern w:val="0"/>
          <w14:ligatures w14:val="none"/>
        </w:rPr>
      </w:pPr>
      <w:r w:rsidRPr="00E924F0">
        <w:rPr>
          <w:rFonts w:ascii="Georgia" w:eastAsia="Times New Roman" w:hAnsi="Georgia" w:cs="Times New Roman"/>
          <w:b/>
          <w:bCs/>
          <w:kern w:val="0"/>
          <w14:ligatures w14:val="none"/>
        </w:rPr>
        <w:t>Deuteronomy 8:11-14:</w:t>
      </w:r>
      <w:r w:rsidRPr="001912A1">
        <w:rPr>
          <w:rFonts w:ascii="Georgia" w:eastAsia="Times New Roman" w:hAnsi="Georgia" w:cs="Times New Roman"/>
          <w:kern w:val="0"/>
          <w14:ligatures w14:val="none"/>
        </w:rPr>
        <w:t> Warning against forgetting God when abundance arrives; the danger that prosperity breeds spiritual amnesia</w:t>
      </w:r>
    </w:p>
    <w:p w14:paraId="32187DE0" w14:textId="77777777" w:rsidR="00A9337A" w:rsidRPr="001912A1" w:rsidRDefault="00A9337A" w:rsidP="0072405F">
      <w:pPr>
        <w:numPr>
          <w:ilvl w:val="0"/>
          <w:numId w:val="8"/>
        </w:numPr>
        <w:spacing w:after="0" w:line="240" w:lineRule="auto"/>
        <w:rPr>
          <w:rFonts w:ascii="Georgia" w:eastAsia="Times New Roman" w:hAnsi="Georgia" w:cs="Times New Roman"/>
          <w:kern w:val="0"/>
          <w14:ligatures w14:val="none"/>
        </w:rPr>
      </w:pPr>
    </w:p>
    <w:p w14:paraId="2D9D64BB" w14:textId="77777777" w:rsidR="00A30FF2" w:rsidRPr="001912A1" w:rsidRDefault="00A30FF2" w:rsidP="00A30FF2">
      <w:pPr>
        <w:numPr>
          <w:ilvl w:val="0"/>
          <w:numId w:val="8"/>
        </w:numPr>
        <w:spacing w:before="100" w:beforeAutospacing="1" w:after="100" w:afterAutospacing="1" w:line="240" w:lineRule="auto"/>
        <w:rPr>
          <w:rFonts w:ascii="Georgia" w:eastAsia="Times New Roman" w:hAnsi="Georgia" w:cs="Times New Roman"/>
          <w:kern w:val="0"/>
          <w14:ligatures w14:val="none"/>
        </w:rPr>
      </w:pPr>
      <w:r w:rsidRPr="00E924F0">
        <w:rPr>
          <w:rFonts w:ascii="Georgia" w:eastAsia="Times New Roman" w:hAnsi="Georgia" w:cs="Times New Roman"/>
          <w:b/>
          <w:bCs/>
          <w:kern w:val="0"/>
          <w14:ligatures w14:val="none"/>
        </w:rPr>
        <w:t>Isaiah 5:8:</w:t>
      </w:r>
      <w:r w:rsidRPr="001912A1">
        <w:rPr>
          <w:rFonts w:ascii="Georgia" w:eastAsia="Times New Roman" w:hAnsi="Georgia" w:cs="Times New Roman"/>
          <w:kern w:val="0"/>
          <w14:ligatures w14:val="none"/>
        </w:rPr>
        <w:t> Woe to those who add field to field and house to house, leaving no space for others (ancient warning against hoarding and real estate speculation)</w:t>
      </w:r>
    </w:p>
    <w:p w14:paraId="0A2E2085" w14:textId="1ED9CBAA" w:rsidR="00A30FF2" w:rsidRPr="001912A1" w:rsidRDefault="00A30FF2" w:rsidP="0072405F">
      <w:p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New Testament</w:t>
      </w:r>
    </w:p>
    <w:p w14:paraId="4B290784" w14:textId="2466E963" w:rsidR="00A30FF2" w:rsidRDefault="00A30FF2" w:rsidP="0072405F">
      <w:pPr>
        <w:numPr>
          <w:ilvl w:val="0"/>
          <w:numId w:val="9"/>
        </w:numPr>
        <w:spacing w:after="0"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Luke 12:15:</w:t>
      </w:r>
      <w:r w:rsidRPr="001912A1">
        <w:rPr>
          <w:rFonts w:ascii="Georgia" w:eastAsia="Times New Roman" w:hAnsi="Georgia" w:cs="Times New Roman"/>
          <w:kern w:val="0"/>
          <w14:ligatures w14:val="none"/>
        </w:rPr>
        <w:t> "Life does not consist in an abundance of possessions</w:t>
      </w:r>
      <w:r w:rsidR="00374295">
        <w:rPr>
          <w:rFonts w:ascii="Georgia" w:eastAsia="Times New Roman" w:hAnsi="Georgia" w:cs="Times New Roman"/>
          <w:kern w:val="0"/>
          <w14:ligatures w14:val="none"/>
        </w:rPr>
        <w:t>.</w:t>
      </w:r>
      <w:r w:rsidRPr="001912A1">
        <w:rPr>
          <w:rFonts w:ascii="Georgia" w:eastAsia="Times New Roman" w:hAnsi="Georgia" w:cs="Times New Roman"/>
          <w:kern w:val="0"/>
          <w14:ligatures w14:val="none"/>
        </w:rPr>
        <w:t>"</w:t>
      </w:r>
    </w:p>
    <w:p w14:paraId="0A8AFCD7" w14:textId="77777777" w:rsidR="00A9337A" w:rsidRPr="001912A1" w:rsidRDefault="00A9337A" w:rsidP="0072405F">
      <w:pPr>
        <w:numPr>
          <w:ilvl w:val="0"/>
          <w:numId w:val="9"/>
        </w:numPr>
        <w:spacing w:after="0" w:line="240" w:lineRule="auto"/>
        <w:rPr>
          <w:rFonts w:ascii="Georgia" w:eastAsia="Times New Roman" w:hAnsi="Georgia" w:cs="Times New Roman"/>
          <w:kern w:val="0"/>
          <w14:ligatures w14:val="none"/>
        </w:rPr>
      </w:pPr>
    </w:p>
    <w:p w14:paraId="0012205C" w14:textId="7CDED110" w:rsidR="00A30FF2" w:rsidRDefault="00A30FF2" w:rsidP="00A30FF2">
      <w:pPr>
        <w:numPr>
          <w:ilvl w:val="0"/>
          <w:numId w:val="9"/>
        </w:numPr>
        <w:spacing w:before="100" w:beforeAutospacing="1" w:after="100" w:after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Matthew 6:24:</w:t>
      </w:r>
      <w:r w:rsidRPr="001912A1">
        <w:rPr>
          <w:rFonts w:ascii="Georgia" w:eastAsia="Times New Roman" w:hAnsi="Georgia" w:cs="Times New Roman"/>
          <w:kern w:val="0"/>
          <w14:ligatures w14:val="none"/>
        </w:rPr>
        <w:t> "No one can serve two masters...You cannot serve both God and money</w:t>
      </w:r>
      <w:r w:rsidR="00374295">
        <w:rPr>
          <w:rFonts w:ascii="Georgia" w:eastAsia="Times New Roman" w:hAnsi="Georgia" w:cs="Times New Roman"/>
          <w:kern w:val="0"/>
          <w14:ligatures w14:val="none"/>
        </w:rPr>
        <w:t>.</w:t>
      </w:r>
      <w:r w:rsidRPr="001912A1">
        <w:rPr>
          <w:rFonts w:ascii="Georgia" w:eastAsia="Times New Roman" w:hAnsi="Georgia" w:cs="Times New Roman"/>
          <w:kern w:val="0"/>
          <w14:ligatures w14:val="none"/>
        </w:rPr>
        <w:t>"</w:t>
      </w:r>
    </w:p>
    <w:p w14:paraId="0A4EFA27" w14:textId="77777777" w:rsidR="00A9337A" w:rsidRPr="001912A1" w:rsidRDefault="00A9337A" w:rsidP="00A30FF2">
      <w:pPr>
        <w:numPr>
          <w:ilvl w:val="0"/>
          <w:numId w:val="9"/>
        </w:numPr>
        <w:spacing w:before="100" w:beforeAutospacing="1" w:after="100" w:afterAutospacing="1" w:line="240" w:lineRule="auto"/>
        <w:rPr>
          <w:rFonts w:ascii="Georgia" w:eastAsia="Times New Roman" w:hAnsi="Georgia" w:cs="Times New Roman"/>
          <w:kern w:val="0"/>
          <w14:ligatures w14:val="none"/>
        </w:rPr>
      </w:pPr>
    </w:p>
    <w:p w14:paraId="52700EE3" w14:textId="1B145063" w:rsidR="00A30FF2" w:rsidRPr="001912A1" w:rsidRDefault="00A30FF2" w:rsidP="00A30FF2">
      <w:pPr>
        <w:numPr>
          <w:ilvl w:val="0"/>
          <w:numId w:val="9"/>
        </w:numPr>
        <w:spacing w:before="100" w:beforeAutospacing="1" w:after="100" w:afterAutospacing="1" w:line="240" w:lineRule="auto"/>
        <w:rPr>
          <w:rFonts w:ascii="Georgia" w:eastAsia="Times New Roman" w:hAnsi="Georgia" w:cs="Times New Roman"/>
          <w:kern w:val="0"/>
          <w14:ligatures w14:val="none"/>
        </w:rPr>
      </w:pPr>
      <w:r w:rsidRPr="00374295">
        <w:rPr>
          <w:rFonts w:ascii="Georgia" w:eastAsia="Times New Roman" w:hAnsi="Georgia" w:cs="Times New Roman"/>
          <w:b/>
          <w:bCs/>
          <w:kern w:val="0"/>
          <w14:ligatures w14:val="none"/>
        </w:rPr>
        <w:t>1 John 2:15-17:</w:t>
      </w:r>
      <w:r w:rsidRPr="001912A1">
        <w:rPr>
          <w:rFonts w:ascii="Georgia" w:eastAsia="Times New Roman" w:hAnsi="Georgia" w:cs="Times New Roman"/>
          <w:kern w:val="0"/>
          <w14:ligatures w14:val="none"/>
        </w:rPr>
        <w:t> "Do not love the world or anything in the world...For everything in the world...comes not from the Father but from the world. The world and its desires pass away, but whoever does the will of God lives forever</w:t>
      </w:r>
      <w:r w:rsidR="00374295">
        <w:rPr>
          <w:rFonts w:ascii="Georgia" w:eastAsia="Times New Roman" w:hAnsi="Georgia" w:cs="Times New Roman"/>
          <w:kern w:val="0"/>
          <w14:ligatures w14:val="none"/>
        </w:rPr>
        <w:t>.</w:t>
      </w:r>
      <w:r w:rsidRPr="001912A1">
        <w:rPr>
          <w:rFonts w:ascii="Georgia" w:eastAsia="Times New Roman" w:hAnsi="Georgia" w:cs="Times New Roman"/>
          <w:kern w:val="0"/>
          <w14:ligatures w14:val="none"/>
        </w:rPr>
        <w:t>"</w:t>
      </w:r>
    </w:p>
    <w:p w14:paraId="2FF7ED6A" w14:textId="77777777" w:rsidR="00A30FF2" w:rsidRPr="001912A1" w:rsidRDefault="00697049" w:rsidP="00A30FF2">
      <w:pPr>
        <w:spacing w:after="0" w:line="240" w:lineRule="auto"/>
        <w:rPr>
          <w:rFonts w:ascii="Georgia" w:eastAsia="Times New Roman" w:hAnsi="Georgia" w:cs="Times New Roman"/>
          <w:kern w:val="0"/>
          <w14:ligatures w14:val="none"/>
        </w:rPr>
      </w:pPr>
      <w:r>
        <w:rPr>
          <w:rFonts w:ascii="Georgia" w:eastAsia="Times New Roman" w:hAnsi="Georgia" w:cs="Times New Roman"/>
          <w:noProof/>
          <w:kern w:val="0"/>
        </w:rPr>
        <w:pict w14:anchorId="18DCFA4A">
          <v:rect id="_x0000_i1025" alt="" style="width:468pt;height:.05pt;mso-width-percent:0;mso-height-percent:0;mso-width-percent:0;mso-height-percent:0" o:hralign="center" o:hrstd="t" o:hr="t" fillcolor="#a0a0a0" stroked="f"/>
        </w:pict>
      </w:r>
    </w:p>
    <w:p w14:paraId="555BBF8B" w14:textId="38F0EDDE" w:rsidR="00A30FF2" w:rsidRDefault="00A30FF2" w:rsidP="0072405F">
      <w:pPr>
        <w:spacing w:after="100" w:afterAutospacing="1" w:line="240" w:lineRule="auto"/>
        <w:jc w:val="center"/>
        <w:outlineLvl w:val="3"/>
        <w:rPr>
          <w:rFonts w:ascii="Georgia" w:eastAsia="Times New Roman" w:hAnsi="Georgia" w:cs="Times New Roman"/>
          <w:b/>
          <w:bCs/>
          <w:color w:val="121212"/>
          <w:kern w:val="0"/>
          <w14:ligatures w14:val="none"/>
        </w:rPr>
      </w:pPr>
      <w:r w:rsidRPr="001912A1">
        <w:rPr>
          <w:rFonts w:ascii="Georgia" w:eastAsia="Times New Roman" w:hAnsi="Georgia" w:cs="Times New Roman"/>
          <w:b/>
          <w:bCs/>
          <w:color w:val="121212"/>
          <w:kern w:val="0"/>
          <w14:ligatures w14:val="none"/>
        </w:rPr>
        <w:t>Questions</w:t>
      </w:r>
      <w:r w:rsidR="00345735">
        <w:rPr>
          <w:rFonts w:ascii="Georgia" w:eastAsia="Times New Roman" w:hAnsi="Georgia" w:cs="Times New Roman"/>
          <w:b/>
          <w:bCs/>
          <w:color w:val="121212"/>
          <w:kern w:val="0"/>
          <w14:ligatures w14:val="none"/>
        </w:rPr>
        <w:t xml:space="preserve"> to stir your thinking</w:t>
      </w:r>
      <w:r w:rsidR="001B0B71">
        <w:rPr>
          <w:rFonts w:ascii="Georgia" w:eastAsia="Times New Roman" w:hAnsi="Georgia" w:cs="Times New Roman"/>
          <w:b/>
          <w:bCs/>
          <w:color w:val="121212"/>
          <w:kern w:val="0"/>
          <w14:ligatures w14:val="none"/>
        </w:rPr>
        <w:t>:</w:t>
      </w:r>
    </w:p>
    <w:p w14:paraId="7F33E5FA" w14:textId="0ECD5FF9" w:rsidR="001B0B71" w:rsidRDefault="001B0B71" w:rsidP="0072405F">
      <w:pPr>
        <w:spacing w:after="0" w:line="276" w:lineRule="auto"/>
        <w:ind w:left="1440" w:hanging="1440"/>
        <w:outlineLvl w:val="3"/>
        <w:rPr>
          <w:rFonts w:ascii="Georgia" w:eastAsia="Times New Roman" w:hAnsi="Georgia" w:cs="Times New Roman"/>
          <w:color w:val="121212"/>
          <w:kern w:val="0"/>
          <w14:ligatures w14:val="none"/>
        </w:rPr>
      </w:pPr>
      <w:r>
        <w:rPr>
          <w:rFonts w:ascii="Georgia" w:eastAsia="Times New Roman" w:hAnsi="Georgia" w:cs="Times New Roman"/>
          <w:b/>
          <w:bCs/>
          <w:color w:val="121212"/>
          <w:kern w:val="0"/>
          <w14:ligatures w14:val="none"/>
        </w:rPr>
        <w:t xml:space="preserve">Question 1: </w:t>
      </w:r>
      <w:r w:rsidRPr="0072405F">
        <w:rPr>
          <w:rFonts w:ascii="Georgia" w:eastAsia="Times New Roman" w:hAnsi="Georgia" w:cs="Times New Roman"/>
          <w:color w:val="121212"/>
          <w:kern w:val="0"/>
          <w14:ligatures w14:val="none"/>
        </w:rPr>
        <w:t xml:space="preserve">As you read these points, what did you agree with, what did you disagree with, and what had no impact on you? </w:t>
      </w:r>
    </w:p>
    <w:p w14:paraId="7C929F55" w14:textId="77777777" w:rsidR="00345735" w:rsidRPr="00345735" w:rsidRDefault="00345735" w:rsidP="00345735">
      <w:pPr>
        <w:spacing w:after="0" w:line="276" w:lineRule="auto"/>
        <w:outlineLvl w:val="3"/>
        <w:rPr>
          <w:rFonts w:ascii="Georgia" w:eastAsia="Times New Roman" w:hAnsi="Georgia" w:cs="Times New Roman"/>
          <w:b/>
          <w:bCs/>
          <w:color w:val="121212"/>
          <w:kern w:val="0"/>
          <w:sz w:val="13"/>
          <w:szCs w:val="13"/>
          <w14:ligatures w14:val="none"/>
        </w:rPr>
      </w:pPr>
    </w:p>
    <w:p w14:paraId="078C77DF" w14:textId="2942215E" w:rsidR="001B0B71" w:rsidRDefault="001B0B71" w:rsidP="0072405F">
      <w:pPr>
        <w:spacing w:after="0" w:line="276" w:lineRule="auto"/>
        <w:outlineLvl w:val="3"/>
        <w:rPr>
          <w:rFonts w:ascii="Georgia" w:eastAsia="Times New Roman" w:hAnsi="Georgia" w:cs="Times New Roman"/>
          <w:color w:val="121212"/>
          <w:kern w:val="0"/>
          <w14:ligatures w14:val="none"/>
        </w:rPr>
      </w:pPr>
      <w:r>
        <w:rPr>
          <w:rFonts w:ascii="Georgia" w:eastAsia="Times New Roman" w:hAnsi="Georgia" w:cs="Times New Roman"/>
          <w:b/>
          <w:bCs/>
          <w:color w:val="121212"/>
          <w:kern w:val="0"/>
          <w14:ligatures w14:val="none"/>
        </w:rPr>
        <w:t xml:space="preserve">Question 2: </w:t>
      </w:r>
      <w:r w:rsidRPr="0072405F">
        <w:rPr>
          <w:rFonts w:ascii="Georgia" w:eastAsia="Times New Roman" w:hAnsi="Georgia" w:cs="Times New Roman"/>
          <w:color w:val="121212"/>
          <w:kern w:val="0"/>
          <w14:ligatures w14:val="none"/>
        </w:rPr>
        <w:t xml:space="preserve">How much do you feel </w:t>
      </w:r>
      <w:r w:rsidR="0072405F">
        <w:rPr>
          <w:rFonts w:ascii="Georgia" w:eastAsia="Times New Roman" w:hAnsi="Georgia" w:cs="Times New Roman"/>
          <w:color w:val="121212"/>
          <w:kern w:val="0"/>
          <w14:ligatures w14:val="none"/>
        </w:rPr>
        <w:t>a</w:t>
      </w:r>
      <w:r w:rsidRPr="0072405F">
        <w:rPr>
          <w:rFonts w:ascii="Georgia" w:eastAsia="Times New Roman" w:hAnsi="Georgia" w:cs="Times New Roman"/>
          <w:color w:val="121212"/>
          <w:kern w:val="0"/>
          <w14:ligatures w14:val="none"/>
        </w:rPr>
        <w:t>ffected by the consumerism of our society?</w:t>
      </w:r>
    </w:p>
    <w:p w14:paraId="00167396" w14:textId="77777777" w:rsidR="00345735" w:rsidRPr="00345735" w:rsidRDefault="00345735" w:rsidP="0072405F">
      <w:pPr>
        <w:spacing w:after="0" w:line="276" w:lineRule="auto"/>
        <w:outlineLvl w:val="3"/>
        <w:rPr>
          <w:rFonts w:ascii="Georgia" w:eastAsia="Times New Roman" w:hAnsi="Georgia" w:cs="Times New Roman"/>
          <w:b/>
          <w:bCs/>
          <w:color w:val="121212"/>
          <w:kern w:val="0"/>
          <w:sz w:val="13"/>
          <w:szCs w:val="13"/>
          <w14:ligatures w14:val="none"/>
        </w:rPr>
      </w:pPr>
    </w:p>
    <w:p w14:paraId="2B8DC676" w14:textId="47CB0A6C" w:rsidR="001B0B71" w:rsidRDefault="001B0B71" w:rsidP="0072405F">
      <w:pPr>
        <w:spacing w:after="0" w:line="276" w:lineRule="auto"/>
        <w:outlineLvl w:val="3"/>
        <w:rPr>
          <w:rFonts w:ascii="Georgia" w:eastAsia="Times New Roman" w:hAnsi="Georgia" w:cs="Times New Roman"/>
          <w:b/>
          <w:bCs/>
          <w:color w:val="121212"/>
          <w:kern w:val="0"/>
          <w14:ligatures w14:val="none"/>
        </w:rPr>
      </w:pPr>
      <w:r>
        <w:rPr>
          <w:rFonts w:ascii="Georgia" w:eastAsia="Times New Roman" w:hAnsi="Georgia" w:cs="Times New Roman"/>
          <w:b/>
          <w:bCs/>
          <w:color w:val="121212"/>
          <w:kern w:val="0"/>
          <w14:ligatures w14:val="none"/>
        </w:rPr>
        <w:t xml:space="preserve">Question 3: </w:t>
      </w:r>
      <w:r w:rsidR="00374295" w:rsidRPr="0072405F">
        <w:rPr>
          <w:rFonts w:ascii="Georgia" w:eastAsia="Times New Roman" w:hAnsi="Georgia" w:cs="Times New Roman"/>
          <w:color w:val="121212"/>
          <w:kern w:val="0"/>
          <w14:ligatures w14:val="none"/>
        </w:rPr>
        <w:t>Which scriptures resonated with you?   Which did not?</w:t>
      </w:r>
      <w:r w:rsidR="00374295">
        <w:rPr>
          <w:rFonts w:ascii="Georgia" w:eastAsia="Times New Roman" w:hAnsi="Georgia" w:cs="Times New Roman"/>
          <w:b/>
          <w:bCs/>
          <w:color w:val="121212"/>
          <w:kern w:val="0"/>
          <w14:ligatures w14:val="none"/>
        </w:rPr>
        <w:t xml:space="preserve"> </w:t>
      </w:r>
    </w:p>
    <w:p w14:paraId="008BE56B" w14:textId="77777777" w:rsidR="00D53033" w:rsidRPr="00D53033" w:rsidRDefault="00D53033" w:rsidP="0072405F">
      <w:pPr>
        <w:spacing w:after="0" w:line="276" w:lineRule="auto"/>
        <w:outlineLvl w:val="3"/>
        <w:rPr>
          <w:rFonts w:ascii="Georgia" w:eastAsia="Times New Roman" w:hAnsi="Georgia" w:cs="Times New Roman"/>
          <w:b/>
          <w:bCs/>
          <w:color w:val="121212"/>
          <w:kern w:val="0"/>
          <w:sz w:val="10"/>
          <w:szCs w:val="10"/>
          <w14:ligatures w14:val="none"/>
        </w:rPr>
      </w:pPr>
    </w:p>
    <w:p w14:paraId="3BD00EA3" w14:textId="78AA9E7F" w:rsidR="00A30FF2" w:rsidRDefault="00D53033" w:rsidP="00D53033">
      <w:pPr>
        <w:spacing w:after="0" w:line="240" w:lineRule="auto"/>
        <w:outlineLvl w:val="4"/>
        <w:rPr>
          <w:rFonts w:ascii="Georgia" w:eastAsia="Times New Roman" w:hAnsi="Georgia" w:cs="Times New Roman"/>
          <w:color w:val="121212"/>
          <w:kern w:val="0"/>
          <w:sz w:val="20"/>
          <w:szCs w:val="20"/>
          <w14:ligatures w14:val="none"/>
        </w:rPr>
      </w:pPr>
      <w:r>
        <w:rPr>
          <w:rFonts w:ascii="Georgia" w:eastAsia="Times New Roman" w:hAnsi="Georgia" w:cs="Times New Roman"/>
          <w:color w:val="121212"/>
          <w:kern w:val="0"/>
          <w:sz w:val="20"/>
          <w:szCs w:val="20"/>
          <w14:ligatures w14:val="none"/>
        </w:rPr>
        <w:t xml:space="preserve">     </w:t>
      </w:r>
      <w:r w:rsidR="00A30FF2" w:rsidRPr="0072405F">
        <w:rPr>
          <w:rFonts w:ascii="Georgia" w:eastAsia="Times New Roman" w:hAnsi="Georgia" w:cs="Times New Roman"/>
          <w:color w:val="121212"/>
          <w:kern w:val="0"/>
          <w:sz w:val="20"/>
          <w:szCs w:val="20"/>
          <w14:ligatures w14:val="none"/>
        </w:rPr>
        <w:t>(</w:t>
      </w:r>
      <w:r w:rsidR="00374295" w:rsidRPr="0072405F">
        <w:rPr>
          <w:rFonts w:ascii="Georgia" w:eastAsia="Times New Roman" w:hAnsi="Georgia" w:cs="Times New Roman"/>
          <w:color w:val="121212"/>
          <w:kern w:val="0"/>
          <w:sz w:val="20"/>
          <w:szCs w:val="20"/>
          <w14:ligatures w14:val="none"/>
        </w:rPr>
        <w:t>If you have time, you can consider these questions b</w:t>
      </w:r>
      <w:r w:rsidR="00A30FF2" w:rsidRPr="0072405F">
        <w:rPr>
          <w:rFonts w:ascii="Georgia" w:eastAsia="Times New Roman" w:hAnsi="Georgia" w:cs="Times New Roman"/>
          <w:color w:val="121212"/>
          <w:kern w:val="0"/>
          <w:sz w:val="20"/>
          <w:szCs w:val="20"/>
          <w14:ligatures w14:val="none"/>
        </w:rPr>
        <w:t>ased on UMC Social Principles)</w:t>
      </w:r>
    </w:p>
    <w:p w14:paraId="3E448CF4" w14:textId="77777777" w:rsidR="00D53033" w:rsidRPr="0072405F" w:rsidRDefault="00D53033" w:rsidP="00D53033">
      <w:pPr>
        <w:spacing w:after="0" w:line="240" w:lineRule="auto"/>
        <w:jc w:val="center"/>
        <w:outlineLvl w:val="4"/>
        <w:rPr>
          <w:rFonts w:ascii="Georgia" w:eastAsia="Times New Roman" w:hAnsi="Georgia" w:cs="Times New Roman"/>
          <w:color w:val="121212"/>
          <w:kern w:val="0"/>
          <w:sz w:val="20"/>
          <w:szCs w:val="20"/>
          <w14:ligatures w14:val="none"/>
        </w:rPr>
      </w:pPr>
    </w:p>
    <w:p w14:paraId="37CE6692" w14:textId="563A4AF7" w:rsidR="00A30FF2" w:rsidRPr="0072405F" w:rsidRDefault="00A30FF2" w:rsidP="00374295">
      <w:pPr>
        <w:spacing w:after="0" w:line="240" w:lineRule="auto"/>
        <w:ind w:left="360" w:hanging="360"/>
        <w:rPr>
          <w:rFonts w:ascii="Georgia" w:eastAsia="Times New Roman" w:hAnsi="Georgia" w:cs="Times New Roman"/>
          <w:i/>
          <w:iCs/>
          <w:kern w:val="0"/>
          <w:sz w:val="6"/>
          <w:szCs w:val="6"/>
          <w14:ligatures w14:val="none"/>
        </w:rPr>
      </w:pPr>
      <w:r w:rsidRPr="00374295">
        <w:rPr>
          <w:rFonts w:ascii="Georgia" w:eastAsia="Times New Roman" w:hAnsi="Georgia" w:cs="Times New Roman"/>
          <w:b/>
          <w:bCs/>
          <w:kern w:val="0"/>
          <w14:ligatures w14:val="none"/>
        </w:rPr>
        <w:t xml:space="preserve">Question </w:t>
      </w:r>
      <w:r w:rsidR="00374295" w:rsidRPr="00374295">
        <w:rPr>
          <w:rFonts w:ascii="Georgia" w:eastAsia="Times New Roman" w:hAnsi="Georgia" w:cs="Times New Roman"/>
          <w:b/>
          <w:bCs/>
          <w:kern w:val="0"/>
          <w14:ligatures w14:val="none"/>
        </w:rPr>
        <w:t>4</w:t>
      </w:r>
      <w:r w:rsidRPr="00374295">
        <w:rPr>
          <w:rFonts w:ascii="Georgia" w:eastAsia="Times New Roman" w:hAnsi="Georgia" w:cs="Times New Roman"/>
          <w:b/>
          <w:bCs/>
          <w:kern w:val="0"/>
          <w14:ligatures w14:val="none"/>
        </w:rPr>
        <w:t>: Wealth and Poverty</w:t>
      </w:r>
      <w:r w:rsidRPr="00374295">
        <w:rPr>
          <w:rFonts w:ascii="Georgia" w:eastAsia="Times New Roman" w:hAnsi="Georgia" w:cs="Times New Roman"/>
          <w:kern w:val="0"/>
          <w14:ligatures w14:val="none"/>
        </w:rPr>
        <w:t> </w:t>
      </w:r>
      <w:r w:rsidRPr="00374295">
        <w:rPr>
          <w:rFonts w:ascii="Georgia" w:eastAsia="Times New Roman" w:hAnsi="Georgia" w:cs="Times New Roman"/>
          <w:i/>
          <w:iCs/>
          <w:kern w:val="0"/>
          <w14:ligatures w14:val="none"/>
        </w:rPr>
        <w:t>"We affirm that God's grace calls us to be in solidarity with the poor, the vulnerable, and those suffering from injustice." (See UMC Social Principles on "Rights of Racial and Ethnic Persons")</w:t>
      </w:r>
    </w:p>
    <w:p w14:paraId="16EB4DE2" w14:textId="77777777" w:rsidR="00374295" w:rsidRPr="0072405F" w:rsidRDefault="00374295" w:rsidP="00A30FF2">
      <w:pPr>
        <w:spacing w:after="0" w:line="240" w:lineRule="auto"/>
        <w:rPr>
          <w:rFonts w:ascii="Georgia" w:eastAsia="Times New Roman" w:hAnsi="Georgia" w:cs="Times New Roman"/>
          <w:kern w:val="0"/>
          <w:sz w:val="6"/>
          <w:szCs w:val="6"/>
          <w14:ligatures w14:val="none"/>
        </w:rPr>
      </w:pPr>
    </w:p>
    <w:p w14:paraId="0441C356" w14:textId="77777777" w:rsidR="00A30FF2" w:rsidRPr="00A9337A" w:rsidRDefault="00A30FF2" w:rsidP="00374295">
      <w:pPr>
        <w:spacing w:after="0" w:line="240" w:lineRule="auto"/>
        <w:ind w:left="720"/>
        <w:rPr>
          <w:rFonts w:ascii="Georgia" w:eastAsia="Times New Roman" w:hAnsi="Georgia" w:cs="Times New Roman"/>
          <w:kern w:val="0"/>
          <w:sz w:val="20"/>
          <w:szCs w:val="20"/>
          <w14:ligatures w14:val="none"/>
        </w:rPr>
      </w:pPr>
      <w:r w:rsidRPr="00A9337A">
        <w:rPr>
          <w:rFonts w:ascii="Georgia" w:eastAsia="Times New Roman" w:hAnsi="Georgia" w:cs="Times New Roman"/>
          <w:kern w:val="0"/>
          <w:sz w:val="20"/>
          <w:szCs w:val="20"/>
          <w14:ligatures w14:val="none"/>
        </w:rPr>
        <w:t>How does our participation in consumer culture—purchasing cheap goods produced in overseas sweatshops, buying fast fashion, accumulating unnecessary possessions—conflict with the Methodist commitment to solidarity with the poor and vulnerable? What would "earning all you can, saving all you can, to give all you can" mean if we examined the true cost (human, environmental, spiritual) of the goods we purchase?</w:t>
      </w:r>
    </w:p>
    <w:p w14:paraId="582036EE" w14:textId="77777777" w:rsidR="00374295" w:rsidRPr="00D53033" w:rsidRDefault="00374295" w:rsidP="00A30FF2">
      <w:pPr>
        <w:spacing w:after="0" w:line="240" w:lineRule="auto"/>
        <w:rPr>
          <w:rFonts w:ascii="Georgia" w:eastAsia="Times New Roman" w:hAnsi="Georgia" w:cs="Times New Roman"/>
          <w:kern w:val="0"/>
          <w:sz w:val="16"/>
          <w:szCs w:val="16"/>
          <w14:ligatures w14:val="none"/>
        </w:rPr>
      </w:pPr>
    </w:p>
    <w:p w14:paraId="69EF7AFA" w14:textId="74E599B5" w:rsidR="00A30FF2" w:rsidRPr="0072405F" w:rsidRDefault="00A30FF2" w:rsidP="00374295">
      <w:pPr>
        <w:spacing w:after="0" w:line="240" w:lineRule="auto"/>
        <w:ind w:left="360" w:hanging="360"/>
        <w:rPr>
          <w:rFonts w:ascii="Georgia" w:eastAsia="Times New Roman" w:hAnsi="Georgia" w:cs="Times New Roman"/>
          <w:i/>
          <w:iCs/>
          <w:kern w:val="0"/>
          <w:sz w:val="4"/>
          <w:szCs w:val="4"/>
          <w14:ligatures w14:val="none"/>
        </w:rPr>
      </w:pPr>
      <w:r w:rsidRPr="00374295">
        <w:rPr>
          <w:rFonts w:ascii="Georgia" w:eastAsia="Times New Roman" w:hAnsi="Georgia" w:cs="Times New Roman"/>
          <w:b/>
          <w:bCs/>
          <w:kern w:val="0"/>
          <w14:ligatures w14:val="none"/>
        </w:rPr>
        <w:t xml:space="preserve">Question </w:t>
      </w:r>
      <w:r w:rsidR="00374295" w:rsidRPr="00374295">
        <w:rPr>
          <w:rFonts w:ascii="Georgia" w:eastAsia="Times New Roman" w:hAnsi="Georgia" w:cs="Times New Roman"/>
          <w:b/>
          <w:bCs/>
          <w:kern w:val="0"/>
          <w14:ligatures w14:val="none"/>
        </w:rPr>
        <w:t>5</w:t>
      </w:r>
      <w:r w:rsidRPr="00374295">
        <w:rPr>
          <w:rFonts w:ascii="Georgia" w:eastAsia="Times New Roman" w:hAnsi="Georgia" w:cs="Times New Roman"/>
          <w:b/>
          <w:bCs/>
          <w:kern w:val="0"/>
          <w14:ligatures w14:val="none"/>
        </w:rPr>
        <w:t>: The Created Order and Stewardship</w:t>
      </w:r>
      <w:r w:rsidRPr="00374295">
        <w:rPr>
          <w:rFonts w:ascii="Georgia" w:eastAsia="Times New Roman" w:hAnsi="Georgia" w:cs="Times New Roman"/>
          <w:kern w:val="0"/>
          <w14:ligatures w14:val="none"/>
        </w:rPr>
        <w:t> </w:t>
      </w:r>
      <w:r w:rsidRPr="00374295">
        <w:rPr>
          <w:rFonts w:ascii="Georgia" w:eastAsia="Times New Roman" w:hAnsi="Georgia" w:cs="Times New Roman"/>
          <w:i/>
          <w:iCs/>
          <w:kern w:val="0"/>
          <w14:ligatures w14:val="none"/>
        </w:rPr>
        <w:t>"We believe that God's creation is good and that we are called to responsible stewardship of creation." (See UMC Social Principles on "The Natural World")</w:t>
      </w:r>
    </w:p>
    <w:p w14:paraId="0CF2A4CD" w14:textId="77777777" w:rsidR="00374295" w:rsidRPr="0072405F" w:rsidRDefault="00374295" w:rsidP="00A30FF2">
      <w:pPr>
        <w:spacing w:after="0" w:line="240" w:lineRule="auto"/>
        <w:rPr>
          <w:rFonts w:ascii="Georgia" w:eastAsia="Times New Roman" w:hAnsi="Georgia" w:cs="Times New Roman"/>
          <w:kern w:val="0"/>
          <w:sz w:val="4"/>
          <w:szCs w:val="4"/>
          <w14:ligatures w14:val="none"/>
        </w:rPr>
      </w:pPr>
    </w:p>
    <w:p w14:paraId="234DC6A1" w14:textId="77777777" w:rsidR="00A30FF2" w:rsidRPr="00A9337A" w:rsidRDefault="00A30FF2" w:rsidP="00374295">
      <w:pPr>
        <w:spacing w:after="0" w:line="240" w:lineRule="auto"/>
        <w:ind w:left="720"/>
        <w:rPr>
          <w:rFonts w:ascii="Georgia" w:eastAsia="Times New Roman" w:hAnsi="Georgia" w:cs="Times New Roman"/>
          <w:kern w:val="0"/>
          <w:sz w:val="20"/>
          <w:szCs w:val="20"/>
          <w14:ligatures w14:val="none"/>
        </w:rPr>
      </w:pPr>
      <w:r w:rsidRPr="00A9337A">
        <w:rPr>
          <w:rFonts w:ascii="Georgia" w:eastAsia="Times New Roman" w:hAnsi="Georgia" w:cs="Times New Roman"/>
          <w:kern w:val="0"/>
          <w:sz w:val="20"/>
          <w:szCs w:val="20"/>
          <w14:ligatures w14:val="none"/>
        </w:rPr>
        <w:t>The consumer economy depends on the exploitation of natural resources and the generation of massive waste. How does our individual consumption contribute to environmental destruction? What spiritual disciplines or practices might help us reclaim a counter-cultural witness to simplicity and stewardship?</w:t>
      </w:r>
    </w:p>
    <w:p w14:paraId="5D5CBAFA" w14:textId="77777777" w:rsidR="00374295" w:rsidRPr="00A9337A" w:rsidRDefault="00374295" w:rsidP="00A30FF2">
      <w:pPr>
        <w:spacing w:after="0" w:line="240" w:lineRule="auto"/>
        <w:rPr>
          <w:rFonts w:ascii="Georgia" w:eastAsia="Times New Roman" w:hAnsi="Georgia" w:cs="Times New Roman"/>
          <w:kern w:val="0"/>
          <w:sz w:val="20"/>
          <w:szCs w:val="20"/>
          <w14:ligatures w14:val="none"/>
        </w:rPr>
      </w:pPr>
    </w:p>
    <w:p w14:paraId="79C9C0FD" w14:textId="7D591FF8" w:rsidR="00A30FF2" w:rsidRPr="0072405F" w:rsidRDefault="00A30FF2" w:rsidP="00374295">
      <w:pPr>
        <w:spacing w:after="0" w:line="240" w:lineRule="auto"/>
        <w:ind w:left="360" w:hanging="360"/>
        <w:rPr>
          <w:rFonts w:ascii="Georgia" w:eastAsia="Times New Roman" w:hAnsi="Georgia" w:cs="Times New Roman"/>
          <w:i/>
          <w:iCs/>
          <w:kern w:val="0"/>
          <w:sz w:val="4"/>
          <w:szCs w:val="4"/>
          <w14:ligatures w14:val="none"/>
        </w:rPr>
      </w:pPr>
      <w:r w:rsidRPr="00374295">
        <w:rPr>
          <w:rFonts w:ascii="Georgia" w:eastAsia="Times New Roman" w:hAnsi="Georgia" w:cs="Times New Roman"/>
          <w:b/>
          <w:bCs/>
          <w:kern w:val="0"/>
          <w14:ligatures w14:val="none"/>
        </w:rPr>
        <w:t xml:space="preserve">Question </w:t>
      </w:r>
      <w:r w:rsidR="00374295" w:rsidRPr="00374295">
        <w:rPr>
          <w:rFonts w:ascii="Georgia" w:eastAsia="Times New Roman" w:hAnsi="Georgia" w:cs="Times New Roman"/>
          <w:b/>
          <w:bCs/>
          <w:kern w:val="0"/>
          <w14:ligatures w14:val="none"/>
        </w:rPr>
        <w:t>6</w:t>
      </w:r>
      <w:r w:rsidRPr="00374295">
        <w:rPr>
          <w:rFonts w:ascii="Georgia" w:eastAsia="Times New Roman" w:hAnsi="Georgia" w:cs="Times New Roman"/>
          <w:b/>
          <w:bCs/>
          <w:kern w:val="0"/>
          <w14:ligatures w14:val="none"/>
        </w:rPr>
        <w:t>: Community and Belonging</w:t>
      </w:r>
      <w:r w:rsidRPr="00374295">
        <w:rPr>
          <w:rFonts w:ascii="Georgia" w:eastAsia="Times New Roman" w:hAnsi="Georgia" w:cs="Times New Roman"/>
          <w:kern w:val="0"/>
          <w14:ligatures w14:val="none"/>
        </w:rPr>
        <w:t> </w:t>
      </w:r>
      <w:r w:rsidRPr="00374295">
        <w:rPr>
          <w:rFonts w:ascii="Georgia" w:eastAsia="Times New Roman" w:hAnsi="Georgia" w:cs="Times New Roman"/>
          <w:i/>
          <w:iCs/>
          <w:kern w:val="0"/>
          <w14:ligatures w14:val="none"/>
        </w:rPr>
        <w:t>"We are called to build inclusive communities where all are welcomed and valued." (See UMC Social Principles on "Community")</w:t>
      </w:r>
    </w:p>
    <w:p w14:paraId="04DA761B" w14:textId="77777777" w:rsidR="00374295" w:rsidRPr="0072405F" w:rsidRDefault="00374295" w:rsidP="00374295">
      <w:pPr>
        <w:spacing w:after="0" w:line="240" w:lineRule="auto"/>
        <w:ind w:left="360" w:hanging="360"/>
        <w:rPr>
          <w:rFonts w:ascii="Georgia" w:eastAsia="Times New Roman" w:hAnsi="Georgia" w:cs="Times New Roman"/>
          <w:kern w:val="0"/>
          <w:sz w:val="4"/>
          <w:szCs w:val="4"/>
          <w14:ligatures w14:val="none"/>
        </w:rPr>
      </w:pPr>
    </w:p>
    <w:p w14:paraId="40D49CAE" w14:textId="77777777" w:rsidR="0072405F" w:rsidRPr="00A9337A" w:rsidRDefault="00A30FF2" w:rsidP="0072405F">
      <w:pPr>
        <w:spacing w:after="0" w:line="240" w:lineRule="auto"/>
        <w:ind w:left="720"/>
        <w:rPr>
          <w:rFonts w:ascii="Georgia" w:eastAsia="Times New Roman" w:hAnsi="Georgia" w:cs="Times New Roman"/>
          <w:kern w:val="0"/>
          <w:sz w:val="20"/>
          <w:szCs w:val="20"/>
          <w14:ligatures w14:val="none"/>
        </w:rPr>
      </w:pPr>
      <w:r w:rsidRPr="00A9337A">
        <w:rPr>
          <w:rFonts w:ascii="Georgia" w:eastAsia="Times New Roman" w:hAnsi="Georgia" w:cs="Times New Roman"/>
          <w:kern w:val="0"/>
          <w:sz w:val="20"/>
          <w:szCs w:val="20"/>
          <w14:ligatures w14:val="none"/>
        </w:rPr>
        <w:t xml:space="preserve">Consumerism has replaced many of the civic and communal practices (civic clubs, bowling leagues, church gatherings) that once built deep community bonds. Are we experiencing loneliness and isolation as a spiritual problem, not just a social one? </w:t>
      </w:r>
    </w:p>
    <w:p w14:paraId="377814D4" w14:textId="4E58D448" w:rsidR="00A30FF2" w:rsidRPr="00A9337A" w:rsidRDefault="00A30FF2" w:rsidP="0072405F">
      <w:pPr>
        <w:spacing w:after="0" w:line="240" w:lineRule="auto"/>
        <w:ind w:left="720"/>
        <w:rPr>
          <w:rFonts w:ascii="Georgia" w:eastAsia="Times New Roman" w:hAnsi="Georgia" w:cs="Times New Roman"/>
          <w:kern w:val="0"/>
          <w:sz w:val="20"/>
          <w:szCs w:val="20"/>
          <w14:ligatures w14:val="none"/>
        </w:rPr>
      </w:pPr>
      <w:r w:rsidRPr="00A9337A">
        <w:rPr>
          <w:rFonts w:ascii="Georgia" w:eastAsia="Times New Roman" w:hAnsi="Georgia" w:cs="Times New Roman"/>
          <w:kern w:val="0"/>
          <w:sz w:val="20"/>
          <w:szCs w:val="20"/>
          <w14:ligatures w14:val="none"/>
        </w:rPr>
        <w:t>What would it look like for our congregation to intentionally build practices that restore community connection outside the logic of consumption</w:t>
      </w:r>
      <w:r w:rsidR="0072405F" w:rsidRPr="00A9337A">
        <w:rPr>
          <w:rFonts w:ascii="Georgia" w:eastAsia="Times New Roman" w:hAnsi="Georgia" w:cs="Times New Roman"/>
          <w:kern w:val="0"/>
          <w:sz w:val="20"/>
          <w:szCs w:val="20"/>
          <w14:ligatures w14:val="none"/>
        </w:rPr>
        <w:t>?</w:t>
      </w:r>
    </w:p>
    <w:p w14:paraId="1C27E8E9" w14:textId="77777777" w:rsidR="00345735" w:rsidRDefault="00345735" w:rsidP="0072405F">
      <w:pPr>
        <w:spacing w:after="0" w:line="240" w:lineRule="auto"/>
        <w:ind w:left="720"/>
        <w:rPr>
          <w:rFonts w:ascii="Georgia" w:eastAsia="Times New Roman" w:hAnsi="Georgia" w:cs="Times New Roman"/>
          <w:kern w:val="0"/>
          <w14:ligatures w14:val="none"/>
        </w:rPr>
      </w:pPr>
    </w:p>
    <w:p w14:paraId="03F2B04D" w14:textId="77777777" w:rsidR="00345735" w:rsidRDefault="00345735" w:rsidP="00345735">
      <w:pPr>
        <w:spacing w:after="0" w:line="240" w:lineRule="auto"/>
        <w:jc w:val="center"/>
        <w:rPr>
          <w:rFonts w:ascii="Georgia" w:eastAsia="Times New Roman" w:hAnsi="Georgia" w:cs="Times New Roman"/>
          <w:b/>
          <w:bCs/>
          <w:color w:val="121212"/>
          <w:kern w:val="0"/>
          <w14:ligatures w14:val="none"/>
        </w:rPr>
      </w:pPr>
    </w:p>
    <w:p w14:paraId="1311A780" w14:textId="6376B79D" w:rsidR="00345735" w:rsidRPr="00345735" w:rsidRDefault="00345735" w:rsidP="00345735">
      <w:pPr>
        <w:spacing w:after="0" w:line="240" w:lineRule="auto"/>
        <w:jc w:val="center"/>
        <w:rPr>
          <w:rFonts w:ascii="Georgia" w:eastAsia="Times New Roman" w:hAnsi="Georgia" w:cs="Times New Roman"/>
          <w:b/>
          <w:bCs/>
          <w:color w:val="121212"/>
          <w:kern w:val="0"/>
          <w:sz w:val="13"/>
          <w:szCs w:val="13"/>
          <w14:ligatures w14:val="none"/>
        </w:rPr>
      </w:pPr>
      <w:r>
        <w:rPr>
          <w:rFonts w:ascii="Georgia" w:eastAsia="Times New Roman" w:hAnsi="Georgia" w:cs="Times New Roman"/>
          <w:b/>
          <w:bCs/>
          <w:color w:val="121212"/>
          <w:kern w:val="0"/>
          <w14:ligatures w14:val="none"/>
        </w:rPr>
        <w:t xml:space="preserve">Extra Credit:  </w:t>
      </w:r>
      <w:r w:rsidR="00855A93">
        <w:rPr>
          <w:rFonts w:ascii="Georgia" w:eastAsia="Times New Roman" w:hAnsi="Georgia" w:cs="Times New Roman"/>
          <w:b/>
          <w:bCs/>
          <w:color w:val="121212"/>
          <w:kern w:val="0"/>
          <w14:ligatures w14:val="none"/>
        </w:rPr>
        <w:t xml:space="preserve">Quotes and </w:t>
      </w:r>
      <w:r>
        <w:rPr>
          <w:rFonts w:ascii="Georgia" w:eastAsia="Times New Roman" w:hAnsi="Georgia" w:cs="Times New Roman"/>
          <w:b/>
          <w:bCs/>
          <w:color w:val="121212"/>
          <w:kern w:val="0"/>
          <w14:ligatures w14:val="none"/>
        </w:rPr>
        <w:t>Thought</w:t>
      </w:r>
      <w:r w:rsidR="00855A93">
        <w:rPr>
          <w:rFonts w:ascii="Georgia" w:eastAsia="Times New Roman" w:hAnsi="Georgia" w:cs="Times New Roman"/>
          <w:b/>
          <w:bCs/>
          <w:color w:val="121212"/>
          <w:kern w:val="0"/>
          <w14:ligatures w14:val="none"/>
        </w:rPr>
        <w:t xml:space="preserve">s </w:t>
      </w:r>
      <w:r w:rsidR="00D53033">
        <w:rPr>
          <w:rFonts w:ascii="Georgia" w:eastAsia="Times New Roman" w:hAnsi="Georgia" w:cs="Times New Roman"/>
          <w:b/>
          <w:bCs/>
          <w:color w:val="121212"/>
          <w:kern w:val="0"/>
          <w14:ligatures w14:val="none"/>
        </w:rPr>
        <w:t xml:space="preserve">to </w:t>
      </w:r>
      <w:r w:rsidR="00855A93">
        <w:rPr>
          <w:rFonts w:ascii="Georgia" w:eastAsia="Times New Roman" w:hAnsi="Georgia" w:cs="Times New Roman"/>
          <w:b/>
          <w:bCs/>
          <w:color w:val="121212"/>
          <w:kern w:val="0"/>
          <w14:ligatures w14:val="none"/>
        </w:rPr>
        <w:t xml:space="preserve">Read Slowly and </w:t>
      </w:r>
      <w:r w:rsidR="00D53033">
        <w:rPr>
          <w:rFonts w:ascii="Georgia" w:eastAsia="Times New Roman" w:hAnsi="Georgia" w:cs="Times New Roman"/>
          <w:b/>
          <w:bCs/>
          <w:color w:val="121212"/>
          <w:kern w:val="0"/>
          <w14:ligatures w14:val="none"/>
        </w:rPr>
        <w:t>Meditate on…</w:t>
      </w:r>
      <w:r>
        <w:rPr>
          <w:rFonts w:ascii="Georgia" w:eastAsia="Times New Roman" w:hAnsi="Georgia" w:cs="Times New Roman"/>
          <w:b/>
          <w:bCs/>
          <w:color w:val="121212"/>
          <w:kern w:val="0"/>
          <w14:ligatures w14:val="none"/>
        </w:rPr>
        <w:br/>
      </w:r>
    </w:p>
    <w:p w14:paraId="5E8671B2" w14:textId="77777777" w:rsidR="00D53033" w:rsidRDefault="00D53033" w:rsidP="00D53033">
      <w:pPr>
        <w:spacing w:after="0" w:line="240" w:lineRule="auto"/>
        <w:rPr>
          <w:rFonts w:ascii="Times New Roman" w:eastAsia="Times New Roman" w:hAnsi="Times New Roman" w:cs="Times New Roman"/>
          <w:color w:val="000000"/>
          <w:kern w:val="0"/>
          <w14:ligatures w14:val="none"/>
        </w:rPr>
      </w:pPr>
    </w:p>
    <w:p w14:paraId="2753A614" w14:textId="2C1B04B9" w:rsidR="00345735" w:rsidRDefault="00345735" w:rsidP="00D53033">
      <w:pPr>
        <w:spacing w:after="0" w:line="240" w:lineRule="auto"/>
        <w:rPr>
          <w:rFonts w:ascii="Times New Roman" w:eastAsia="Times New Roman" w:hAnsi="Times New Roman" w:cs="Times New Roman"/>
          <w:color w:val="000000"/>
          <w:kern w:val="0"/>
          <w14:ligatures w14:val="none"/>
        </w:rPr>
      </w:pPr>
      <w:r w:rsidRPr="00A9337A">
        <w:rPr>
          <w:rFonts w:ascii="Times New Roman" w:eastAsia="Times New Roman" w:hAnsi="Times New Roman" w:cs="Times New Roman"/>
          <w:color w:val="000000"/>
          <w:kern w:val="0"/>
          <w14:ligatures w14:val="none"/>
        </w:rPr>
        <w:t>"</w:t>
      </w:r>
      <w:r w:rsidR="00A9337A" w:rsidRPr="00A9337A">
        <w:rPr>
          <w:rFonts w:ascii="Times New Roman" w:hAnsi="Times New Roman" w:cs="Times New Roman"/>
        </w:rPr>
        <w:t>Gain all you can, Save all you can, Give all you can</w:t>
      </w:r>
      <w:r w:rsidR="00A9337A" w:rsidRPr="00A9337A">
        <w:rPr>
          <w:rFonts w:ascii="Times New Roman" w:hAnsi="Times New Roman" w:cs="Times New Roman"/>
        </w:rPr>
        <w:t>.</w:t>
      </w:r>
      <w:r w:rsidRPr="00A9337A">
        <w:rPr>
          <w:rFonts w:ascii="Times New Roman" w:eastAsia="Times New Roman" w:hAnsi="Times New Roman" w:cs="Times New Roman"/>
          <w:color w:val="000000"/>
          <w:kern w:val="0"/>
          <w14:ligatures w14:val="none"/>
        </w:rPr>
        <w:t>"</w:t>
      </w:r>
      <w:r w:rsidRPr="00D53033">
        <w:rPr>
          <w:rFonts w:ascii="Times New Roman" w:eastAsia="Times New Roman" w:hAnsi="Times New Roman" w:cs="Times New Roman"/>
          <w:color w:val="000000"/>
          <w:kern w:val="0"/>
          <w14:ligatures w14:val="none"/>
        </w:rPr>
        <w:t xml:space="preserve">  - John Wesley</w:t>
      </w:r>
      <w:r w:rsidRPr="00D53033">
        <w:rPr>
          <w:rStyle w:val="FootnoteReference"/>
          <w:rFonts w:ascii="Times New Roman" w:eastAsia="Times New Roman" w:hAnsi="Times New Roman" w:cs="Times New Roman"/>
          <w:color w:val="000000"/>
          <w:kern w:val="0"/>
          <w14:ligatures w14:val="none"/>
        </w:rPr>
        <w:footnoteReference w:id="1"/>
      </w:r>
    </w:p>
    <w:p w14:paraId="06AFC699" w14:textId="77777777" w:rsidR="00D53033" w:rsidRPr="00D53033" w:rsidRDefault="00D53033" w:rsidP="00D53033">
      <w:pPr>
        <w:spacing w:after="0" w:line="240" w:lineRule="auto"/>
        <w:rPr>
          <w:rFonts w:ascii="Times New Roman" w:eastAsia="Times New Roman" w:hAnsi="Times New Roman" w:cs="Times New Roman"/>
          <w:color w:val="000000"/>
          <w:kern w:val="0"/>
          <w14:ligatures w14:val="none"/>
        </w:rPr>
      </w:pPr>
    </w:p>
    <w:p w14:paraId="1DC05485" w14:textId="77777777" w:rsidR="00D53033" w:rsidRDefault="00D53033" w:rsidP="00D53033">
      <w:pPr>
        <w:spacing w:after="0" w:line="240" w:lineRule="auto"/>
        <w:rPr>
          <w:rFonts w:ascii="Times New Roman" w:eastAsia="Times New Roman" w:hAnsi="Times New Roman" w:cs="Times New Roman"/>
          <w:kern w:val="0"/>
          <w14:ligatures w14:val="none"/>
        </w:rPr>
      </w:pPr>
    </w:p>
    <w:p w14:paraId="4F17192B" w14:textId="50920AB2" w:rsidR="00345735" w:rsidRDefault="00345735" w:rsidP="00D53033">
      <w:pPr>
        <w:spacing w:after="0" w:line="240" w:lineRule="auto"/>
        <w:rPr>
          <w:rFonts w:ascii="Times New Roman" w:eastAsia="Times New Roman" w:hAnsi="Times New Roman" w:cs="Times New Roman"/>
          <w:kern w:val="0"/>
          <w14:ligatures w14:val="none"/>
        </w:rPr>
      </w:pPr>
      <w:r w:rsidRPr="00D53033">
        <w:rPr>
          <w:rFonts w:ascii="Times New Roman" w:eastAsia="Times New Roman" w:hAnsi="Times New Roman" w:cs="Times New Roman"/>
          <w:kern w:val="0"/>
          <w14:ligatures w14:val="none"/>
        </w:rPr>
        <w:t>"A (person) is rich in proportion to the number of things he can afford to let alone.</w:t>
      </w:r>
      <w:r w:rsidR="00855A93">
        <w:rPr>
          <w:rFonts w:ascii="Times New Roman" w:eastAsia="Times New Roman" w:hAnsi="Times New Roman" w:cs="Times New Roman"/>
          <w:kern w:val="0"/>
          <w14:ligatures w14:val="none"/>
        </w:rPr>
        <w:t xml:space="preserve">(i.e., do without) </w:t>
      </w:r>
      <w:r w:rsidRPr="00D53033">
        <w:rPr>
          <w:rFonts w:ascii="Times New Roman" w:eastAsia="Times New Roman" w:hAnsi="Times New Roman" w:cs="Times New Roman"/>
          <w:kern w:val="0"/>
          <w14:ligatures w14:val="none"/>
        </w:rPr>
        <w:t>”</w:t>
      </w:r>
      <w:r w:rsidRPr="00D53033">
        <w:rPr>
          <w:rStyle w:val="FootnoteReference"/>
          <w:rFonts w:ascii="Times New Roman" w:eastAsia="Times New Roman" w:hAnsi="Times New Roman" w:cs="Times New Roman"/>
          <w:kern w:val="0"/>
          <w14:ligatures w14:val="none"/>
        </w:rPr>
        <w:footnoteReference w:id="2"/>
      </w:r>
      <w:r w:rsidRPr="00D53033">
        <w:rPr>
          <w:rFonts w:ascii="Times New Roman" w:eastAsia="Times New Roman" w:hAnsi="Times New Roman" w:cs="Times New Roman"/>
          <w:kern w:val="0"/>
          <w14:ligatures w14:val="none"/>
        </w:rPr>
        <w:t xml:space="preserve"> And “</w:t>
      </w:r>
      <w:r w:rsidRPr="00D53033">
        <w:rPr>
          <w:rFonts w:ascii="Times New Roman" w:hAnsi="Times New Roman" w:cs="Times New Roman"/>
          <w:color w:val="000000"/>
        </w:rPr>
        <w:t>Superfluous wealth can buy superfluities only."</w:t>
      </w:r>
      <w:r w:rsidRPr="00D53033">
        <w:rPr>
          <w:rStyle w:val="FootnoteReference"/>
          <w:rFonts w:ascii="Times New Roman" w:hAnsi="Times New Roman" w:cs="Times New Roman"/>
          <w:color w:val="000000"/>
        </w:rPr>
        <w:footnoteReference w:id="3"/>
      </w:r>
      <w:r w:rsidRPr="00D53033">
        <w:rPr>
          <w:rStyle w:val="apple-converted-space"/>
          <w:rFonts w:ascii="Times New Roman" w:hAnsi="Times New Roman" w:cs="Times New Roman"/>
          <w:color w:val="000000"/>
        </w:rPr>
        <w:t xml:space="preserve"> </w:t>
      </w:r>
      <w:r w:rsidRPr="00D53033">
        <w:rPr>
          <w:rFonts w:ascii="Times New Roman" w:eastAsia="Times New Roman" w:hAnsi="Times New Roman" w:cs="Times New Roman"/>
          <w:kern w:val="0"/>
          <w14:ligatures w14:val="none"/>
        </w:rPr>
        <w:t xml:space="preserve">- </w:t>
      </w:r>
      <w:r w:rsidRPr="00D53033">
        <w:rPr>
          <w:rFonts w:ascii="Times New Roman" w:eastAsia="Times New Roman" w:hAnsi="Times New Roman" w:cs="Times New Roman"/>
          <w:i/>
          <w:iCs/>
          <w:kern w:val="0"/>
          <w14:ligatures w14:val="none"/>
        </w:rPr>
        <w:t xml:space="preserve"> </w:t>
      </w:r>
      <w:r w:rsidRPr="00D53033">
        <w:rPr>
          <w:rFonts w:ascii="Times New Roman" w:eastAsia="Times New Roman" w:hAnsi="Times New Roman" w:cs="Times New Roman"/>
          <w:kern w:val="0"/>
          <w14:ligatures w14:val="none"/>
        </w:rPr>
        <w:t>Henry David Thoreau</w:t>
      </w:r>
    </w:p>
    <w:p w14:paraId="606CC00B" w14:textId="77777777" w:rsidR="00D53033" w:rsidRPr="00D53033" w:rsidRDefault="00D53033" w:rsidP="00D53033">
      <w:pPr>
        <w:spacing w:after="0" w:line="240" w:lineRule="auto"/>
        <w:rPr>
          <w:rFonts w:ascii="Times New Roman" w:eastAsia="Times New Roman" w:hAnsi="Times New Roman" w:cs="Times New Roman"/>
          <w:kern w:val="0"/>
          <w14:ligatures w14:val="none"/>
        </w:rPr>
      </w:pPr>
    </w:p>
    <w:p w14:paraId="587AFA2B" w14:textId="77777777" w:rsidR="00D53033" w:rsidRDefault="00D53033" w:rsidP="00D53033">
      <w:pPr>
        <w:spacing w:after="0" w:line="240" w:lineRule="auto"/>
        <w:rPr>
          <w:rFonts w:ascii="Times New Roman" w:hAnsi="Times New Roman" w:cs="Times New Roman"/>
        </w:rPr>
      </w:pPr>
    </w:p>
    <w:p w14:paraId="442D6089" w14:textId="36983E8B" w:rsidR="00345735" w:rsidRDefault="00691CEB" w:rsidP="00D53033">
      <w:pPr>
        <w:spacing w:after="0" w:line="240" w:lineRule="auto"/>
        <w:rPr>
          <w:rFonts w:ascii="Times New Roman" w:eastAsia="Times New Roman" w:hAnsi="Times New Roman" w:cs="Times New Roman"/>
          <w:kern w:val="0"/>
          <w14:ligatures w14:val="none"/>
        </w:rPr>
      </w:pPr>
      <w:r w:rsidRPr="00D53033">
        <w:rPr>
          <w:rFonts w:ascii="Times New Roman" w:hAnsi="Times New Roman" w:cs="Times New Roman"/>
        </w:rPr>
        <w:t>Vincent Miller argues that consumerism is not merely about excess</w:t>
      </w:r>
      <w:r w:rsidR="00855A93">
        <w:rPr>
          <w:rFonts w:ascii="Times New Roman" w:hAnsi="Times New Roman" w:cs="Times New Roman"/>
        </w:rPr>
        <w:t>ive</w:t>
      </w:r>
      <w:r w:rsidRPr="00D53033">
        <w:rPr>
          <w:rFonts w:ascii="Times New Roman" w:hAnsi="Times New Roman" w:cs="Times New Roman"/>
        </w:rPr>
        <w:t xml:space="preserve"> spending but functions as a pervasive worldview </w:t>
      </w:r>
      <w:r w:rsidR="00855A93">
        <w:rPr>
          <w:rFonts w:ascii="Times New Roman" w:hAnsi="Times New Roman" w:cs="Times New Roman"/>
        </w:rPr>
        <w:t>that shapes</w:t>
      </w:r>
      <w:r w:rsidRPr="00D53033">
        <w:rPr>
          <w:rFonts w:ascii="Times New Roman" w:hAnsi="Times New Roman" w:cs="Times New Roman"/>
        </w:rPr>
        <w:t xml:space="preserve"> human identity, relationships, and religious practice itself.</w:t>
      </w:r>
      <w:r w:rsidR="00345735" w:rsidRPr="00D53033">
        <w:rPr>
          <w:rStyle w:val="FootnoteReference"/>
          <w:rFonts w:ascii="Times New Roman" w:eastAsia="Times New Roman" w:hAnsi="Times New Roman" w:cs="Times New Roman"/>
          <w:kern w:val="0"/>
          <w14:ligatures w14:val="none"/>
        </w:rPr>
        <w:footnoteReference w:id="4"/>
      </w:r>
      <w:r w:rsidR="00345735" w:rsidRPr="00D53033">
        <w:rPr>
          <w:rFonts w:ascii="Times New Roman" w:eastAsia="Times New Roman" w:hAnsi="Times New Roman" w:cs="Times New Roman"/>
          <w:kern w:val="0"/>
          <w14:ligatures w14:val="none"/>
        </w:rPr>
        <w:t xml:space="preserve"> - Vincent Miller</w:t>
      </w:r>
      <w:r w:rsidR="00A9337A">
        <w:rPr>
          <w:rFonts w:ascii="Times New Roman" w:eastAsia="Times New Roman" w:hAnsi="Times New Roman" w:cs="Times New Roman"/>
          <w:i/>
          <w:iCs/>
          <w:kern w:val="0"/>
          <w14:ligatures w14:val="none"/>
        </w:rPr>
        <w:t xml:space="preserve">, </w:t>
      </w:r>
      <w:r w:rsidR="00345735" w:rsidRPr="00D53033">
        <w:rPr>
          <w:rFonts w:ascii="Times New Roman" w:eastAsia="Times New Roman" w:hAnsi="Times New Roman" w:cs="Times New Roman"/>
          <w:kern w:val="0"/>
          <w14:ligatures w14:val="none"/>
        </w:rPr>
        <w:t xml:space="preserve">Roman Catholic Theologian </w:t>
      </w:r>
    </w:p>
    <w:p w14:paraId="5833C678" w14:textId="77777777" w:rsidR="00D53033" w:rsidRPr="00D53033" w:rsidRDefault="00D53033" w:rsidP="00D53033">
      <w:pPr>
        <w:spacing w:after="0" w:line="240" w:lineRule="auto"/>
        <w:rPr>
          <w:rFonts w:ascii="Times New Roman" w:eastAsia="Times New Roman" w:hAnsi="Times New Roman" w:cs="Times New Roman"/>
          <w:kern w:val="0"/>
          <w14:ligatures w14:val="none"/>
        </w:rPr>
      </w:pPr>
    </w:p>
    <w:p w14:paraId="3191C6A3" w14:textId="77777777" w:rsidR="00D53033" w:rsidRDefault="00D53033" w:rsidP="00D53033">
      <w:pPr>
        <w:spacing w:after="0" w:line="240" w:lineRule="auto"/>
        <w:rPr>
          <w:rFonts w:ascii="Times New Roman" w:hAnsi="Times New Roman" w:cs="Times New Roman"/>
        </w:rPr>
      </w:pPr>
    </w:p>
    <w:p w14:paraId="1BDD406A" w14:textId="35A261E1" w:rsidR="00345735" w:rsidRDefault="00691CEB" w:rsidP="00D53033">
      <w:pPr>
        <w:spacing w:after="0" w:line="240" w:lineRule="auto"/>
        <w:rPr>
          <w:rFonts w:ascii="Times New Roman" w:eastAsia="Times New Roman" w:hAnsi="Times New Roman" w:cs="Times New Roman"/>
          <w:kern w:val="0"/>
          <w14:ligatures w14:val="none"/>
        </w:rPr>
      </w:pPr>
      <w:r w:rsidRPr="00D53033">
        <w:rPr>
          <w:rFonts w:ascii="Times New Roman" w:hAnsi="Times New Roman" w:cs="Times New Roman"/>
        </w:rPr>
        <w:t xml:space="preserve">Harvey Cox, in </w:t>
      </w:r>
      <w:r w:rsidRPr="00D53033">
        <w:rPr>
          <w:rStyle w:val="Emphasis"/>
          <w:rFonts w:ascii="Times New Roman" w:hAnsi="Times New Roman" w:cs="Times New Roman"/>
        </w:rPr>
        <w:t>The Market as God</w:t>
      </w:r>
      <w:r w:rsidRPr="00D53033">
        <w:rPr>
          <w:rFonts w:ascii="Times New Roman" w:hAnsi="Times New Roman" w:cs="Times New Roman"/>
        </w:rPr>
        <w:t xml:space="preserve"> (Harvard University Press), argues that the Market has taken on divine attributes — omniscient, omnipotent, and omnipresent — and that only by understanding how it reached that "divine" status can we hope to restore it to its proper place as servant of humanity.</w:t>
      </w:r>
      <w:r w:rsidR="00345735" w:rsidRPr="00D53033">
        <w:rPr>
          <w:rFonts w:ascii="Times New Roman" w:eastAsia="Times New Roman" w:hAnsi="Times New Roman" w:cs="Times New Roman"/>
          <w:kern w:val="0"/>
          <w14:ligatures w14:val="none"/>
        </w:rPr>
        <w:t>."</w:t>
      </w:r>
      <w:r w:rsidR="00345735" w:rsidRPr="00D53033">
        <w:rPr>
          <w:rStyle w:val="FootnoteReference"/>
          <w:rFonts w:ascii="Times New Roman" w:eastAsia="Times New Roman" w:hAnsi="Times New Roman" w:cs="Times New Roman"/>
          <w:kern w:val="0"/>
          <w14:ligatures w14:val="none"/>
        </w:rPr>
        <w:footnoteReference w:id="5"/>
      </w:r>
      <w:r w:rsidR="00345735" w:rsidRPr="00D53033">
        <w:rPr>
          <w:rFonts w:ascii="Times New Roman" w:eastAsia="Times New Roman" w:hAnsi="Times New Roman" w:cs="Times New Roman"/>
          <w:kern w:val="0"/>
          <w14:ligatures w14:val="none"/>
        </w:rPr>
        <w:t xml:space="preserve">  - </w:t>
      </w:r>
      <w:r w:rsidR="00D53033">
        <w:rPr>
          <w:rFonts w:ascii="Times New Roman" w:eastAsia="Times New Roman" w:hAnsi="Times New Roman" w:cs="Times New Roman"/>
          <w:kern w:val="0"/>
          <w14:ligatures w14:val="none"/>
        </w:rPr>
        <w:t xml:space="preserve"> Harvey Cox, Theologian at Harvard Divinity School, Baptist minister.</w:t>
      </w:r>
    </w:p>
    <w:p w14:paraId="3F610CDD" w14:textId="77777777" w:rsidR="00D53033" w:rsidRPr="00D53033" w:rsidRDefault="00D53033" w:rsidP="00D53033">
      <w:pPr>
        <w:spacing w:after="0" w:line="240" w:lineRule="auto"/>
        <w:rPr>
          <w:rFonts w:ascii="Times New Roman" w:eastAsia="Times New Roman" w:hAnsi="Times New Roman" w:cs="Times New Roman"/>
          <w:kern w:val="0"/>
          <w14:ligatures w14:val="none"/>
        </w:rPr>
      </w:pPr>
    </w:p>
    <w:p w14:paraId="42172AAB" w14:textId="77777777" w:rsidR="00D53033" w:rsidRDefault="00D53033" w:rsidP="00D53033">
      <w:pPr>
        <w:spacing w:after="0" w:line="240" w:lineRule="auto"/>
        <w:rPr>
          <w:rFonts w:ascii="Times New Roman" w:eastAsia="Times New Roman" w:hAnsi="Times New Roman" w:cs="Times New Roman"/>
          <w:kern w:val="0"/>
          <w14:ligatures w14:val="none"/>
        </w:rPr>
      </w:pPr>
    </w:p>
    <w:p w14:paraId="11FCD16B" w14:textId="407E2325" w:rsidR="00345735" w:rsidRDefault="00345735" w:rsidP="00D53033">
      <w:pPr>
        <w:spacing w:after="0" w:line="240" w:lineRule="auto"/>
        <w:rPr>
          <w:rFonts w:ascii="Times New Roman" w:eastAsia="Times New Roman" w:hAnsi="Times New Roman" w:cs="Times New Roman"/>
          <w:kern w:val="0"/>
          <w14:ligatures w14:val="none"/>
        </w:rPr>
      </w:pPr>
      <w:r w:rsidRPr="00D53033">
        <w:rPr>
          <w:rFonts w:ascii="Times New Roman" w:eastAsia="Times New Roman" w:hAnsi="Times New Roman" w:cs="Times New Roman"/>
          <w:kern w:val="0"/>
          <w14:ligatures w14:val="none"/>
        </w:rPr>
        <w:t>“</w:t>
      </w:r>
      <w:r w:rsidR="00691CEB" w:rsidRPr="00D53033">
        <w:rPr>
          <w:rFonts w:ascii="Times New Roman" w:hAnsi="Times New Roman" w:cs="Times New Roman"/>
        </w:rPr>
        <w:t>"The task of prophetic ministry is to nurture, nourish, and evoke a consciousness and perception alternative to the consciousness and perception of the dominant culture around us."</w:t>
      </w:r>
      <w:r w:rsidR="00691CEB" w:rsidRPr="00D53033">
        <w:rPr>
          <w:rStyle w:val="FootnoteReference"/>
          <w:rFonts w:ascii="Times New Roman" w:hAnsi="Times New Roman" w:cs="Times New Roman"/>
        </w:rPr>
        <w:footnoteReference w:id="6"/>
      </w:r>
      <w:r w:rsidR="00691CEB" w:rsidRPr="00D53033">
        <w:rPr>
          <w:rFonts w:ascii="Times New Roman" w:hAnsi="Times New Roman" w:cs="Times New Roman"/>
        </w:rPr>
        <w:t xml:space="preserve"> </w:t>
      </w:r>
      <w:r w:rsidRPr="00D53033">
        <w:rPr>
          <w:rFonts w:ascii="Times New Roman" w:eastAsia="Times New Roman" w:hAnsi="Times New Roman" w:cs="Times New Roman"/>
          <w:kern w:val="0"/>
          <w14:ligatures w14:val="none"/>
        </w:rPr>
        <w:t>Walter Brueggemann,</w:t>
      </w:r>
      <w:r w:rsidRPr="00D53033">
        <w:rPr>
          <w:rFonts w:ascii="Times New Roman" w:eastAsia="Times New Roman" w:hAnsi="Times New Roman" w:cs="Times New Roman"/>
          <w:kern w:val="0"/>
          <w14:ligatures w14:val="none"/>
        </w:rPr>
        <w:t xml:space="preserve"> </w:t>
      </w:r>
      <w:r w:rsidRPr="00D53033">
        <w:rPr>
          <w:rFonts w:ascii="Times New Roman" w:eastAsia="Times New Roman" w:hAnsi="Times New Roman" w:cs="Times New Roman"/>
          <w:kern w:val="0"/>
          <w14:ligatures w14:val="none"/>
        </w:rPr>
        <w:t>Old Testament Scholar and Theologian</w:t>
      </w:r>
    </w:p>
    <w:p w14:paraId="2A66C404" w14:textId="77777777" w:rsidR="00D53033" w:rsidRPr="00D53033" w:rsidRDefault="00D53033" w:rsidP="00D53033">
      <w:pPr>
        <w:spacing w:after="0" w:line="240" w:lineRule="auto"/>
        <w:rPr>
          <w:rFonts w:ascii="Times New Roman" w:eastAsia="Times New Roman" w:hAnsi="Times New Roman" w:cs="Times New Roman"/>
          <w:kern w:val="0"/>
          <w14:ligatures w14:val="none"/>
        </w:rPr>
      </w:pPr>
    </w:p>
    <w:p w14:paraId="4734E454" w14:textId="77777777" w:rsidR="00D53033" w:rsidRDefault="00D53033" w:rsidP="00D53033">
      <w:pPr>
        <w:spacing w:after="0" w:line="240" w:lineRule="auto"/>
        <w:rPr>
          <w:rFonts w:ascii="Times New Roman" w:hAnsi="Times New Roman" w:cs="Times New Roman"/>
        </w:rPr>
      </w:pPr>
    </w:p>
    <w:p w14:paraId="2AFA9E1C" w14:textId="5C6EF01A" w:rsidR="00345735" w:rsidRDefault="00345735" w:rsidP="00D53033">
      <w:pPr>
        <w:spacing w:after="0" w:line="240" w:lineRule="auto"/>
        <w:rPr>
          <w:rFonts w:ascii="Times New Roman" w:hAnsi="Times New Roman" w:cs="Times New Roman"/>
        </w:rPr>
      </w:pPr>
      <w:r w:rsidRPr="00D53033">
        <w:rPr>
          <w:rFonts w:ascii="Times New Roman" w:hAnsi="Times New Roman" w:cs="Times New Roman"/>
        </w:rPr>
        <w:t>"It's easy to build a church on being cool or by promising what you can do for your members. It's hard to build a church based on what you can give away and how you can sacrifice."</w:t>
      </w:r>
      <w:r w:rsidRPr="00D53033">
        <w:rPr>
          <w:rStyle w:val="FootnoteReference"/>
          <w:rFonts w:ascii="Times New Roman" w:hAnsi="Times New Roman" w:cs="Times New Roman"/>
        </w:rPr>
        <w:footnoteReference w:id="7"/>
      </w:r>
      <w:r w:rsidRPr="00D53033">
        <w:rPr>
          <w:rFonts w:ascii="Times New Roman" w:eastAsia="Times New Roman" w:hAnsi="Times New Roman" w:cs="Times New Roman"/>
          <w:kern w:val="0"/>
          <w14:ligatures w14:val="none"/>
        </w:rPr>
        <w:t>- Carey Nieuwhof</w:t>
      </w:r>
      <w:r w:rsidRPr="00D53033">
        <w:rPr>
          <w:rFonts w:ascii="Times New Roman" w:hAnsi="Times New Roman" w:cs="Times New Roman"/>
        </w:rPr>
        <w:t xml:space="preserve">, </w:t>
      </w:r>
      <w:r w:rsidRPr="00D53033">
        <w:rPr>
          <w:rFonts w:ascii="Times New Roman" w:eastAsia="Times New Roman" w:hAnsi="Times New Roman" w:cs="Times New Roman"/>
          <w:kern w:val="0"/>
          <w14:ligatures w14:val="none"/>
        </w:rPr>
        <w:t xml:space="preserve">Canadian, Presbyterian pastor, </w:t>
      </w:r>
      <w:r w:rsidRPr="00D53033">
        <w:rPr>
          <w:rFonts w:ascii="Times New Roman" w:hAnsi="Times New Roman" w:cs="Times New Roman"/>
        </w:rPr>
        <w:t>bestselling author, speaker, podcaster, and former practicing attorney</w:t>
      </w:r>
      <w:r w:rsidR="00855A93">
        <w:rPr>
          <w:rFonts w:ascii="Times New Roman" w:hAnsi="Times New Roman" w:cs="Times New Roman"/>
        </w:rPr>
        <w:t>.</w:t>
      </w:r>
    </w:p>
    <w:p w14:paraId="4F184BF7" w14:textId="77777777" w:rsidR="00D53033" w:rsidRDefault="00D53033" w:rsidP="00D53033">
      <w:pPr>
        <w:spacing w:after="0" w:line="240" w:lineRule="auto"/>
        <w:rPr>
          <w:rFonts w:ascii="Times New Roman" w:eastAsia="Times New Roman" w:hAnsi="Times New Roman" w:cs="Times New Roman"/>
          <w:kern w:val="0"/>
          <w14:ligatures w14:val="none"/>
        </w:rPr>
      </w:pPr>
    </w:p>
    <w:p w14:paraId="2E7A6702" w14:textId="77777777" w:rsidR="00D53033" w:rsidRPr="00D53033" w:rsidRDefault="00D53033" w:rsidP="00D53033">
      <w:pPr>
        <w:spacing w:after="0" w:line="240" w:lineRule="auto"/>
        <w:rPr>
          <w:rFonts w:ascii="Times New Roman" w:eastAsia="Times New Roman" w:hAnsi="Times New Roman" w:cs="Times New Roman"/>
          <w:kern w:val="0"/>
          <w14:ligatures w14:val="none"/>
        </w:rPr>
      </w:pPr>
    </w:p>
    <w:p w14:paraId="6B906067" w14:textId="07909433" w:rsidR="00345735" w:rsidRPr="00D53033" w:rsidRDefault="00691CEB" w:rsidP="00D53033">
      <w:pPr>
        <w:spacing w:after="0" w:line="240" w:lineRule="auto"/>
        <w:rPr>
          <w:rFonts w:ascii="Times New Roman" w:eastAsia="Times New Roman" w:hAnsi="Times New Roman" w:cs="Times New Roman"/>
          <w:kern w:val="0"/>
          <w14:ligatures w14:val="none"/>
        </w:rPr>
      </w:pPr>
      <w:r w:rsidRPr="00D53033">
        <w:rPr>
          <w:rFonts w:ascii="Times New Roman" w:hAnsi="Times New Roman" w:cs="Times New Roman"/>
        </w:rPr>
        <w:t>John Paul II described consumerism as making "people slaves of 'possession' and immediate gratification, with no other horizon than the multiplication or continual replacement of the things already owned."</w:t>
      </w:r>
      <w:r w:rsidR="00A9337A">
        <w:rPr>
          <w:rStyle w:val="FootnoteReference"/>
          <w:rFonts w:ascii="Times New Roman" w:hAnsi="Times New Roman" w:cs="Times New Roman"/>
        </w:rPr>
        <w:footnoteReference w:id="8"/>
      </w:r>
      <w:r w:rsidRPr="00D53033">
        <w:rPr>
          <w:rFonts w:ascii="Times New Roman" w:hAnsi="Times New Roman" w:cs="Times New Roman"/>
        </w:rPr>
        <w:t xml:space="preserve"> And he</w:t>
      </w:r>
      <w:r w:rsidR="00855A93">
        <w:rPr>
          <w:rFonts w:ascii="Times New Roman" w:hAnsi="Times New Roman" w:cs="Times New Roman"/>
        </w:rPr>
        <w:t xml:space="preserve"> also</w:t>
      </w:r>
      <w:r w:rsidRPr="00D53033">
        <w:rPr>
          <w:rFonts w:ascii="Times New Roman" w:hAnsi="Times New Roman" w:cs="Times New Roman"/>
        </w:rPr>
        <w:t xml:space="preserve"> warned of "an 'idolatry' of the market, an idolatry which ignores the existence of goods which by their nature are not and cannot be mere commodities."</w:t>
      </w:r>
      <w:r w:rsidR="00D53033" w:rsidRPr="00D53033">
        <w:rPr>
          <w:rStyle w:val="FootnoteReference"/>
          <w:rFonts w:ascii="Times New Roman" w:hAnsi="Times New Roman" w:cs="Times New Roman"/>
        </w:rPr>
        <w:footnoteReference w:id="9"/>
      </w:r>
      <w:r w:rsidRPr="00D53033">
        <w:rPr>
          <w:rFonts w:ascii="Times New Roman" w:hAnsi="Times New Roman" w:cs="Times New Roman"/>
        </w:rPr>
        <w:t xml:space="preserve"> </w:t>
      </w:r>
      <w:r w:rsidR="00345735" w:rsidRPr="00D53033">
        <w:rPr>
          <w:rFonts w:ascii="Times New Roman" w:eastAsia="Times New Roman" w:hAnsi="Times New Roman" w:cs="Times New Roman"/>
          <w:kern w:val="0"/>
          <w14:ligatures w14:val="none"/>
        </w:rPr>
        <w:t>Pope John Paul II</w:t>
      </w:r>
    </w:p>
    <w:p w14:paraId="54469AF8" w14:textId="77777777" w:rsidR="00345735" w:rsidRDefault="00345735" w:rsidP="00345735">
      <w:pPr>
        <w:spacing w:after="0" w:line="240" w:lineRule="auto"/>
        <w:jc w:val="center"/>
        <w:rPr>
          <w:rFonts w:ascii="Georgia" w:eastAsia="Times New Roman" w:hAnsi="Georgia" w:cs="Times New Roman"/>
          <w:b/>
          <w:bCs/>
          <w:color w:val="121212"/>
          <w:kern w:val="0"/>
          <w14:ligatures w14:val="none"/>
        </w:rPr>
      </w:pPr>
    </w:p>
    <w:p w14:paraId="3788B843" w14:textId="77777777" w:rsidR="00345735" w:rsidRPr="0072405F" w:rsidRDefault="00345735" w:rsidP="00345735">
      <w:pPr>
        <w:spacing w:after="0" w:line="240" w:lineRule="auto"/>
        <w:rPr>
          <w:rFonts w:ascii="Georgia" w:eastAsia="Times New Roman" w:hAnsi="Georgia" w:cs="Times New Roman"/>
          <w:kern w:val="0"/>
          <w14:ligatures w14:val="none"/>
        </w:rPr>
      </w:pPr>
    </w:p>
    <w:sectPr w:rsidR="00345735" w:rsidRPr="0072405F" w:rsidSect="001B0B71">
      <w:footerReference w:type="even" r:id="rId7"/>
      <w:footerReference w:type="default" r:id="rId8"/>
      <w:pgSz w:w="12240" w:h="15840"/>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6203" w14:textId="77777777" w:rsidR="00697049" w:rsidRDefault="00697049" w:rsidP="0072405F">
      <w:pPr>
        <w:spacing w:after="0" w:line="240" w:lineRule="auto"/>
      </w:pPr>
      <w:r>
        <w:separator/>
      </w:r>
    </w:p>
  </w:endnote>
  <w:endnote w:type="continuationSeparator" w:id="0">
    <w:p w14:paraId="7431A78F" w14:textId="77777777" w:rsidR="00697049" w:rsidRDefault="00697049" w:rsidP="0072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188680"/>
      <w:docPartObj>
        <w:docPartGallery w:val="Page Numbers (Bottom of Page)"/>
        <w:docPartUnique/>
      </w:docPartObj>
    </w:sdtPr>
    <w:sdtContent>
      <w:p w14:paraId="2F294738" w14:textId="0ED3CFCA" w:rsidR="0072405F" w:rsidRDefault="0072405F" w:rsidP="00CA3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16AF441" w14:textId="77777777" w:rsidR="0072405F" w:rsidRDefault="0072405F" w:rsidP="00724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0600742"/>
      <w:docPartObj>
        <w:docPartGallery w:val="Page Numbers (Bottom of Page)"/>
        <w:docPartUnique/>
      </w:docPartObj>
    </w:sdtPr>
    <w:sdtContent>
      <w:p w14:paraId="55021665" w14:textId="4BD02A85" w:rsidR="0072405F" w:rsidRDefault="0072405F" w:rsidP="00CA3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876A34" w14:textId="77777777" w:rsidR="0072405F" w:rsidRDefault="0072405F" w:rsidP="007240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3063" w14:textId="77777777" w:rsidR="00697049" w:rsidRDefault="00697049" w:rsidP="0072405F">
      <w:pPr>
        <w:spacing w:after="0" w:line="240" w:lineRule="auto"/>
      </w:pPr>
      <w:r>
        <w:separator/>
      </w:r>
    </w:p>
  </w:footnote>
  <w:footnote w:type="continuationSeparator" w:id="0">
    <w:p w14:paraId="5E742DBF" w14:textId="77777777" w:rsidR="00697049" w:rsidRDefault="00697049" w:rsidP="0072405F">
      <w:pPr>
        <w:spacing w:after="0" w:line="240" w:lineRule="auto"/>
      </w:pPr>
      <w:r>
        <w:continuationSeparator/>
      </w:r>
    </w:p>
  </w:footnote>
  <w:footnote w:id="1">
    <w:p w14:paraId="1D7AFAA2" w14:textId="7FBE4EEA" w:rsidR="00345735" w:rsidRPr="00A9337A" w:rsidRDefault="00345735" w:rsidP="00345735">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00A9337A" w:rsidRPr="00A9337A">
        <w:rPr>
          <w:rFonts w:ascii="Times New Roman" w:hAnsi="Times New Roman" w:cs="Times New Roman"/>
        </w:rPr>
        <w:t xml:space="preserve">John Wesley, "The Use of Money," Sermon No. 50, in </w:t>
      </w:r>
      <w:r w:rsidR="00A9337A" w:rsidRPr="00A9337A">
        <w:rPr>
          <w:rStyle w:val="Emphasis"/>
          <w:rFonts w:ascii="Times New Roman" w:hAnsi="Times New Roman" w:cs="Times New Roman"/>
        </w:rPr>
        <w:t>The Works of John Wesley</w:t>
      </w:r>
      <w:r w:rsidR="00A9337A" w:rsidRPr="00A9337A">
        <w:rPr>
          <w:rFonts w:ascii="Times New Roman" w:hAnsi="Times New Roman" w:cs="Times New Roman"/>
        </w:rPr>
        <w:t>, ed. Albert Cook Outler (Oxford: Oxford University Press, 1964), 249–250.</w:t>
      </w:r>
    </w:p>
  </w:footnote>
  <w:footnote w:id="2">
    <w:p w14:paraId="11EDCDFB" w14:textId="56BAFE18" w:rsidR="00345735" w:rsidRPr="00A9337A" w:rsidRDefault="00345735" w:rsidP="00345735">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00A9337A" w:rsidRPr="00A9337A">
        <w:rPr>
          <w:rFonts w:ascii="Times New Roman" w:hAnsi="Times New Roman" w:cs="Times New Roman"/>
        </w:rPr>
        <w:t xml:space="preserve">Henry David Thoreau, </w:t>
      </w:r>
      <w:r w:rsidR="00A9337A" w:rsidRPr="00A9337A">
        <w:rPr>
          <w:rStyle w:val="Emphasis"/>
          <w:rFonts w:ascii="Times New Roman" w:hAnsi="Times New Roman" w:cs="Times New Roman"/>
        </w:rPr>
        <w:t>Walden; or, Life in the Woods</w:t>
      </w:r>
      <w:r w:rsidR="00A9337A" w:rsidRPr="00A9337A">
        <w:rPr>
          <w:rFonts w:ascii="Times New Roman" w:hAnsi="Times New Roman" w:cs="Times New Roman"/>
        </w:rPr>
        <w:t xml:space="preserve"> (Boston: Ticknor and Fields, 1854).</w:t>
      </w:r>
    </w:p>
  </w:footnote>
  <w:footnote w:id="3">
    <w:p w14:paraId="6B03C157" w14:textId="77777777" w:rsidR="00345735" w:rsidRPr="00A9337A" w:rsidRDefault="00345735" w:rsidP="00345735">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Pr="00A9337A">
        <w:rPr>
          <w:rStyle w:val="t286pc"/>
          <w:rFonts w:ascii="Times New Roman" w:hAnsi="Times New Roman" w:cs="Times New Roman"/>
          <w:color w:val="000000"/>
        </w:rPr>
        <w:t>Thoreau,</w:t>
      </w:r>
      <w:r w:rsidRPr="00A9337A">
        <w:rPr>
          <w:rStyle w:val="apple-converted-space"/>
          <w:rFonts w:ascii="Times New Roman" w:hAnsi="Times New Roman" w:cs="Times New Roman"/>
          <w:color w:val="000000"/>
        </w:rPr>
        <w:t> </w:t>
      </w:r>
      <w:r w:rsidRPr="00A9337A">
        <w:rPr>
          <w:rStyle w:val="Emphasis"/>
          <w:rFonts w:ascii="Times New Roman" w:hAnsi="Times New Roman" w:cs="Times New Roman"/>
          <w:color w:val="000000"/>
        </w:rPr>
        <w:t>Walden</w:t>
      </w:r>
      <w:r w:rsidRPr="00A9337A">
        <w:rPr>
          <w:rStyle w:val="t286pc"/>
          <w:rFonts w:ascii="Times New Roman" w:hAnsi="Times New Roman" w:cs="Times New Roman"/>
          <w:color w:val="000000"/>
        </w:rPr>
        <w:t>, chap. 1.</w:t>
      </w:r>
    </w:p>
  </w:footnote>
  <w:footnote w:id="4">
    <w:p w14:paraId="0A1D186D" w14:textId="54D12217" w:rsidR="00345735" w:rsidRPr="00A9337A" w:rsidRDefault="00345735" w:rsidP="00345735">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00A9337A" w:rsidRPr="00A9337A">
        <w:rPr>
          <w:rFonts w:ascii="Times New Roman" w:hAnsi="Times New Roman" w:cs="Times New Roman"/>
        </w:rPr>
        <w:t xml:space="preserve">Vincent J. Miller, </w:t>
      </w:r>
      <w:r w:rsidR="00A9337A" w:rsidRPr="00A9337A">
        <w:rPr>
          <w:rStyle w:val="Emphasis"/>
          <w:rFonts w:ascii="Times New Roman" w:hAnsi="Times New Roman" w:cs="Times New Roman"/>
        </w:rPr>
        <w:t>Consuming Religion: Christian Faith and Practice in a Consumer Culture</w:t>
      </w:r>
      <w:r w:rsidR="00A9337A" w:rsidRPr="00A9337A">
        <w:rPr>
          <w:rFonts w:ascii="Times New Roman" w:hAnsi="Times New Roman" w:cs="Times New Roman"/>
        </w:rPr>
        <w:t xml:space="preserve"> (New York: Continuum, 2004).</w:t>
      </w:r>
    </w:p>
  </w:footnote>
  <w:footnote w:id="5">
    <w:p w14:paraId="193EBDC7" w14:textId="5A56DD79" w:rsidR="00345735" w:rsidRPr="00A9337A" w:rsidRDefault="00345735" w:rsidP="00345735">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00A9337A" w:rsidRPr="00A9337A">
        <w:rPr>
          <w:rFonts w:ascii="Times New Roman" w:hAnsi="Times New Roman" w:cs="Times New Roman"/>
        </w:rPr>
        <w:t xml:space="preserve">Harvey Cox, </w:t>
      </w:r>
      <w:r w:rsidR="00A9337A" w:rsidRPr="00A9337A">
        <w:rPr>
          <w:rStyle w:val="Emphasis"/>
          <w:rFonts w:ascii="Times New Roman" w:hAnsi="Times New Roman" w:cs="Times New Roman"/>
        </w:rPr>
        <w:t>The Market as God</w:t>
      </w:r>
      <w:r w:rsidR="00A9337A" w:rsidRPr="00A9337A">
        <w:rPr>
          <w:rFonts w:ascii="Times New Roman" w:hAnsi="Times New Roman" w:cs="Times New Roman"/>
        </w:rPr>
        <w:t xml:space="preserve"> (Cambridge: Harvard University Press, 2016).</w:t>
      </w:r>
    </w:p>
  </w:footnote>
  <w:footnote w:id="6">
    <w:p w14:paraId="094CF6A7" w14:textId="20A5FD01" w:rsidR="00691CEB" w:rsidRPr="00A9337A" w:rsidRDefault="00691CEB">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00A9337A" w:rsidRPr="00A9337A">
        <w:rPr>
          <w:rFonts w:ascii="Times New Roman" w:hAnsi="Times New Roman" w:cs="Times New Roman"/>
        </w:rPr>
        <w:t xml:space="preserve">Walter Brueggemann, </w:t>
      </w:r>
      <w:r w:rsidR="00A9337A" w:rsidRPr="00A9337A">
        <w:rPr>
          <w:rStyle w:val="Emphasis"/>
          <w:rFonts w:ascii="Times New Roman" w:hAnsi="Times New Roman" w:cs="Times New Roman"/>
        </w:rPr>
        <w:t>The Prophetic Imagination</w:t>
      </w:r>
      <w:r w:rsidR="00A9337A" w:rsidRPr="00A9337A">
        <w:rPr>
          <w:rFonts w:ascii="Times New Roman" w:hAnsi="Times New Roman" w:cs="Times New Roman"/>
        </w:rPr>
        <w:t>, 2nd ed. (Minneapolis: Fortress Press, 2001), 3.</w:t>
      </w:r>
    </w:p>
  </w:footnote>
  <w:footnote w:id="7">
    <w:p w14:paraId="74B7F89A" w14:textId="016F5BE6" w:rsidR="00345735" w:rsidRPr="00A9337A" w:rsidRDefault="00345735" w:rsidP="00345735">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00A9337A" w:rsidRPr="00A9337A">
        <w:rPr>
          <w:rFonts w:ascii="Times New Roman" w:hAnsi="Times New Roman" w:cs="Times New Roman"/>
        </w:rPr>
        <w:t xml:space="preserve">Carey Nieuwhof, "Why I Can't Stand Consumer Christianity," </w:t>
      </w:r>
      <w:r w:rsidR="00A9337A" w:rsidRPr="00A9337A">
        <w:rPr>
          <w:rStyle w:val="Emphasis"/>
          <w:rFonts w:ascii="Times New Roman" w:hAnsi="Times New Roman" w:cs="Times New Roman"/>
        </w:rPr>
        <w:t>CareyNieuwhof.com</w:t>
      </w:r>
      <w:r w:rsidR="00A9337A" w:rsidRPr="00A9337A">
        <w:rPr>
          <w:rFonts w:ascii="Times New Roman" w:hAnsi="Times New Roman" w:cs="Times New Roman"/>
        </w:rPr>
        <w:t xml:space="preserve">, December 4, 2008, updated March 26, 2022, </w:t>
      </w:r>
      <w:hyperlink r:id="rId1" w:history="1">
        <w:r w:rsidR="00A9337A" w:rsidRPr="00A9337A">
          <w:rPr>
            <w:rStyle w:val="Hyperlink"/>
            <w:rFonts w:ascii="Times New Roman" w:hAnsi="Times New Roman" w:cs="Times New Roman"/>
          </w:rPr>
          <w:t>https://careynieuwhof.com/why-i-cant-stand-consumer-christianity/</w:t>
        </w:r>
      </w:hyperlink>
      <w:r w:rsidR="00A9337A" w:rsidRPr="00A9337A">
        <w:rPr>
          <w:rFonts w:ascii="Times New Roman" w:hAnsi="Times New Roman" w:cs="Times New Roman"/>
        </w:rPr>
        <w:t>.</w:t>
      </w:r>
    </w:p>
  </w:footnote>
  <w:footnote w:id="8">
    <w:p w14:paraId="2B0B5E27" w14:textId="4FF05D96" w:rsidR="00A9337A" w:rsidRPr="00A9337A" w:rsidRDefault="00A9337A">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Pr="00A9337A">
        <w:rPr>
          <w:rFonts w:ascii="Times New Roman" w:hAnsi="Times New Roman" w:cs="Times New Roman"/>
        </w:rPr>
        <w:t xml:space="preserve">Pope John Paul II, </w:t>
      </w:r>
      <w:r w:rsidRPr="00A9337A">
        <w:rPr>
          <w:rStyle w:val="Emphasis"/>
          <w:rFonts w:ascii="Times New Roman" w:hAnsi="Times New Roman" w:cs="Times New Roman"/>
        </w:rPr>
        <w:t>Sollicitudo Rei Socialis</w:t>
      </w:r>
      <w:r w:rsidRPr="00A9337A">
        <w:rPr>
          <w:rFonts w:ascii="Times New Roman" w:hAnsi="Times New Roman" w:cs="Times New Roman"/>
        </w:rPr>
        <w:t xml:space="preserve"> (Vatican City, 1987), §28, </w:t>
      </w:r>
      <w:hyperlink r:id="rId2" w:history="1">
        <w:r w:rsidRPr="00A9337A">
          <w:rPr>
            <w:rStyle w:val="Hyperlink"/>
            <w:rFonts w:ascii="Times New Roman" w:hAnsi="Times New Roman" w:cs="Times New Roman"/>
          </w:rPr>
          <w:t>https://www.vatican.va</w:t>
        </w:r>
      </w:hyperlink>
      <w:r w:rsidRPr="00A9337A">
        <w:rPr>
          <w:rFonts w:ascii="Times New Roman" w:hAnsi="Times New Roman" w:cs="Times New Roman"/>
        </w:rPr>
        <w:t>.</w:t>
      </w:r>
    </w:p>
  </w:footnote>
  <w:footnote w:id="9">
    <w:p w14:paraId="32229F24" w14:textId="07CD08D9" w:rsidR="00A9337A" w:rsidRPr="00D53033" w:rsidRDefault="00D53033">
      <w:pPr>
        <w:pStyle w:val="FootnoteText"/>
        <w:rPr>
          <w:rFonts w:ascii="Times New Roman" w:hAnsi="Times New Roman" w:cs="Times New Roman"/>
        </w:rPr>
      </w:pPr>
      <w:r w:rsidRPr="00A9337A">
        <w:rPr>
          <w:rStyle w:val="FootnoteReference"/>
          <w:rFonts w:ascii="Times New Roman" w:hAnsi="Times New Roman" w:cs="Times New Roman"/>
        </w:rPr>
        <w:footnoteRef/>
      </w:r>
      <w:r w:rsidRPr="00A9337A">
        <w:rPr>
          <w:rFonts w:ascii="Times New Roman" w:hAnsi="Times New Roman" w:cs="Times New Roman"/>
        </w:rPr>
        <w:t xml:space="preserve"> </w:t>
      </w:r>
      <w:r w:rsidR="00A9337A" w:rsidRPr="00A9337A">
        <w:rPr>
          <w:rFonts w:ascii="Times New Roman" w:hAnsi="Times New Roman" w:cs="Times New Roman"/>
        </w:rPr>
        <w:t xml:space="preserve">Pope John Paul II, </w:t>
      </w:r>
      <w:r w:rsidR="00A9337A" w:rsidRPr="00A9337A">
        <w:rPr>
          <w:rStyle w:val="Emphasis"/>
          <w:rFonts w:ascii="Times New Roman" w:hAnsi="Times New Roman" w:cs="Times New Roman"/>
        </w:rPr>
        <w:t>Centesimus Annus</w:t>
      </w:r>
      <w:r w:rsidR="00A9337A" w:rsidRPr="00A9337A">
        <w:rPr>
          <w:rFonts w:ascii="Times New Roman" w:hAnsi="Times New Roman" w:cs="Times New Roman"/>
        </w:rPr>
        <w:t xml:space="preserve"> (Vatican City, 1991), §40, </w:t>
      </w:r>
      <w:hyperlink r:id="rId3" w:history="1">
        <w:r w:rsidR="00A9337A" w:rsidRPr="00A9337A">
          <w:rPr>
            <w:rStyle w:val="Hyperlink"/>
            <w:rFonts w:ascii="Times New Roman" w:hAnsi="Times New Roman" w:cs="Times New Roman"/>
          </w:rPr>
          <w:t>https://www.vatican.va</w:t>
        </w:r>
      </w:hyperlink>
      <w:r w:rsidR="00A9337A" w:rsidRPr="00A9337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0FC"/>
    <w:multiLevelType w:val="multilevel"/>
    <w:tmpl w:val="2BEE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A66F9"/>
    <w:multiLevelType w:val="multilevel"/>
    <w:tmpl w:val="6B32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74159"/>
    <w:multiLevelType w:val="multilevel"/>
    <w:tmpl w:val="8326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71E01"/>
    <w:multiLevelType w:val="hybridMultilevel"/>
    <w:tmpl w:val="9B36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D3E2C"/>
    <w:multiLevelType w:val="multilevel"/>
    <w:tmpl w:val="C80E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BF0D6F"/>
    <w:multiLevelType w:val="multilevel"/>
    <w:tmpl w:val="2C4E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9B56B8"/>
    <w:multiLevelType w:val="multilevel"/>
    <w:tmpl w:val="0B589F44"/>
    <w:lvl w:ilvl="0">
      <w:start w:val="1"/>
      <w:numFmt w:val="bullet"/>
      <w:lvlText w:val=""/>
      <w:lvlJc w:val="left"/>
      <w:pPr>
        <w:tabs>
          <w:tab w:val="num" w:pos="720"/>
        </w:tabs>
        <w:ind w:left="720" w:hanging="360"/>
      </w:pPr>
      <w:rPr>
        <w:rFonts w:ascii="Symbol" w:hAnsi="Symbol" w:hint="default"/>
        <w:sz w:val="20"/>
      </w:rPr>
    </w:lvl>
    <w:lvl w:ilvl="1">
      <w:start w:val="1226"/>
      <w:numFmt w:val="bullet"/>
      <w:lvlText w:val="-"/>
      <w:lvlJc w:val="left"/>
      <w:pPr>
        <w:ind w:left="1440" w:hanging="360"/>
      </w:pPr>
      <w:rPr>
        <w:rFonts w:ascii="Georgia" w:eastAsia="Times New Roman" w:hAnsi="Georgi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157B6D"/>
    <w:multiLevelType w:val="multilevel"/>
    <w:tmpl w:val="8F5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DC42A7"/>
    <w:multiLevelType w:val="multilevel"/>
    <w:tmpl w:val="669E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61873"/>
    <w:multiLevelType w:val="multilevel"/>
    <w:tmpl w:val="5016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220891">
    <w:abstractNumId w:val="4"/>
  </w:num>
  <w:num w:numId="2" w16cid:durableId="133907922">
    <w:abstractNumId w:val="1"/>
  </w:num>
  <w:num w:numId="3" w16cid:durableId="737168443">
    <w:abstractNumId w:val="6"/>
  </w:num>
  <w:num w:numId="4" w16cid:durableId="727416065">
    <w:abstractNumId w:val="2"/>
  </w:num>
  <w:num w:numId="5" w16cid:durableId="910312557">
    <w:abstractNumId w:val="9"/>
  </w:num>
  <w:num w:numId="6" w16cid:durableId="1235893692">
    <w:abstractNumId w:val="5"/>
  </w:num>
  <w:num w:numId="7" w16cid:durableId="391391643">
    <w:abstractNumId w:val="0"/>
  </w:num>
  <w:num w:numId="8" w16cid:durableId="1962299315">
    <w:abstractNumId w:val="7"/>
  </w:num>
  <w:num w:numId="9" w16cid:durableId="948783638">
    <w:abstractNumId w:val="8"/>
  </w:num>
  <w:num w:numId="10" w16cid:durableId="1893344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F2"/>
    <w:rsid w:val="001B0B71"/>
    <w:rsid w:val="00345735"/>
    <w:rsid w:val="00374295"/>
    <w:rsid w:val="003F43F7"/>
    <w:rsid w:val="004B22F7"/>
    <w:rsid w:val="00691CEB"/>
    <w:rsid w:val="00697049"/>
    <w:rsid w:val="0072405F"/>
    <w:rsid w:val="00771D40"/>
    <w:rsid w:val="007A6C8C"/>
    <w:rsid w:val="00855A93"/>
    <w:rsid w:val="008C45B9"/>
    <w:rsid w:val="00925A3E"/>
    <w:rsid w:val="009B0138"/>
    <w:rsid w:val="009C6E7E"/>
    <w:rsid w:val="00A30FF2"/>
    <w:rsid w:val="00A9337A"/>
    <w:rsid w:val="00B05F57"/>
    <w:rsid w:val="00C80567"/>
    <w:rsid w:val="00CA69FD"/>
    <w:rsid w:val="00CD6354"/>
    <w:rsid w:val="00D53033"/>
    <w:rsid w:val="00DA3223"/>
    <w:rsid w:val="00E00280"/>
    <w:rsid w:val="00F8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2D9F"/>
  <w15:chartTrackingRefBased/>
  <w15:docId w15:val="{A0939B4A-90D0-CB40-AAD7-D1464AA0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F2"/>
  </w:style>
  <w:style w:type="paragraph" w:styleId="Heading1">
    <w:name w:val="heading 1"/>
    <w:basedOn w:val="Normal"/>
    <w:next w:val="Normal"/>
    <w:link w:val="Heading1Char"/>
    <w:uiPriority w:val="9"/>
    <w:qFormat/>
    <w:rsid w:val="00A30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FF2"/>
    <w:rPr>
      <w:rFonts w:eastAsiaTheme="majorEastAsia" w:cstheme="majorBidi"/>
      <w:color w:val="272727" w:themeColor="text1" w:themeTint="D8"/>
    </w:rPr>
  </w:style>
  <w:style w:type="paragraph" w:styleId="Title">
    <w:name w:val="Title"/>
    <w:basedOn w:val="Normal"/>
    <w:next w:val="Normal"/>
    <w:link w:val="TitleChar"/>
    <w:uiPriority w:val="10"/>
    <w:qFormat/>
    <w:rsid w:val="00A30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FF2"/>
    <w:pPr>
      <w:spacing w:before="160"/>
      <w:jc w:val="center"/>
    </w:pPr>
    <w:rPr>
      <w:i/>
      <w:iCs/>
      <w:color w:val="404040" w:themeColor="text1" w:themeTint="BF"/>
    </w:rPr>
  </w:style>
  <w:style w:type="character" w:customStyle="1" w:styleId="QuoteChar">
    <w:name w:val="Quote Char"/>
    <w:basedOn w:val="DefaultParagraphFont"/>
    <w:link w:val="Quote"/>
    <w:uiPriority w:val="29"/>
    <w:rsid w:val="00A30FF2"/>
    <w:rPr>
      <w:i/>
      <w:iCs/>
      <w:color w:val="404040" w:themeColor="text1" w:themeTint="BF"/>
    </w:rPr>
  </w:style>
  <w:style w:type="paragraph" w:styleId="ListParagraph">
    <w:name w:val="List Paragraph"/>
    <w:basedOn w:val="Normal"/>
    <w:uiPriority w:val="34"/>
    <w:qFormat/>
    <w:rsid w:val="00A30FF2"/>
    <w:pPr>
      <w:ind w:left="720"/>
      <w:contextualSpacing/>
    </w:pPr>
  </w:style>
  <w:style w:type="character" w:styleId="IntenseEmphasis">
    <w:name w:val="Intense Emphasis"/>
    <w:basedOn w:val="DefaultParagraphFont"/>
    <w:uiPriority w:val="21"/>
    <w:qFormat/>
    <w:rsid w:val="00A30FF2"/>
    <w:rPr>
      <w:i/>
      <w:iCs/>
      <w:color w:val="0F4761" w:themeColor="accent1" w:themeShade="BF"/>
    </w:rPr>
  </w:style>
  <w:style w:type="paragraph" w:styleId="IntenseQuote">
    <w:name w:val="Intense Quote"/>
    <w:basedOn w:val="Normal"/>
    <w:next w:val="Normal"/>
    <w:link w:val="IntenseQuoteChar"/>
    <w:uiPriority w:val="30"/>
    <w:qFormat/>
    <w:rsid w:val="00A30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FF2"/>
    <w:rPr>
      <w:i/>
      <w:iCs/>
      <w:color w:val="0F4761" w:themeColor="accent1" w:themeShade="BF"/>
    </w:rPr>
  </w:style>
  <w:style w:type="character" w:styleId="IntenseReference">
    <w:name w:val="Intense Reference"/>
    <w:basedOn w:val="DefaultParagraphFont"/>
    <w:uiPriority w:val="32"/>
    <w:qFormat/>
    <w:rsid w:val="00A30FF2"/>
    <w:rPr>
      <w:b/>
      <w:bCs/>
      <w:smallCaps/>
      <w:color w:val="0F4761" w:themeColor="accent1" w:themeShade="BF"/>
      <w:spacing w:val="5"/>
    </w:rPr>
  </w:style>
  <w:style w:type="paragraph" w:styleId="Footer">
    <w:name w:val="footer"/>
    <w:basedOn w:val="Normal"/>
    <w:link w:val="FooterChar"/>
    <w:uiPriority w:val="99"/>
    <w:unhideWhenUsed/>
    <w:rsid w:val="00724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5F"/>
  </w:style>
  <w:style w:type="character" w:styleId="PageNumber">
    <w:name w:val="page number"/>
    <w:basedOn w:val="DefaultParagraphFont"/>
    <w:uiPriority w:val="99"/>
    <w:semiHidden/>
    <w:unhideWhenUsed/>
    <w:rsid w:val="0072405F"/>
  </w:style>
  <w:style w:type="paragraph" w:styleId="FootnoteText">
    <w:name w:val="footnote text"/>
    <w:basedOn w:val="Normal"/>
    <w:link w:val="FootnoteTextChar"/>
    <w:uiPriority w:val="99"/>
    <w:semiHidden/>
    <w:unhideWhenUsed/>
    <w:rsid w:val="00925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A3E"/>
    <w:rPr>
      <w:sz w:val="20"/>
      <w:szCs w:val="20"/>
    </w:rPr>
  </w:style>
  <w:style w:type="character" w:styleId="FootnoteReference">
    <w:name w:val="footnote reference"/>
    <w:basedOn w:val="DefaultParagraphFont"/>
    <w:uiPriority w:val="99"/>
    <w:semiHidden/>
    <w:unhideWhenUsed/>
    <w:rsid w:val="00925A3E"/>
    <w:rPr>
      <w:vertAlign w:val="superscript"/>
    </w:rPr>
  </w:style>
  <w:style w:type="character" w:customStyle="1" w:styleId="apple-converted-space">
    <w:name w:val="apple-converted-space"/>
    <w:basedOn w:val="DefaultParagraphFont"/>
    <w:rsid w:val="00925A3E"/>
  </w:style>
  <w:style w:type="character" w:styleId="Emphasis">
    <w:name w:val="Emphasis"/>
    <w:basedOn w:val="DefaultParagraphFont"/>
    <w:uiPriority w:val="20"/>
    <w:qFormat/>
    <w:rsid w:val="00925A3E"/>
    <w:rPr>
      <w:i/>
      <w:iCs/>
    </w:rPr>
  </w:style>
  <w:style w:type="character" w:styleId="Hyperlink">
    <w:name w:val="Hyperlink"/>
    <w:basedOn w:val="DefaultParagraphFont"/>
    <w:uiPriority w:val="99"/>
    <w:semiHidden/>
    <w:unhideWhenUsed/>
    <w:rsid w:val="00925A3E"/>
    <w:rPr>
      <w:color w:val="0000FF"/>
      <w:u w:val="single"/>
    </w:rPr>
  </w:style>
  <w:style w:type="character" w:customStyle="1" w:styleId="t286pc">
    <w:name w:val="t286pc"/>
    <w:basedOn w:val="DefaultParagraphFont"/>
    <w:rsid w:val="007A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vatican.va" TargetMode="External"/><Relationship Id="rId2" Type="http://schemas.openxmlformats.org/officeDocument/2006/relationships/hyperlink" Target="https://www.vatican.va" TargetMode="External"/><Relationship Id="rId1" Type="http://schemas.openxmlformats.org/officeDocument/2006/relationships/hyperlink" Target="https://careynieuwhof.com/why-i-cant-stand-consumer-christi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1600</Words>
  <Characters>9863</Characters>
  <Application>Microsoft Office Word</Application>
  <DocSecurity>0</DocSecurity>
  <Lines>209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Van Hook</dc:creator>
  <cp:keywords/>
  <dc:description/>
  <cp:lastModifiedBy>Terry Van Hook</cp:lastModifiedBy>
  <cp:revision>3</cp:revision>
  <dcterms:created xsi:type="dcterms:W3CDTF">2026-05-24T10:27:00Z</dcterms:created>
  <dcterms:modified xsi:type="dcterms:W3CDTF">2026-05-24T11:34:00Z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22F77A60-ACD9-4F25-A876-B7D85A81B6A3</vt:lpwstr>
  </property>
</Properties>
</file>