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Identity 2.0 Weekly Tracker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Start 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End Date: </w:t>
      </w:r>
    </w:p>
    <w:tbl>
      <w:tblPr>
        <w:tblStyle w:val="Table1"/>
        <w:tblW w:w="10770.0" w:type="dxa"/>
        <w:jc w:val="left"/>
        <w:tblInd w:w="-9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2430"/>
        <w:gridCol w:w="2865"/>
        <w:gridCol w:w="1275"/>
        <w:gridCol w:w="2820"/>
        <w:tblGridChange w:id="0">
          <w:tblGrid>
            <w:gridCol w:w="1380"/>
            <w:gridCol w:w="2430"/>
            <w:gridCol w:w="2865"/>
            <w:gridCol w:w="1275"/>
            <w:gridCol w:w="282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Goal # of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Training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Sessions (week)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Development Component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Session Ideas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Length of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Session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Blocks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(MInutes)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Tally (# of Sessions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Completed)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Mental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Meditation, breath work,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Mental Programming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Emotional, thoughts,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Hockey IQ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Mental programming session + Decision making, </w:t>
            </w:r>
            <w:r w:rsidDel="00000000" w:rsidR="00000000" w:rsidRPr="00000000">
              <w:rPr>
                <w:rtl w:val="0"/>
              </w:rPr>
              <w:t xml:space="preserve">visualization</w:t>
            </w:r>
            <w:r w:rsidDel="00000000" w:rsidR="00000000" w:rsidRPr="00000000">
              <w:rPr>
                <w:rtl w:val="0"/>
              </w:rPr>
              <w:t xml:space="preserve">, intelligym, brain games, reaction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Skills (Off Ice)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skating, hands, shooting, battling, games, 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Skills (On Ice)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skating, hands, shooting, battling, games, 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Straight Speed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Start, mid-speed, top speed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Agility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angular, reverse, bounding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Cardio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Intervals, mid-distance, long, circuit style, breath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Mobility / Injury Prevention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static stretching, mobility,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rolling, massage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Resistance Training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Follow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***Fill out weekly and then schedule calendar***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Weekly Planner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Use this to decide what days you will do what takes </w:t>
      </w:r>
    </w:p>
    <w:tbl>
      <w:tblPr>
        <w:tblStyle w:val="Table2"/>
        <w:tblW w:w="11640.0" w:type="dxa"/>
        <w:jc w:val="left"/>
        <w:tblInd w:w="-12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4680"/>
        <w:gridCol w:w="1080"/>
        <w:gridCol w:w="4800"/>
        <w:tblGridChange w:id="0">
          <w:tblGrid>
            <w:gridCol w:w="1080"/>
            <w:gridCol w:w="4680"/>
            <w:gridCol w:w="1080"/>
            <w:gridCol w:w="480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Training Sessions Plan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Training Quality (1-10)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Notes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