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4DBFA" w14:textId="6E26867C" w:rsidR="009A570A" w:rsidRDefault="001441DD" w:rsidP="009A570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2022</w:t>
      </w:r>
      <w:r w:rsidR="009A570A">
        <w:rPr>
          <w:rFonts w:ascii="Arial" w:hAnsi="Arial" w:cs="Arial"/>
          <w:b/>
          <w:sz w:val="22"/>
          <w:szCs w:val="22"/>
          <w:u w:val="single"/>
        </w:rPr>
        <w:t xml:space="preserve"> Schedule of Rates and Charges</w:t>
      </w:r>
    </w:p>
    <w:p w14:paraId="4EA7EE04" w14:textId="77777777" w:rsidR="009A570A" w:rsidRDefault="009A570A" w:rsidP="00725DE9">
      <w:pPr>
        <w:rPr>
          <w:rFonts w:ascii="Arial" w:hAnsi="Arial" w:cs="Arial"/>
          <w:b/>
          <w:sz w:val="22"/>
          <w:szCs w:val="22"/>
          <w:u w:val="single"/>
        </w:rPr>
      </w:pPr>
    </w:p>
    <w:p w14:paraId="3C353893" w14:textId="77777777" w:rsidR="009A570A" w:rsidRDefault="009A570A" w:rsidP="00725DE9">
      <w:pPr>
        <w:rPr>
          <w:rFonts w:ascii="Arial" w:hAnsi="Arial" w:cs="Arial"/>
          <w:b/>
          <w:sz w:val="22"/>
          <w:szCs w:val="22"/>
          <w:u w:val="single"/>
        </w:rPr>
      </w:pPr>
    </w:p>
    <w:p w14:paraId="657B0289" w14:textId="1B62E699" w:rsidR="00725DE9" w:rsidRPr="00F509B2" w:rsidRDefault="00725DE9" w:rsidP="00725DE9">
      <w:pPr>
        <w:rPr>
          <w:rFonts w:ascii="Arial" w:hAnsi="Arial" w:cs="Arial"/>
          <w:b/>
          <w:sz w:val="22"/>
          <w:szCs w:val="22"/>
          <w:u w:val="single"/>
        </w:rPr>
      </w:pPr>
      <w:r w:rsidRPr="00F509B2">
        <w:rPr>
          <w:rFonts w:ascii="Arial" w:hAnsi="Arial" w:cs="Arial"/>
          <w:b/>
          <w:sz w:val="22"/>
          <w:szCs w:val="22"/>
          <w:u w:val="single"/>
        </w:rPr>
        <w:t>WATER</w:t>
      </w:r>
    </w:p>
    <w:p w14:paraId="3B1D3768" w14:textId="77777777" w:rsidR="00725DE9" w:rsidRDefault="00725DE9" w:rsidP="00725DE9">
      <w:pPr>
        <w:rPr>
          <w:rFonts w:ascii="Arial" w:hAnsi="Arial" w:cs="Arial"/>
          <w:sz w:val="22"/>
          <w:szCs w:val="22"/>
        </w:rPr>
      </w:pPr>
    </w:p>
    <w:tbl>
      <w:tblPr>
        <w:tblW w:w="13788" w:type="dxa"/>
        <w:tblLook w:val="01E0" w:firstRow="1" w:lastRow="1" w:firstColumn="1" w:lastColumn="1" w:noHBand="0" w:noVBand="0"/>
      </w:tblPr>
      <w:tblGrid>
        <w:gridCol w:w="378"/>
        <w:gridCol w:w="1080"/>
        <w:gridCol w:w="990"/>
        <w:gridCol w:w="360"/>
        <w:gridCol w:w="810"/>
        <w:gridCol w:w="1302"/>
        <w:gridCol w:w="408"/>
        <w:gridCol w:w="1350"/>
        <w:gridCol w:w="1170"/>
        <w:gridCol w:w="720"/>
        <w:gridCol w:w="5220"/>
      </w:tblGrid>
      <w:tr w:rsidR="00725DE9" w:rsidRPr="004874AE" w14:paraId="15CBBAF5" w14:textId="77777777" w:rsidTr="00E373CF">
        <w:trPr>
          <w:gridAfter w:val="2"/>
          <w:wAfter w:w="5940" w:type="dxa"/>
        </w:trPr>
        <w:tc>
          <w:tcPr>
            <w:tcW w:w="378" w:type="dxa"/>
            <w:shd w:val="clear" w:color="auto" w:fill="auto"/>
          </w:tcPr>
          <w:p w14:paraId="6AE3715D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gridSpan w:val="3"/>
          </w:tcPr>
          <w:p w14:paraId="3280DBCC" w14:textId="77777777" w:rsidR="00725DE9" w:rsidRPr="00F36B79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36B79">
              <w:rPr>
                <w:rFonts w:ascii="Arial" w:hAnsi="Arial" w:cs="Arial"/>
                <w:sz w:val="22"/>
                <w:szCs w:val="22"/>
                <w:u w:val="single"/>
              </w:rPr>
              <w:t>Meter Diameter</w:t>
            </w:r>
          </w:p>
        </w:tc>
        <w:tc>
          <w:tcPr>
            <w:tcW w:w="5040" w:type="dxa"/>
            <w:gridSpan w:val="5"/>
            <w:shd w:val="clear" w:color="auto" w:fill="auto"/>
          </w:tcPr>
          <w:p w14:paraId="147CE0E0" w14:textId="77777777" w:rsidR="00725DE9" w:rsidRPr="00F36B79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36B79">
              <w:rPr>
                <w:rFonts w:ascii="Arial" w:hAnsi="Arial" w:cs="Arial"/>
                <w:sz w:val="22"/>
                <w:szCs w:val="22"/>
                <w:u w:val="single"/>
              </w:rPr>
              <w:t>Minimum Charge per Quarter</w:t>
            </w:r>
          </w:p>
        </w:tc>
      </w:tr>
      <w:tr w:rsidR="00725DE9" w:rsidRPr="004874AE" w14:paraId="7681C886" w14:textId="77777777" w:rsidTr="00E373CF">
        <w:trPr>
          <w:gridAfter w:val="3"/>
          <w:wAfter w:w="7110" w:type="dxa"/>
        </w:trPr>
        <w:tc>
          <w:tcPr>
            <w:tcW w:w="378" w:type="dxa"/>
            <w:shd w:val="clear" w:color="auto" w:fill="auto"/>
          </w:tcPr>
          <w:p w14:paraId="43D00AB7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0" w:type="dxa"/>
            <w:gridSpan w:val="6"/>
          </w:tcPr>
          <w:p w14:paraId="1F37F3C9" w14:textId="77777777" w:rsidR="00725DE9" w:rsidRDefault="00725DE9" w:rsidP="00E373CF">
            <w:pPr>
              <w:ind w:left="15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5/8 (Typical Residential Size)</w:t>
            </w:r>
          </w:p>
        </w:tc>
        <w:tc>
          <w:tcPr>
            <w:tcW w:w="1350" w:type="dxa"/>
            <w:shd w:val="clear" w:color="auto" w:fill="auto"/>
          </w:tcPr>
          <w:p w14:paraId="40902FAD" w14:textId="37E0C13D" w:rsidR="00725DE9" w:rsidRDefault="00725DE9" w:rsidP="00B27E79">
            <w:pPr>
              <w:ind w:left="-18" w:right="-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 xml:space="preserve">$   </w:t>
            </w:r>
            <w:r w:rsidR="001678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5EB8">
              <w:rPr>
                <w:rFonts w:ascii="Arial" w:hAnsi="Arial" w:cs="Arial"/>
                <w:sz w:val="22"/>
                <w:szCs w:val="22"/>
              </w:rPr>
              <w:t>32.</w:t>
            </w:r>
            <w:r w:rsidR="0005505E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725DE9" w:rsidRPr="004874AE" w14:paraId="2D5579B9" w14:textId="77777777" w:rsidTr="00E373CF">
        <w:trPr>
          <w:gridAfter w:val="3"/>
          <w:wAfter w:w="7110" w:type="dxa"/>
        </w:trPr>
        <w:tc>
          <w:tcPr>
            <w:tcW w:w="378" w:type="dxa"/>
            <w:shd w:val="clear" w:color="auto" w:fill="auto"/>
          </w:tcPr>
          <w:p w14:paraId="6BF6C439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gridSpan w:val="2"/>
          </w:tcPr>
          <w:p w14:paraId="74D2AF2C" w14:textId="77777777" w:rsidR="00725DE9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3/4</w:t>
            </w:r>
          </w:p>
        </w:tc>
        <w:tc>
          <w:tcPr>
            <w:tcW w:w="4230" w:type="dxa"/>
            <w:gridSpan w:val="5"/>
            <w:shd w:val="clear" w:color="auto" w:fill="auto"/>
          </w:tcPr>
          <w:p w14:paraId="51971D8D" w14:textId="52A62D39" w:rsidR="00725DE9" w:rsidRDefault="000E5EB8" w:rsidP="00B27E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32.</w:t>
            </w:r>
            <w:r w:rsidR="0005505E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725DE9" w:rsidRPr="004874AE" w14:paraId="029376FE" w14:textId="77777777" w:rsidTr="00E373CF">
        <w:trPr>
          <w:gridAfter w:val="3"/>
          <w:wAfter w:w="7110" w:type="dxa"/>
        </w:trPr>
        <w:tc>
          <w:tcPr>
            <w:tcW w:w="378" w:type="dxa"/>
            <w:shd w:val="clear" w:color="auto" w:fill="auto"/>
          </w:tcPr>
          <w:p w14:paraId="432B7D55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gridSpan w:val="2"/>
          </w:tcPr>
          <w:p w14:paraId="7673F886" w14:textId="77777777" w:rsidR="00725DE9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30" w:type="dxa"/>
            <w:gridSpan w:val="5"/>
            <w:shd w:val="clear" w:color="auto" w:fill="auto"/>
          </w:tcPr>
          <w:p w14:paraId="5A1213EE" w14:textId="77777777" w:rsidR="00725DE9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16.56</w:t>
            </w:r>
          </w:p>
        </w:tc>
      </w:tr>
      <w:tr w:rsidR="00725DE9" w:rsidRPr="004874AE" w14:paraId="6070997F" w14:textId="77777777" w:rsidTr="00E373CF">
        <w:trPr>
          <w:gridAfter w:val="3"/>
          <w:wAfter w:w="7110" w:type="dxa"/>
        </w:trPr>
        <w:tc>
          <w:tcPr>
            <w:tcW w:w="378" w:type="dxa"/>
            <w:shd w:val="clear" w:color="auto" w:fill="auto"/>
          </w:tcPr>
          <w:p w14:paraId="6E48A678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gridSpan w:val="2"/>
          </w:tcPr>
          <w:p w14:paraId="74272C46" w14:textId="77777777" w:rsidR="00725DE9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1/2</w:t>
            </w:r>
          </w:p>
        </w:tc>
        <w:tc>
          <w:tcPr>
            <w:tcW w:w="4230" w:type="dxa"/>
            <w:gridSpan w:val="5"/>
            <w:shd w:val="clear" w:color="auto" w:fill="auto"/>
          </w:tcPr>
          <w:p w14:paraId="1DDA72BE" w14:textId="77777777" w:rsidR="00725DE9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21.27</w:t>
            </w:r>
          </w:p>
        </w:tc>
      </w:tr>
      <w:tr w:rsidR="00725DE9" w:rsidRPr="004874AE" w14:paraId="41EE53F5" w14:textId="77777777" w:rsidTr="00E373CF">
        <w:trPr>
          <w:gridAfter w:val="3"/>
          <w:wAfter w:w="7110" w:type="dxa"/>
        </w:trPr>
        <w:tc>
          <w:tcPr>
            <w:tcW w:w="378" w:type="dxa"/>
            <w:shd w:val="clear" w:color="auto" w:fill="auto"/>
          </w:tcPr>
          <w:p w14:paraId="5ABD78FF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gridSpan w:val="2"/>
          </w:tcPr>
          <w:p w14:paraId="31D7C300" w14:textId="77777777" w:rsidR="00725DE9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30" w:type="dxa"/>
            <w:gridSpan w:val="5"/>
            <w:shd w:val="clear" w:color="auto" w:fill="auto"/>
          </w:tcPr>
          <w:p w14:paraId="3D60B436" w14:textId="77777777" w:rsidR="00725DE9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25.56</w:t>
            </w:r>
          </w:p>
        </w:tc>
      </w:tr>
      <w:tr w:rsidR="00725DE9" w:rsidRPr="004874AE" w14:paraId="34DC32C9" w14:textId="77777777" w:rsidTr="00E373CF">
        <w:trPr>
          <w:gridAfter w:val="3"/>
          <w:wAfter w:w="7110" w:type="dxa"/>
        </w:trPr>
        <w:tc>
          <w:tcPr>
            <w:tcW w:w="378" w:type="dxa"/>
            <w:shd w:val="clear" w:color="auto" w:fill="auto"/>
          </w:tcPr>
          <w:p w14:paraId="6F17BDC2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gridSpan w:val="2"/>
          </w:tcPr>
          <w:p w14:paraId="7CD7C0EC" w14:textId="77777777" w:rsidR="00725DE9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30" w:type="dxa"/>
            <w:gridSpan w:val="5"/>
            <w:shd w:val="clear" w:color="auto" w:fill="auto"/>
          </w:tcPr>
          <w:p w14:paraId="7C110AE7" w14:textId="77777777" w:rsidR="00725DE9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40.41</w:t>
            </w:r>
          </w:p>
        </w:tc>
      </w:tr>
      <w:tr w:rsidR="00725DE9" w:rsidRPr="004874AE" w14:paraId="48C7B187" w14:textId="77777777" w:rsidTr="00E373CF">
        <w:trPr>
          <w:gridAfter w:val="3"/>
          <w:wAfter w:w="7110" w:type="dxa"/>
        </w:trPr>
        <w:tc>
          <w:tcPr>
            <w:tcW w:w="378" w:type="dxa"/>
            <w:shd w:val="clear" w:color="auto" w:fill="auto"/>
          </w:tcPr>
          <w:p w14:paraId="7E950E06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gridSpan w:val="2"/>
          </w:tcPr>
          <w:p w14:paraId="3748078C" w14:textId="77777777" w:rsidR="00725DE9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30" w:type="dxa"/>
            <w:gridSpan w:val="5"/>
            <w:shd w:val="clear" w:color="auto" w:fill="auto"/>
          </w:tcPr>
          <w:p w14:paraId="61565A01" w14:textId="77777777" w:rsidR="00725DE9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56.91) </w:t>
            </w:r>
          </w:p>
        </w:tc>
      </w:tr>
      <w:tr w:rsidR="00725DE9" w:rsidRPr="004874AE" w14:paraId="68E824D4" w14:textId="77777777" w:rsidTr="00E373CF">
        <w:trPr>
          <w:gridAfter w:val="3"/>
          <w:wAfter w:w="7110" w:type="dxa"/>
        </w:trPr>
        <w:tc>
          <w:tcPr>
            <w:tcW w:w="378" w:type="dxa"/>
            <w:shd w:val="clear" w:color="auto" w:fill="auto"/>
          </w:tcPr>
          <w:p w14:paraId="2FF267BA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gridSpan w:val="2"/>
          </w:tcPr>
          <w:p w14:paraId="018222B1" w14:textId="77777777" w:rsidR="00725DE9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30" w:type="dxa"/>
            <w:gridSpan w:val="5"/>
            <w:shd w:val="clear" w:color="auto" w:fill="auto"/>
          </w:tcPr>
          <w:p w14:paraId="787984CA" w14:textId="77777777" w:rsidR="00725DE9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221.91 </w:t>
            </w:r>
          </w:p>
        </w:tc>
      </w:tr>
      <w:tr w:rsidR="00725DE9" w:rsidRPr="004874AE" w14:paraId="12B5E22D" w14:textId="77777777" w:rsidTr="00E373CF">
        <w:tc>
          <w:tcPr>
            <w:tcW w:w="378" w:type="dxa"/>
            <w:shd w:val="clear" w:color="auto" w:fill="auto"/>
          </w:tcPr>
          <w:p w14:paraId="2CD9D087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0" w:type="dxa"/>
            <w:gridSpan w:val="9"/>
          </w:tcPr>
          <w:p w14:paraId="3B219A05" w14:textId="77777777" w:rsidR="00725DE9" w:rsidRDefault="00725DE9" w:rsidP="00E373CF">
            <w:pPr>
              <w:ind w:right="-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Note: Multi-Residential Properties will be billed based on Typical Residential Size</w:t>
            </w:r>
          </w:p>
        </w:tc>
        <w:tc>
          <w:tcPr>
            <w:tcW w:w="5220" w:type="dxa"/>
            <w:shd w:val="clear" w:color="auto" w:fill="auto"/>
          </w:tcPr>
          <w:p w14:paraId="131E7687" w14:textId="77777777" w:rsidR="00725DE9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DE9" w:rsidRPr="004874AE" w14:paraId="52BCEBFE" w14:textId="77777777" w:rsidTr="00E373CF">
        <w:tc>
          <w:tcPr>
            <w:tcW w:w="378" w:type="dxa"/>
            <w:shd w:val="clear" w:color="auto" w:fill="auto"/>
          </w:tcPr>
          <w:p w14:paraId="66B2969C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0" w:type="dxa"/>
            <w:gridSpan w:val="9"/>
          </w:tcPr>
          <w:p w14:paraId="6C48DCB3" w14:textId="38137F85" w:rsidR="00725DE9" w:rsidRPr="0067777A" w:rsidRDefault="00725DE9" w:rsidP="000E5EB8">
            <w:pPr>
              <w:tabs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7D0C3A">
              <w:rPr>
                <w:rFonts w:ascii="Arial" w:hAnsi="Arial" w:cs="Arial"/>
                <w:sz w:val="18"/>
                <w:szCs w:val="18"/>
              </w:rPr>
              <w:t xml:space="preserve">(adopted </w:t>
            </w:r>
            <w:r w:rsidR="000E5EB8">
              <w:rPr>
                <w:rFonts w:ascii="Arial" w:hAnsi="Arial" w:cs="Arial"/>
                <w:sz w:val="18"/>
                <w:szCs w:val="18"/>
              </w:rPr>
              <w:t>12/08/21, effective 1/1/22</w:t>
            </w:r>
            <w:r w:rsidRPr="007D0C3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220" w:type="dxa"/>
            <w:shd w:val="clear" w:color="auto" w:fill="auto"/>
          </w:tcPr>
          <w:p w14:paraId="4247ACCC" w14:textId="77777777" w:rsidR="00725DE9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DE9" w:rsidRPr="004874AE" w14:paraId="53ADDF02" w14:textId="77777777" w:rsidTr="00E373CF">
        <w:trPr>
          <w:gridAfter w:val="3"/>
          <w:wAfter w:w="7110" w:type="dxa"/>
        </w:trPr>
        <w:tc>
          <w:tcPr>
            <w:tcW w:w="378" w:type="dxa"/>
            <w:shd w:val="clear" w:color="auto" w:fill="auto"/>
          </w:tcPr>
          <w:p w14:paraId="34B65FF7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38C67C3" w14:textId="77777777" w:rsidR="00725DE9" w:rsidRDefault="00725DE9" w:rsidP="00E373CF">
            <w:pPr>
              <w:ind w:left="-378" w:right="-28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gridSpan w:val="6"/>
            <w:shd w:val="clear" w:color="auto" w:fill="auto"/>
          </w:tcPr>
          <w:p w14:paraId="4C75864C" w14:textId="77777777" w:rsidR="00725DE9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DE9" w:rsidRPr="004874AE" w14:paraId="0EA12556" w14:textId="77777777" w:rsidTr="00E373CF">
        <w:trPr>
          <w:gridAfter w:val="3"/>
          <w:wAfter w:w="7110" w:type="dxa"/>
        </w:trPr>
        <w:tc>
          <w:tcPr>
            <w:tcW w:w="3618" w:type="dxa"/>
            <w:gridSpan w:val="5"/>
            <w:shd w:val="clear" w:color="auto" w:fill="auto"/>
          </w:tcPr>
          <w:p w14:paraId="505141EB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Volumetric Charge per 1,000 gals</w:t>
            </w:r>
          </w:p>
        </w:tc>
        <w:tc>
          <w:tcPr>
            <w:tcW w:w="1302" w:type="dxa"/>
          </w:tcPr>
          <w:p w14:paraId="585AA751" w14:textId="77777777" w:rsidR="00725DE9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shd w:val="clear" w:color="auto" w:fill="auto"/>
          </w:tcPr>
          <w:p w14:paraId="28D1AB30" w14:textId="77777777" w:rsidR="00725DE9" w:rsidRPr="004874AE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4874A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</w:tbl>
    <w:p w14:paraId="57220000" w14:textId="77777777" w:rsidR="00725DE9" w:rsidRDefault="00725DE9" w:rsidP="00725DE9">
      <w:pPr>
        <w:tabs>
          <w:tab w:val="left" w:pos="14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4E66DCD6" w14:textId="77777777" w:rsidR="00725DE9" w:rsidRDefault="00725DE9" w:rsidP="00725DE9">
      <w:pPr>
        <w:tabs>
          <w:tab w:val="left" w:pos="360"/>
        </w:tabs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 w:rsidRPr="006679F1">
        <w:rPr>
          <w:rFonts w:ascii="Arial" w:hAnsi="Arial" w:cs="Arial"/>
          <w:b/>
          <w:sz w:val="20"/>
          <w:szCs w:val="20"/>
          <w:u w:val="single"/>
        </w:rPr>
        <w:t>FIRE SERVICE</w:t>
      </w:r>
    </w:p>
    <w:p w14:paraId="5B32D99A" w14:textId="77777777" w:rsidR="00725DE9" w:rsidRPr="006679F1" w:rsidRDefault="00725DE9" w:rsidP="00725DE9">
      <w:pPr>
        <w:tabs>
          <w:tab w:val="left" w:pos="360"/>
        </w:tabs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630"/>
        <w:gridCol w:w="3150"/>
        <w:gridCol w:w="2340"/>
      </w:tblGrid>
      <w:tr w:rsidR="00725DE9" w:rsidRPr="004874AE" w14:paraId="5B734EFC" w14:textId="77777777" w:rsidTr="00E373CF">
        <w:tc>
          <w:tcPr>
            <w:tcW w:w="3780" w:type="dxa"/>
            <w:gridSpan w:val="2"/>
            <w:shd w:val="clear" w:color="auto" w:fill="auto"/>
          </w:tcPr>
          <w:p w14:paraId="48D2DD4F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Private Fire Hydrants per Year</w:t>
            </w:r>
          </w:p>
        </w:tc>
        <w:tc>
          <w:tcPr>
            <w:tcW w:w="2340" w:type="dxa"/>
            <w:shd w:val="clear" w:color="auto" w:fill="auto"/>
          </w:tcPr>
          <w:p w14:paraId="5C80FCE9" w14:textId="77777777" w:rsidR="00725DE9" w:rsidRPr="004874AE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$ 300.00</w:t>
            </w:r>
          </w:p>
        </w:tc>
      </w:tr>
      <w:tr w:rsidR="00725DE9" w:rsidRPr="004874AE" w14:paraId="1A8C6A0B" w14:textId="77777777" w:rsidTr="00E373CF">
        <w:tc>
          <w:tcPr>
            <w:tcW w:w="3780" w:type="dxa"/>
            <w:gridSpan w:val="2"/>
            <w:shd w:val="clear" w:color="auto" w:fill="auto"/>
          </w:tcPr>
          <w:p w14:paraId="71A9F94D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Public Fire Hydrants per Year</w:t>
            </w:r>
          </w:p>
        </w:tc>
        <w:tc>
          <w:tcPr>
            <w:tcW w:w="2340" w:type="dxa"/>
            <w:shd w:val="clear" w:color="auto" w:fill="auto"/>
          </w:tcPr>
          <w:p w14:paraId="20CE046C" w14:textId="77777777" w:rsidR="00725DE9" w:rsidRPr="004874AE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No Charge</w:t>
            </w:r>
          </w:p>
        </w:tc>
      </w:tr>
      <w:tr w:rsidR="00725DE9" w:rsidRPr="004874AE" w14:paraId="33A3607C" w14:textId="77777777" w:rsidTr="00E373CF">
        <w:tc>
          <w:tcPr>
            <w:tcW w:w="3780" w:type="dxa"/>
            <w:gridSpan w:val="2"/>
            <w:shd w:val="clear" w:color="auto" w:fill="auto"/>
          </w:tcPr>
          <w:p w14:paraId="17CCF46D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18"/>
                <w:szCs w:val="18"/>
              </w:rPr>
              <w:t xml:space="preserve">               (adopted 1/9/08, effective 1/9/08)</w:t>
            </w:r>
          </w:p>
          <w:p w14:paraId="2CC9B791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Private Sprinkler Systems per Year</w:t>
            </w:r>
          </w:p>
        </w:tc>
        <w:tc>
          <w:tcPr>
            <w:tcW w:w="2340" w:type="dxa"/>
            <w:shd w:val="clear" w:color="auto" w:fill="auto"/>
          </w:tcPr>
          <w:p w14:paraId="5193F178" w14:textId="77777777" w:rsidR="00725DE9" w:rsidRPr="004874AE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DE9" w:rsidRPr="004874AE" w14:paraId="7D01BA7E" w14:textId="77777777" w:rsidTr="00E373CF">
        <w:trPr>
          <w:gridBefore w:val="1"/>
          <w:wBefore w:w="630" w:type="dxa"/>
        </w:trPr>
        <w:tc>
          <w:tcPr>
            <w:tcW w:w="3150" w:type="dxa"/>
            <w:shd w:val="clear" w:color="auto" w:fill="auto"/>
          </w:tcPr>
          <w:p w14:paraId="1DB9515C" w14:textId="77777777" w:rsidR="00725DE9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Single Unit</w:t>
            </w:r>
          </w:p>
        </w:tc>
        <w:tc>
          <w:tcPr>
            <w:tcW w:w="2340" w:type="dxa"/>
            <w:shd w:val="clear" w:color="auto" w:fill="auto"/>
          </w:tcPr>
          <w:p w14:paraId="697307DE" w14:textId="77777777" w:rsidR="00725DE9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       5.84</w:t>
            </w:r>
          </w:p>
        </w:tc>
      </w:tr>
      <w:tr w:rsidR="00725DE9" w:rsidRPr="004874AE" w14:paraId="0E5430F2" w14:textId="77777777" w:rsidTr="00E373CF">
        <w:trPr>
          <w:gridBefore w:val="1"/>
          <w:wBefore w:w="630" w:type="dxa"/>
        </w:trPr>
        <w:tc>
          <w:tcPr>
            <w:tcW w:w="3150" w:type="dxa"/>
            <w:shd w:val="clear" w:color="auto" w:fill="auto"/>
          </w:tcPr>
          <w:p w14:paraId="465C74BA" w14:textId="77777777" w:rsidR="00725DE9" w:rsidRPr="004874AE" w:rsidRDefault="00725DE9" w:rsidP="00E373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1½-inch diameter</w:t>
            </w:r>
          </w:p>
        </w:tc>
        <w:tc>
          <w:tcPr>
            <w:tcW w:w="2340" w:type="dxa"/>
            <w:shd w:val="clear" w:color="auto" w:fill="auto"/>
          </w:tcPr>
          <w:p w14:paraId="63F6CE46" w14:textId="77777777" w:rsidR="00725DE9" w:rsidRPr="004874AE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71.07</w:t>
            </w:r>
          </w:p>
        </w:tc>
      </w:tr>
      <w:tr w:rsidR="00725DE9" w:rsidRPr="004874AE" w14:paraId="0EAA5FE3" w14:textId="77777777" w:rsidTr="00E373CF">
        <w:trPr>
          <w:gridBefore w:val="1"/>
          <w:wBefore w:w="630" w:type="dxa"/>
        </w:trPr>
        <w:tc>
          <w:tcPr>
            <w:tcW w:w="3150" w:type="dxa"/>
            <w:shd w:val="clear" w:color="auto" w:fill="auto"/>
          </w:tcPr>
          <w:p w14:paraId="4EE65B67" w14:textId="77777777" w:rsidR="00725DE9" w:rsidRPr="004874AE" w:rsidRDefault="00725DE9" w:rsidP="00E373CF">
            <w:pPr>
              <w:rPr>
                <w:rFonts w:ascii="Arial" w:hAnsi="Arial" w:cs="Arial"/>
                <w:sz w:val="18"/>
                <w:szCs w:val="18"/>
              </w:rPr>
            </w:pPr>
            <w:r w:rsidRPr="009A528F">
              <w:rPr>
                <w:rFonts w:ascii="Arial" w:hAnsi="Arial" w:cs="Arial"/>
                <w:sz w:val="22"/>
                <w:szCs w:val="22"/>
              </w:rPr>
              <w:t>2-inch diameter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2340" w:type="dxa"/>
            <w:shd w:val="clear" w:color="auto" w:fill="auto"/>
          </w:tcPr>
          <w:p w14:paraId="764D4DB0" w14:textId="77777777" w:rsidR="00725DE9" w:rsidRPr="004874AE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126.39</w:t>
            </w:r>
          </w:p>
        </w:tc>
      </w:tr>
      <w:tr w:rsidR="00725DE9" w:rsidRPr="004874AE" w14:paraId="74EBB571" w14:textId="77777777" w:rsidTr="00E373CF">
        <w:trPr>
          <w:gridBefore w:val="1"/>
          <w:wBefore w:w="630" w:type="dxa"/>
        </w:trPr>
        <w:tc>
          <w:tcPr>
            <w:tcW w:w="3150" w:type="dxa"/>
            <w:shd w:val="clear" w:color="auto" w:fill="auto"/>
          </w:tcPr>
          <w:p w14:paraId="392D4030" w14:textId="77777777" w:rsidR="00725DE9" w:rsidRPr="009A528F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4-inch diameter</w:t>
            </w:r>
          </w:p>
        </w:tc>
        <w:tc>
          <w:tcPr>
            <w:tcW w:w="2340" w:type="dxa"/>
            <w:shd w:val="clear" w:color="auto" w:fill="auto"/>
          </w:tcPr>
          <w:p w14:paraId="1804382C" w14:textId="77777777" w:rsidR="00725DE9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A528F">
              <w:rPr>
                <w:rFonts w:ascii="Arial" w:hAnsi="Arial" w:cs="Arial"/>
                <w:sz w:val="22"/>
                <w:szCs w:val="22"/>
              </w:rPr>
              <w:t>505.56</w:t>
            </w:r>
          </w:p>
        </w:tc>
      </w:tr>
      <w:tr w:rsidR="00725DE9" w:rsidRPr="004874AE" w14:paraId="104E8D50" w14:textId="77777777" w:rsidTr="00E373CF">
        <w:trPr>
          <w:gridBefore w:val="1"/>
          <w:wBefore w:w="630" w:type="dxa"/>
        </w:trPr>
        <w:tc>
          <w:tcPr>
            <w:tcW w:w="3150" w:type="dxa"/>
            <w:shd w:val="clear" w:color="auto" w:fill="auto"/>
          </w:tcPr>
          <w:p w14:paraId="119C9881" w14:textId="77777777" w:rsidR="00725DE9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 w:rsidRPr="009A528F">
              <w:rPr>
                <w:rFonts w:ascii="Arial" w:hAnsi="Arial" w:cs="Arial"/>
                <w:sz w:val="22"/>
                <w:szCs w:val="22"/>
              </w:rPr>
              <w:t>6-inch diameter</w:t>
            </w:r>
          </w:p>
        </w:tc>
        <w:tc>
          <w:tcPr>
            <w:tcW w:w="2340" w:type="dxa"/>
            <w:shd w:val="clear" w:color="auto" w:fill="auto"/>
          </w:tcPr>
          <w:p w14:paraId="3F93486E" w14:textId="77777777" w:rsidR="00725DE9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1,137.50</w:t>
            </w:r>
          </w:p>
        </w:tc>
      </w:tr>
    </w:tbl>
    <w:p w14:paraId="308FF860" w14:textId="77777777" w:rsidR="00725DE9" w:rsidRDefault="00725DE9" w:rsidP="00725DE9">
      <w:pPr>
        <w:tabs>
          <w:tab w:val="left" w:pos="1440"/>
          <w:tab w:val="lef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 w:rsidRPr="007D0C3A">
        <w:rPr>
          <w:rFonts w:ascii="Arial" w:hAnsi="Arial" w:cs="Arial"/>
          <w:sz w:val="18"/>
          <w:szCs w:val="18"/>
        </w:rPr>
        <w:t xml:space="preserve">(adopted </w:t>
      </w:r>
      <w:r>
        <w:rPr>
          <w:rFonts w:ascii="Arial" w:hAnsi="Arial" w:cs="Arial"/>
          <w:sz w:val="18"/>
          <w:szCs w:val="18"/>
        </w:rPr>
        <w:t>12/13/16</w:t>
      </w:r>
      <w:r w:rsidRPr="007D0C3A">
        <w:rPr>
          <w:rFonts w:ascii="Arial" w:hAnsi="Arial" w:cs="Arial"/>
          <w:sz w:val="18"/>
          <w:szCs w:val="18"/>
        </w:rPr>
        <w:t xml:space="preserve">, effective </w:t>
      </w:r>
      <w:r>
        <w:rPr>
          <w:rFonts w:ascii="Arial" w:hAnsi="Arial" w:cs="Arial"/>
          <w:sz w:val="18"/>
          <w:szCs w:val="18"/>
        </w:rPr>
        <w:t>1/1/17</w:t>
      </w:r>
      <w:r w:rsidRPr="007D0C3A">
        <w:rPr>
          <w:rFonts w:ascii="Arial" w:hAnsi="Arial" w:cs="Arial"/>
          <w:sz w:val="18"/>
          <w:szCs w:val="18"/>
        </w:rPr>
        <w:t>)</w:t>
      </w:r>
    </w:p>
    <w:p w14:paraId="1E384B33" w14:textId="77777777" w:rsidR="00725DE9" w:rsidRDefault="00725DE9" w:rsidP="00725DE9">
      <w:pPr>
        <w:rPr>
          <w:rFonts w:ascii="Arial" w:hAnsi="Arial" w:cs="Arial"/>
          <w:sz w:val="22"/>
          <w:szCs w:val="22"/>
        </w:rPr>
      </w:pPr>
    </w:p>
    <w:p w14:paraId="70A9B293" w14:textId="77777777" w:rsidR="00725DE9" w:rsidRPr="00F509B2" w:rsidRDefault="00725DE9" w:rsidP="00725DE9">
      <w:pPr>
        <w:rPr>
          <w:rFonts w:ascii="Arial" w:hAnsi="Arial" w:cs="Arial"/>
          <w:b/>
          <w:sz w:val="22"/>
          <w:szCs w:val="22"/>
          <w:u w:val="single"/>
        </w:rPr>
      </w:pPr>
      <w:r w:rsidRPr="00F509B2">
        <w:rPr>
          <w:rFonts w:ascii="Arial" w:hAnsi="Arial" w:cs="Arial"/>
          <w:b/>
          <w:sz w:val="22"/>
          <w:szCs w:val="22"/>
          <w:u w:val="single"/>
        </w:rPr>
        <w:t>SEWER</w:t>
      </w:r>
    </w:p>
    <w:p w14:paraId="3934A372" w14:textId="77777777" w:rsidR="00725DE9" w:rsidRDefault="00725DE9" w:rsidP="00725D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2"/>
        <w:gridCol w:w="2145"/>
      </w:tblGrid>
      <w:tr w:rsidR="00725DE9" w:rsidRPr="004874AE" w14:paraId="32EC6916" w14:textId="77777777" w:rsidTr="00E373CF">
        <w:tc>
          <w:tcPr>
            <w:tcW w:w="4572" w:type="dxa"/>
            <w:shd w:val="clear" w:color="auto" w:fill="auto"/>
          </w:tcPr>
          <w:p w14:paraId="336F1193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Minimum Charge per Quarter</w:t>
            </w:r>
          </w:p>
        </w:tc>
        <w:tc>
          <w:tcPr>
            <w:tcW w:w="2145" w:type="dxa"/>
            <w:shd w:val="clear" w:color="auto" w:fill="auto"/>
          </w:tcPr>
          <w:p w14:paraId="470200FB" w14:textId="6E610C43" w:rsidR="00725DE9" w:rsidRPr="004874AE" w:rsidRDefault="00725DE9" w:rsidP="00B27E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 xml:space="preserve">$  </w:t>
            </w:r>
            <w:r w:rsidR="00890334">
              <w:rPr>
                <w:rFonts w:ascii="Arial" w:hAnsi="Arial" w:cs="Arial"/>
                <w:sz w:val="22"/>
                <w:szCs w:val="22"/>
              </w:rPr>
              <w:t>46.35</w:t>
            </w:r>
            <w:bookmarkStart w:id="0" w:name="_GoBack"/>
            <w:bookmarkEnd w:id="0"/>
          </w:p>
        </w:tc>
      </w:tr>
      <w:tr w:rsidR="00725DE9" w:rsidRPr="004874AE" w14:paraId="0E47F902" w14:textId="77777777" w:rsidTr="00E373CF">
        <w:tc>
          <w:tcPr>
            <w:tcW w:w="4572" w:type="dxa"/>
            <w:shd w:val="clear" w:color="auto" w:fill="auto"/>
          </w:tcPr>
          <w:p w14:paraId="32884AE8" w14:textId="12F70BE6" w:rsidR="00725DE9" w:rsidRDefault="00725DE9" w:rsidP="000E5EB8"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Pr="00146A43">
              <w:rPr>
                <w:rFonts w:ascii="Arial" w:hAnsi="Arial" w:cs="Arial"/>
                <w:sz w:val="18"/>
                <w:szCs w:val="18"/>
              </w:rPr>
              <w:t xml:space="preserve">(adopted </w:t>
            </w:r>
            <w:r w:rsidR="000E5EB8">
              <w:rPr>
                <w:rFonts w:ascii="Arial" w:hAnsi="Arial" w:cs="Arial"/>
                <w:sz w:val="18"/>
                <w:szCs w:val="18"/>
              </w:rPr>
              <w:t>12/08/21, effective 1/1/22</w:t>
            </w:r>
            <w:r w:rsidRPr="00146A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45" w:type="dxa"/>
            <w:shd w:val="clear" w:color="auto" w:fill="auto"/>
          </w:tcPr>
          <w:p w14:paraId="31AE7EEC" w14:textId="77777777" w:rsidR="00725DE9" w:rsidRDefault="00725DE9" w:rsidP="00E373CF"/>
        </w:tc>
      </w:tr>
      <w:tr w:rsidR="00725DE9" w:rsidRPr="004874AE" w14:paraId="76A9EB19" w14:textId="77777777" w:rsidTr="00E373CF">
        <w:tc>
          <w:tcPr>
            <w:tcW w:w="4572" w:type="dxa"/>
            <w:shd w:val="clear" w:color="auto" w:fill="auto"/>
          </w:tcPr>
          <w:p w14:paraId="7A2869F6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Volumetric Charge per 1,000 gals</w:t>
            </w:r>
          </w:p>
        </w:tc>
        <w:tc>
          <w:tcPr>
            <w:tcW w:w="2145" w:type="dxa"/>
            <w:shd w:val="clear" w:color="auto" w:fill="auto"/>
          </w:tcPr>
          <w:p w14:paraId="7B75F0F5" w14:textId="77777777" w:rsidR="00725DE9" w:rsidRPr="004874AE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6.</w:t>
            </w: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</w:tr>
    </w:tbl>
    <w:p w14:paraId="6FAD2746" w14:textId="77777777" w:rsidR="00725DE9" w:rsidRPr="007D0C3A" w:rsidRDefault="00725DE9" w:rsidP="00725DE9">
      <w:pPr>
        <w:tabs>
          <w:tab w:val="left" w:pos="14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7D0C3A">
        <w:rPr>
          <w:rFonts w:ascii="Arial" w:hAnsi="Arial" w:cs="Arial"/>
          <w:sz w:val="18"/>
          <w:szCs w:val="18"/>
        </w:rPr>
        <w:t>(adopted 12/</w:t>
      </w:r>
      <w:r>
        <w:rPr>
          <w:rFonts w:ascii="Arial" w:hAnsi="Arial" w:cs="Arial"/>
          <w:sz w:val="18"/>
          <w:szCs w:val="18"/>
        </w:rPr>
        <w:t>12/18, effective 1/1/19</w:t>
      </w:r>
      <w:r w:rsidRPr="007D0C3A">
        <w:rPr>
          <w:rFonts w:ascii="Arial" w:hAnsi="Arial" w:cs="Arial"/>
          <w:sz w:val="18"/>
          <w:szCs w:val="18"/>
        </w:rPr>
        <w:t>)</w:t>
      </w:r>
    </w:p>
    <w:p w14:paraId="60C898BF" w14:textId="77777777" w:rsidR="00725DE9" w:rsidRDefault="00725DE9" w:rsidP="00725DE9">
      <w:pPr>
        <w:rPr>
          <w:rFonts w:ascii="Arial" w:hAnsi="Arial" w:cs="Arial"/>
          <w:sz w:val="22"/>
          <w:szCs w:val="22"/>
        </w:rPr>
      </w:pPr>
    </w:p>
    <w:p w14:paraId="0A98BC05" w14:textId="77777777" w:rsidR="00725DE9" w:rsidRPr="00F509B2" w:rsidRDefault="00725DE9" w:rsidP="00725DE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CAPITAL </w:t>
      </w:r>
      <w:r w:rsidRPr="00F509B2">
        <w:rPr>
          <w:rFonts w:ascii="Arial" w:hAnsi="Arial" w:cs="Arial"/>
          <w:b/>
          <w:sz w:val="22"/>
          <w:szCs w:val="22"/>
          <w:u w:val="single"/>
        </w:rPr>
        <w:t>PROJECTS</w:t>
      </w:r>
      <w:r>
        <w:rPr>
          <w:rFonts w:ascii="Arial" w:hAnsi="Arial" w:cs="Arial"/>
          <w:b/>
          <w:sz w:val="22"/>
          <w:szCs w:val="22"/>
          <w:u w:val="single"/>
        </w:rPr>
        <w:t xml:space="preserve"> FEE</w:t>
      </w:r>
      <w:r w:rsidRPr="00F509B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071BD1F" w14:textId="77777777" w:rsidR="00725DE9" w:rsidRDefault="00725DE9" w:rsidP="00725D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2160"/>
      </w:tblGrid>
      <w:tr w:rsidR="00725DE9" w:rsidRPr="004874AE" w14:paraId="25047A30" w14:textId="77777777" w:rsidTr="00E373CF">
        <w:tc>
          <w:tcPr>
            <w:tcW w:w="4608" w:type="dxa"/>
            <w:shd w:val="clear" w:color="auto" w:fill="auto"/>
          </w:tcPr>
          <w:p w14:paraId="467115AB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 xml:space="preserve">Minimum Charge per Quarter per </w:t>
            </w:r>
            <w:r>
              <w:rPr>
                <w:rFonts w:ascii="Arial" w:hAnsi="Arial" w:cs="Arial"/>
                <w:sz w:val="22"/>
                <w:szCs w:val="22"/>
              </w:rPr>
              <w:t>Unit</w:t>
            </w:r>
          </w:p>
        </w:tc>
        <w:tc>
          <w:tcPr>
            <w:tcW w:w="2160" w:type="dxa"/>
            <w:shd w:val="clear" w:color="auto" w:fill="auto"/>
          </w:tcPr>
          <w:p w14:paraId="7B591EEE" w14:textId="3BDABC66" w:rsidR="00725DE9" w:rsidRPr="004874AE" w:rsidRDefault="00725DE9" w:rsidP="000E5EB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 xml:space="preserve">$   </w:t>
            </w:r>
            <w:r w:rsidR="000E5EB8">
              <w:rPr>
                <w:rFonts w:ascii="Arial" w:hAnsi="Arial" w:cs="Arial"/>
                <w:sz w:val="22"/>
                <w:szCs w:val="22"/>
              </w:rPr>
              <w:t>15.60</w:t>
            </w:r>
          </w:p>
        </w:tc>
      </w:tr>
    </w:tbl>
    <w:p w14:paraId="37D0424E" w14:textId="27F6156B" w:rsidR="00725DE9" w:rsidRPr="007D0C3A" w:rsidRDefault="00725DE9" w:rsidP="00725DE9">
      <w:pPr>
        <w:tabs>
          <w:tab w:val="left" w:pos="14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7D0C3A">
        <w:rPr>
          <w:rFonts w:ascii="Arial" w:hAnsi="Arial" w:cs="Arial"/>
          <w:sz w:val="18"/>
          <w:szCs w:val="18"/>
        </w:rPr>
        <w:t xml:space="preserve">(adopted </w:t>
      </w:r>
      <w:r w:rsidR="00A34E8B">
        <w:rPr>
          <w:rFonts w:ascii="Arial" w:hAnsi="Arial" w:cs="Arial"/>
          <w:sz w:val="18"/>
          <w:szCs w:val="18"/>
        </w:rPr>
        <w:t>12/</w:t>
      </w:r>
      <w:r w:rsidR="000E5EB8">
        <w:rPr>
          <w:rFonts w:ascii="Arial" w:hAnsi="Arial" w:cs="Arial"/>
          <w:sz w:val="18"/>
          <w:szCs w:val="18"/>
        </w:rPr>
        <w:t>08/21</w:t>
      </w:r>
      <w:r>
        <w:rPr>
          <w:rFonts w:ascii="Arial" w:hAnsi="Arial" w:cs="Arial"/>
          <w:sz w:val="18"/>
          <w:szCs w:val="18"/>
        </w:rPr>
        <w:t>, effective 1/1/</w:t>
      </w:r>
      <w:r w:rsidR="000E5EB8">
        <w:rPr>
          <w:rFonts w:ascii="Arial" w:hAnsi="Arial" w:cs="Arial"/>
          <w:sz w:val="18"/>
          <w:szCs w:val="18"/>
        </w:rPr>
        <w:t>22</w:t>
      </w:r>
      <w:r w:rsidRPr="007D0C3A">
        <w:rPr>
          <w:rFonts w:ascii="Arial" w:hAnsi="Arial" w:cs="Arial"/>
          <w:sz w:val="18"/>
          <w:szCs w:val="18"/>
        </w:rPr>
        <w:t>)</w:t>
      </w:r>
    </w:p>
    <w:p w14:paraId="4B8C6D06" w14:textId="77777777" w:rsidR="00725DE9" w:rsidRDefault="00725DE9" w:rsidP="00725DE9">
      <w:pPr>
        <w:rPr>
          <w:rFonts w:ascii="Arial" w:hAnsi="Arial" w:cs="Arial"/>
          <w:sz w:val="22"/>
          <w:szCs w:val="22"/>
        </w:rPr>
      </w:pPr>
    </w:p>
    <w:p w14:paraId="653F4BFB" w14:textId="77777777" w:rsidR="00725DE9" w:rsidRPr="00F509B2" w:rsidRDefault="00725DE9" w:rsidP="00725DE9">
      <w:pPr>
        <w:rPr>
          <w:rFonts w:ascii="Arial" w:hAnsi="Arial" w:cs="Arial"/>
          <w:b/>
          <w:sz w:val="22"/>
          <w:szCs w:val="22"/>
          <w:u w:val="single"/>
        </w:rPr>
      </w:pPr>
      <w:r w:rsidRPr="00F509B2">
        <w:rPr>
          <w:rFonts w:ascii="Arial" w:hAnsi="Arial" w:cs="Arial"/>
          <w:b/>
          <w:sz w:val="22"/>
          <w:szCs w:val="22"/>
          <w:u w:val="single"/>
        </w:rPr>
        <w:t>OTHER CHARGES</w:t>
      </w:r>
    </w:p>
    <w:p w14:paraId="4852BCFE" w14:textId="77777777" w:rsidR="00725DE9" w:rsidRPr="007D0C3A" w:rsidRDefault="00725DE9" w:rsidP="00725DE9">
      <w:pPr>
        <w:tabs>
          <w:tab w:val="left" w:pos="14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(updated 12/10/14, effective 01/01/15</w:t>
      </w:r>
      <w:r w:rsidRPr="007D0C3A">
        <w:rPr>
          <w:rFonts w:ascii="Arial" w:hAnsi="Arial" w:cs="Arial"/>
          <w:sz w:val="18"/>
          <w:szCs w:val="18"/>
        </w:rPr>
        <w:t>)</w:t>
      </w:r>
    </w:p>
    <w:p w14:paraId="292929D3" w14:textId="77777777" w:rsidR="00725DE9" w:rsidRDefault="00725DE9" w:rsidP="00725D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180"/>
        <w:gridCol w:w="1980"/>
      </w:tblGrid>
      <w:tr w:rsidR="00725DE9" w:rsidRPr="004874AE" w14:paraId="2F4590EA" w14:textId="77777777" w:rsidTr="00E373CF">
        <w:tc>
          <w:tcPr>
            <w:tcW w:w="4788" w:type="dxa"/>
            <w:gridSpan w:val="2"/>
            <w:shd w:val="clear" w:color="auto" w:fill="auto"/>
          </w:tcPr>
          <w:p w14:paraId="2B365D6B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Final Bill Charge</w:t>
            </w:r>
          </w:p>
        </w:tc>
        <w:tc>
          <w:tcPr>
            <w:tcW w:w="1980" w:type="dxa"/>
            <w:shd w:val="clear" w:color="auto" w:fill="auto"/>
          </w:tcPr>
          <w:p w14:paraId="5FAA9C93" w14:textId="77777777" w:rsidR="00725DE9" w:rsidRPr="004874AE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$    15.00</w:t>
            </w:r>
          </w:p>
        </w:tc>
      </w:tr>
      <w:tr w:rsidR="00725DE9" w:rsidRPr="004874AE" w14:paraId="0C96C7C0" w14:textId="77777777" w:rsidTr="00E373CF">
        <w:tc>
          <w:tcPr>
            <w:tcW w:w="4788" w:type="dxa"/>
            <w:gridSpan w:val="2"/>
            <w:shd w:val="clear" w:color="auto" w:fill="auto"/>
          </w:tcPr>
          <w:p w14:paraId="1AD52EDC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Unmetered Service per Quarter</w:t>
            </w:r>
          </w:p>
        </w:tc>
        <w:tc>
          <w:tcPr>
            <w:tcW w:w="1980" w:type="dxa"/>
            <w:shd w:val="clear" w:color="auto" w:fill="auto"/>
          </w:tcPr>
          <w:p w14:paraId="7F737D31" w14:textId="77777777" w:rsidR="00725DE9" w:rsidRPr="004874AE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110.00</w:t>
            </w:r>
          </w:p>
        </w:tc>
      </w:tr>
      <w:tr w:rsidR="00725DE9" w:rsidRPr="004874AE" w14:paraId="12D564C3" w14:textId="77777777" w:rsidTr="00E373CF">
        <w:tc>
          <w:tcPr>
            <w:tcW w:w="4788" w:type="dxa"/>
            <w:gridSpan w:val="2"/>
            <w:shd w:val="clear" w:color="auto" w:fill="auto"/>
          </w:tcPr>
          <w:p w14:paraId="0F79C979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Shut-Off for Non-Payment</w:t>
            </w:r>
          </w:p>
        </w:tc>
        <w:tc>
          <w:tcPr>
            <w:tcW w:w="1980" w:type="dxa"/>
            <w:shd w:val="clear" w:color="auto" w:fill="auto"/>
          </w:tcPr>
          <w:p w14:paraId="4E32EDB0" w14:textId="77777777" w:rsidR="00725DE9" w:rsidRPr="004874AE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50.00</w:t>
            </w:r>
          </w:p>
        </w:tc>
      </w:tr>
      <w:tr w:rsidR="00725DE9" w:rsidRPr="004874AE" w14:paraId="02938228" w14:textId="77777777" w:rsidTr="00E373CF">
        <w:tc>
          <w:tcPr>
            <w:tcW w:w="4788" w:type="dxa"/>
            <w:gridSpan w:val="2"/>
            <w:shd w:val="clear" w:color="auto" w:fill="auto"/>
          </w:tcPr>
          <w:p w14:paraId="1F874EEE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Turn-On Following Payment</w:t>
            </w:r>
          </w:p>
        </w:tc>
        <w:tc>
          <w:tcPr>
            <w:tcW w:w="1980" w:type="dxa"/>
            <w:shd w:val="clear" w:color="auto" w:fill="auto"/>
          </w:tcPr>
          <w:p w14:paraId="24EBBBE2" w14:textId="77777777" w:rsidR="00725DE9" w:rsidRPr="004874AE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50.00</w:t>
            </w:r>
          </w:p>
        </w:tc>
      </w:tr>
      <w:tr w:rsidR="00725DE9" w:rsidRPr="004874AE" w14:paraId="4EC109D4" w14:textId="77777777" w:rsidTr="00E373CF">
        <w:tc>
          <w:tcPr>
            <w:tcW w:w="4788" w:type="dxa"/>
            <w:gridSpan w:val="2"/>
            <w:shd w:val="clear" w:color="auto" w:fill="auto"/>
          </w:tcPr>
          <w:p w14:paraId="6FF4DCB8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Meter Testing (upon request)</w:t>
            </w:r>
          </w:p>
        </w:tc>
        <w:tc>
          <w:tcPr>
            <w:tcW w:w="1980" w:type="dxa"/>
            <w:shd w:val="clear" w:color="auto" w:fill="auto"/>
          </w:tcPr>
          <w:p w14:paraId="1FC474C9" w14:textId="77777777" w:rsidR="00725DE9" w:rsidRPr="004874AE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50.00</w:t>
            </w:r>
          </w:p>
        </w:tc>
      </w:tr>
      <w:tr w:rsidR="00725DE9" w:rsidRPr="004874AE" w14:paraId="3B66DA71" w14:textId="77777777" w:rsidTr="00E373CF">
        <w:tc>
          <w:tcPr>
            <w:tcW w:w="4788" w:type="dxa"/>
            <w:gridSpan w:val="2"/>
            <w:shd w:val="clear" w:color="auto" w:fill="auto"/>
          </w:tcPr>
          <w:p w14:paraId="5EA2D671" w14:textId="77777777" w:rsidR="00725DE9" w:rsidRPr="00F509B2" w:rsidRDefault="00725DE9" w:rsidP="00E373C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509B2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OTHER CHARGES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(continued)</w:t>
            </w:r>
          </w:p>
          <w:p w14:paraId="28099162" w14:textId="77777777" w:rsidR="00725DE9" w:rsidRDefault="00725DE9" w:rsidP="00E373CF">
            <w:pPr>
              <w:tabs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(updated 04/13/16, effective 06/01/16</w:t>
            </w:r>
            <w:r w:rsidRPr="007D0C3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21B1866" w14:textId="77777777" w:rsidR="00725DE9" w:rsidRPr="002A004F" w:rsidRDefault="00725DE9" w:rsidP="00E373CF">
            <w:pPr>
              <w:tabs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3483B295" w14:textId="77777777" w:rsidR="00725DE9" w:rsidRPr="004874AE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DE9" w:rsidRPr="004874AE" w14:paraId="66278A48" w14:textId="77777777" w:rsidTr="00E373CF">
        <w:tc>
          <w:tcPr>
            <w:tcW w:w="4788" w:type="dxa"/>
            <w:gridSpan w:val="2"/>
            <w:shd w:val="clear" w:color="auto" w:fill="auto"/>
          </w:tcPr>
          <w:p w14:paraId="73D6F27F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Service Line Disconnection (State Roads)</w:t>
            </w:r>
          </w:p>
        </w:tc>
        <w:tc>
          <w:tcPr>
            <w:tcW w:w="1980" w:type="dxa"/>
            <w:shd w:val="clear" w:color="auto" w:fill="auto"/>
          </w:tcPr>
          <w:p w14:paraId="1821DCFD" w14:textId="77777777" w:rsidR="00725DE9" w:rsidRPr="004874AE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1,750.00</w:t>
            </w:r>
          </w:p>
        </w:tc>
      </w:tr>
      <w:tr w:rsidR="00725DE9" w:rsidRPr="004874AE" w14:paraId="407504F8" w14:textId="77777777" w:rsidTr="00E373CF">
        <w:tc>
          <w:tcPr>
            <w:tcW w:w="4788" w:type="dxa"/>
            <w:gridSpan w:val="2"/>
            <w:shd w:val="clear" w:color="auto" w:fill="auto"/>
          </w:tcPr>
          <w:p w14:paraId="15F0EB16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Service Line Disconnection (All Other Roads)</w:t>
            </w:r>
          </w:p>
        </w:tc>
        <w:tc>
          <w:tcPr>
            <w:tcW w:w="1980" w:type="dxa"/>
            <w:shd w:val="clear" w:color="auto" w:fill="auto"/>
          </w:tcPr>
          <w:p w14:paraId="5677794B" w14:textId="77777777" w:rsidR="00725DE9" w:rsidRPr="004874AE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</w:tr>
      <w:tr w:rsidR="00725DE9" w:rsidRPr="004874AE" w14:paraId="4EB7E4C4" w14:textId="77777777" w:rsidTr="00E373CF">
        <w:tc>
          <w:tcPr>
            <w:tcW w:w="4788" w:type="dxa"/>
            <w:gridSpan w:val="2"/>
            <w:shd w:val="clear" w:color="auto" w:fill="auto"/>
          </w:tcPr>
          <w:p w14:paraId="644C65F3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Shut Off and/or Removal of Meter</w:t>
            </w:r>
          </w:p>
        </w:tc>
        <w:tc>
          <w:tcPr>
            <w:tcW w:w="1980" w:type="dxa"/>
            <w:shd w:val="clear" w:color="auto" w:fill="auto"/>
          </w:tcPr>
          <w:p w14:paraId="61EFFC88" w14:textId="77777777" w:rsidR="00725DE9" w:rsidRPr="004874AE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50.00</w:t>
            </w:r>
          </w:p>
        </w:tc>
      </w:tr>
      <w:tr w:rsidR="00725DE9" w:rsidRPr="004874AE" w14:paraId="33CDC7CC" w14:textId="77777777" w:rsidTr="00E373CF">
        <w:tc>
          <w:tcPr>
            <w:tcW w:w="4788" w:type="dxa"/>
            <w:gridSpan w:val="2"/>
            <w:shd w:val="clear" w:color="auto" w:fill="auto"/>
          </w:tcPr>
          <w:p w14:paraId="7FD01A9A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Turn On and/or Reinstallation of Meter</w:t>
            </w:r>
          </w:p>
        </w:tc>
        <w:tc>
          <w:tcPr>
            <w:tcW w:w="1980" w:type="dxa"/>
            <w:shd w:val="clear" w:color="auto" w:fill="auto"/>
          </w:tcPr>
          <w:p w14:paraId="6D997942" w14:textId="77777777" w:rsidR="00725DE9" w:rsidRPr="004874AE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50.00</w:t>
            </w:r>
          </w:p>
        </w:tc>
      </w:tr>
      <w:tr w:rsidR="00725DE9" w:rsidRPr="004874AE" w14:paraId="44E6247F" w14:textId="77777777" w:rsidTr="00E373CF">
        <w:tc>
          <w:tcPr>
            <w:tcW w:w="4788" w:type="dxa"/>
            <w:gridSpan w:val="2"/>
            <w:shd w:val="clear" w:color="auto" w:fill="auto"/>
          </w:tcPr>
          <w:p w14:paraId="7876A975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Non-Emergency Water Use per 1,000 gals</w:t>
            </w:r>
          </w:p>
        </w:tc>
        <w:tc>
          <w:tcPr>
            <w:tcW w:w="1980" w:type="dxa"/>
            <w:shd w:val="clear" w:color="auto" w:fill="auto"/>
          </w:tcPr>
          <w:p w14:paraId="7B4FF139" w14:textId="77777777" w:rsidR="00725DE9" w:rsidRPr="004874AE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5.00</w:t>
            </w:r>
          </w:p>
        </w:tc>
      </w:tr>
      <w:tr w:rsidR="00725DE9" w:rsidRPr="004874AE" w14:paraId="2ABFC71C" w14:textId="77777777" w:rsidTr="00E373CF">
        <w:tc>
          <w:tcPr>
            <w:tcW w:w="4788" w:type="dxa"/>
            <w:gridSpan w:val="2"/>
            <w:shd w:val="clear" w:color="auto" w:fill="auto"/>
          </w:tcPr>
          <w:p w14:paraId="4C1301AA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Non-Emergency Water User per Tank Load</w:t>
            </w:r>
          </w:p>
        </w:tc>
        <w:tc>
          <w:tcPr>
            <w:tcW w:w="1980" w:type="dxa"/>
            <w:shd w:val="clear" w:color="auto" w:fill="auto"/>
          </w:tcPr>
          <w:p w14:paraId="1033B552" w14:textId="77777777" w:rsidR="00725DE9" w:rsidRPr="004874AE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25.00</w:t>
            </w:r>
          </w:p>
        </w:tc>
      </w:tr>
      <w:tr w:rsidR="00725DE9" w:rsidRPr="004874AE" w14:paraId="7FCA0ADA" w14:textId="77777777" w:rsidTr="00E373CF">
        <w:tc>
          <w:tcPr>
            <w:tcW w:w="4788" w:type="dxa"/>
            <w:gridSpan w:val="2"/>
            <w:shd w:val="clear" w:color="auto" w:fill="auto"/>
          </w:tcPr>
          <w:p w14:paraId="1A46391E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 xml:space="preserve">Returned Check </w:t>
            </w:r>
          </w:p>
        </w:tc>
        <w:tc>
          <w:tcPr>
            <w:tcW w:w="1980" w:type="dxa"/>
            <w:shd w:val="clear" w:color="auto" w:fill="auto"/>
          </w:tcPr>
          <w:p w14:paraId="1309F35E" w14:textId="77777777" w:rsidR="00725DE9" w:rsidRPr="004874AE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30.00</w:t>
            </w:r>
          </w:p>
        </w:tc>
      </w:tr>
      <w:tr w:rsidR="00725DE9" w:rsidRPr="004874AE" w14:paraId="680B4EFB" w14:textId="77777777" w:rsidTr="00E373CF">
        <w:tc>
          <w:tcPr>
            <w:tcW w:w="4788" w:type="dxa"/>
            <w:gridSpan w:val="2"/>
            <w:shd w:val="clear" w:color="auto" w:fill="auto"/>
          </w:tcPr>
          <w:p w14:paraId="050F45C2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Liens (see latest Authority Resolution)</w:t>
            </w:r>
          </w:p>
        </w:tc>
        <w:tc>
          <w:tcPr>
            <w:tcW w:w="1980" w:type="dxa"/>
            <w:shd w:val="clear" w:color="auto" w:fill="auto"/>
          </w:tcPr>
          <w:p w14:paraId="35F3E0FE" w14:textId="77777777" w:rsidR="00725DE9" w:rsidRPr="004874AE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DE9" w:rsidRPr="004874AE" w14:paraId="7893B358" w14:textId="77777777" w:rsidTr="00E373CF">
        <w:tc>
          <w:tcPr>
            <w:tcW w:w="4608" w:type="dxa"/>
            <w:shd w:val="clear" w:color="auto" w:fill="auto"/>
          </w:tcPr>
          <w:p w14:paraId="14E1E3CE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Bills Unpaid after 30 Days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8ED098A" w14:textId="77777777" w:rsidR="00725DE9" w:rsidRPr="004874AE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10% Penalty Added</w:t>
            </w:r>
          </w:p>
        </w:tc>
      </w:tr>
      <w:tr w:rsidR="00725DE9" w:rsidRPr="004874AE" w14:paraId="5E7A9F1E" w14:textId="77777777" w:rsidTr="00E373CF">
        <w:tc>
          <w:tcPr>
            <w:tcW w:w="4788" w:type="dxa"/>
            <w:gridSpan w:val="2"/>
            <w:shd w:val="clear" w:color="auto" w:fill="auto"/>
          </w:tcPr>
          <w:p w14:paraId="55542A5B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Water/Sewer Certification</w:t>
            </w:r>
          </w:p>
        </w:tc>
        <w:tc>
          <w:tcPr>
            <w:tcW w:w="1980" w:type="dxa"/>
            <w:shd w:val="clear" w:color="auto" w:fill="auto"/>
          </w:tcPr>
          <w:p w14:paraId="18E9DAC6" w14:textId="77777777" w:rsidR="00725DE9" w:rsidRPr="004874AE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</w:tr>
      <w:tr w:rsidR="00725DE9" w:rsidRPr="00597E5C" w14:paraId="0470A7BE" w14:textId="77777777" w:rsidTr="00E373CF">
        <w:tc>
          <w:tcPr>
            <w:tcW w:w="4788" w:type="dxa"/>
            <w:gridSpan w:val="2"/>
            <w:shd w:val="clear" w:color="auto" w:fill="auto"/>
          </w:tcPr>
          <w:p w14:paraId="21371CCA" w14:textId="77777777" w:rsidR="00725DE9" w:rsidRPr="00597E5C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 w:rsidRPr="00597E5C">
              <w:rPr>
                <w:rFonts w:ascii="Arial" w:hAnsi="Arial" w:cs="Arial"/>
                <w:sz w:val="22"/>
                <w:szCs w:val="22"/>
              </w:rPr>
              <w:t xml:space="preserve">Site Visit Fee </w:t>
            </w:r>
          </w:p>
        </w:tc>
        <w:tc>
          <w:tcPr>
            <w:tcW w:w="1980" w:type="dxa"/>
            <w:shd w:val="clear" w:color="auto" w:fill="auto"/>
          </w:tcPr>
          <w:p w14:paraId="5A583185" w14:textId="77777777" w:rsidR="00725DE9" w:rsidRPr="00597E5C" w:rsidRDefault="00725DE9" w:rsidP="00E37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597E5C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</w:tbl>
    <w:p w14:paraId="70DFD121" w14:textId="77777777" w:rsidR="00725DE9" w:rsidRDefault="00725DE9" w:rsidP="00725DE9">
      <w:pPr>
        <w:rPr>
          <w:rFonts w:ascii="Arial" w:hAnsi="Arial" w:cs="Arial"/>
          <w:sz w:val="22"/>
          <w:szCs w:val="22"/>
        </w:rPr>
      </w:pPr>
    </w:p>
    <w:p w14:paraId="5566C62A" w14:textId="77777777" w:rsidR="00725DE9" w:rsidRPr="008751FF" w:rsidRDefault="00725DE9" w:rsidP="00725D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Bill payments are accepted in the Office during business hours or through the mail slot in the door. All credit card payments must be made through the website – </w:t>
      </w:r>
      <w:hyperlink r:id="rId5" w:history="1">
        <w:r w:rsidRPr="006772CD">
          <w:rPr>
            <w:rStyle w:val="Hyperlink"/>
            <w:rFonts w:ascii="Arial" w:hAnsi="Arial" w:cs="Arial"/>
            <w:b/>
          </w:rPr>
          <w:t>www.hellertownboroughauthority.org</w:t>
        </w:r>
      </w:hyperlink>
      <w:r>
        <w:rPr>
          <w:rFonts w:ascii="Arial" w:hAnsi="Arial" w:cs="Arial"/>
          <w:b/>
        </w:rPr>
        <w:t xml:space="preserve"> </w:t>
      </w:r>
    </w:p>
    <w:p w14:paraId="62CD17BE" w14:textId="77777777" w:rsidR="00725DE9" w:rsidRDefault="00725DE9" w:rsidP="00725DE9">
      <w:pPr>
        <w:rPr>
          <w:rFonts w:ascii="Arial" w:hAnsi="Arial" w:cs="Arial"/>
          <w:b/>
          <w:sz w:val="22"/>
          <w:szCs w:val="22"/>
          <w:u w:val="single"/>
        </w:rPr>
      </w:pPr>
    </w:p>
    <w:p w14:paraId="7114AFBC" w14:textId="77777777" w:rsidR="00725DE9" w:rsidRDefault="00725DE9" w:rsidP="00725DE9">
      <w:pPr>
        <w:rPr>
          <w:rFonts w:ascii="Arial" w:hAnsi="Arial" w:cs="Arial"/>
          <w:b/>
          <w:sz w:val="22"/>
          <w:szCs w:val="22"/>
          <w:u w:val="single"/>
        </w:rPr>
      </w:pPr>
    </w:p>
    <w:p w14:paraId="41A6A5B9" w14:textId="77777777" w:rsidR="00725DE9" w:rsidRDefault="00725DE9" w:rsidP="00725DE9">
      <w:pPr>
        <w:rPr>
          <w:rFonts w:ascii="Arial" w:hAnsi="Arial" w:cs="Arial"/>
          <w:b/>
          <w:sz w:val="22"/>
          <w:szCs w:val="22"/>
          <w:u w:val="single"/>
        </w:rPr>
      </w:pPr>
    </w:p>
    <w:p w14:paraId="31308FBC" w14:textId="77777777" w:rsidR="00725DE9" w:rsidRPr="00F509B2" w:rsidRDefault="00725DE9" w:rsidP="00725DE9">
      <w:pPr>
        <w:rPr>
          <w:rFonts w:ascii="Arial" w:hAnsi="Arial" w:cs="Arial"/>
          <w:b/>
          <w:sz w:val="22"/>
          <w:szCs w:val="22"/>
          <w:u w:val="single"/>
        </w:rPr>
      </w:pPr>
      <w:r w:rsidRPr="00F509B2">
        <w:rPr>
          <w:rFonts w:ascii="Arial" w:hAnsi="Arial" w:cs="Arial"/>
          <w:b/>
          <w:sz w:val="22"/>
          <w:szCs w:val="22"/>
          <w:u w:val="single"/>
        </w:rPr>
        <w:t xml:space="preserve">ALFRED J. </w:t>
      </w:r>
      <w:smartTag w:uri="urn:schemas-microsoft-com:office:smarttags" w:element="PlaceName">
        <w:r w:rsidRPr="00F509B2">
          <w:rPr>
            <w:rFonts w:ascii="Arial" w:hAnsi="Arial" w:cs="Arial"/>
            <w:b/>
            <w:sz w:val="22"/>
            <w:szCs w:val="22"/>
            <w:u w:val="single"/>
          </w:rPr>
          <w:t>FRITCHMAN</w:t>
        </w:r>
      </w:smartTag>
      <w:r w:rsidRPr="00F509B2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PlaceName">
        <w:r w:rsidRPr="00F509B2">
          <w:rPr>
            <w:rFonts w:ascii="Arial" w:hAnsi="Arial" w:cs="Arial"/>
            <w:b/>
            <w:sz w:val="22"/>
            <w:szCs w:val="22"/>
            <w:u w:val="single"/>
          </w:rPr>
          <w:t>RESERVOIR</w:t>
        </w:r>
      </w:smartTag>
      <w:r w:rsidRPr="00F509B2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PlaceType">
        <w:r w:rsidRPr="00F509B2">
          <w:rPr>
            <w:rFonts w:ascii="Arial" w:hAnsi="Arial" w:cs="Arial"/>
            <w:b/>
            <w:sz w:val="22"/>
            <w:szCs w:val="22"/>
            <w:u w:val="single"/>
          </w:rPr>
          <w:t>PARK</w:t>
        </w:r>
      </w:smartTag>
      <w:r w:rsidRPr="00F509B2">
        <w:rPr>
          <w:rFonts w:ascii="Arial" w:hAnsi="Arial" w:cs="Arial"/>
          <w:b/>
          <w:sz w:val="22"/>
          <w:szCs w:val="22"/>
          <w:u w:val="single"/>
        </w:rPr>
        <w:t xml:space="preserve"> RENTAL FEES</w:t>
      </w:r>
    </w:p>
    <w:p w14:paraId="2F06FDDC" w14:textId="77777777" w:rsidR="00725DE9" w:rsidRPr="007D0C3A" w:rsidRDefault="00725DE9" w:rsidP="00725DE9">
      <w:pPr>
        <w:tabs>
          <w:tab w:val="left" w:pos="14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(adopted 1/9/08, effective 1/9/08</w:t>
      </w:r>
      <w:r w:rsidRPr="007D0C3A">
        <w:rPr>
          <w:rFonts w:ascii="Arial" w:hAnsi="Arial" w:cs="Arial"/>
          <w:sz w:val="18"/>
          <w:szCs w:val="18"/>
        </w:rPr>
        <w:t>)</w:t>
      </w:r>
    </w:p>
    <w:p w14:paraId="3A459D3D" w14:textId="77777777" w:rsidR="00725DE9" w:rsidRDefault="00725DE9" w:rsidP="00725D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8"/>
        <w:gridCol w:w="5328"/>
      </w:tblGrid>
      <w:tr w:rsidR="00725DE9" w:rsidRPr="004874AE" w14:paraId="72B7C984" w14:textId="77777777" w:rsidTr="00E373CF">
        <w:tc>
          <w:tcPr>
            <w:tcW w:w="3258" w:type="dxa"/>
            <w:shd w:val="clear" w:color="auto" w:fill="auto"/>
          </w:tcPr>
          <w:p w14:paraId="1BAE0F78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Weekdays</w:t>
            </w:r>
          </w:p>
        </w:tc>
        <w:tc>
          <w:tcPr>
            <w:tcW w:w="5328" w:type="dxa"/>
            <w:shd w:val="clear" w:color="auto" w:fill="auto"/>
          </w:tcPr>
          <w:p w14:paraId="7F942E0E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$  75.00 per day</w:t>
            </w:r>
          </w:p>
        </w:tc>
      </w:tr>
      <w:tr w:rsidR="00725DE9" w:rsidRPr="004874AE" w14:paraId="5E4FAC15" w14:textId="77777777" w:rsidTr="00E373CF">
        <w:tc>
          <w:tcPr>
            <w:tcW w:w="3258" w:type="dxa"/>
            <w:shd w:val="clear" w:color="auto" w:fill="auto"/>
          </w:tcPr>
          <w:p w14:paraId="0FBAC5AA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Weekends &amp; Holidays</w:t>
            </w:r>
          </w:p>
        </w:tc>
        <w:tc>
          <w:tcPr>
            <w:tcW w:w="5328" w:type="dxa"/>
            <w:shd w:val="clear" w:color="auto" w:fill="auto"/>
          </w:tcPr>
          <w:p w14:paraId="0B3DD637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4E8B">
              <w:rPr>
                <w:rFonts w:ascii="Arial" w:hAnsi="Arial" w:cs="Arial"/>
                <w:sz w:val="22"/>
                <w:szCs w:val="22"/>
              </w:rPr>
              <w:t>$</w:t>
            </w:r>
            <w:r w:rsidRPr="004874AE">
              <w:rPr>
                <w:rFonts w:ascii="Arial" w:hAnsi="Arial" w:cs="Arial"/>
                <w:sz w:val="22"/>
                <w:szCs w:val="22"/>
              </w:rPr>
              <w:t xml:space="preserve"> 125.00 per day</w:t>
            </w:r>
            <w:r w:rsidR="00A34E8B">
              <w:rPr>
                <w:rFonts w:ascii="Arial" w:hAnsi="Arial" w:cs="Arial"/>
                <w:sz w:val="22"/>
                <w:szCs w:val="22"/>
              </w:rPr>
              <w:t xml:space="preserve"> NO ALC - </w:t>
            </w:r>
            <w:r w:rsidR="005C5CB7">
              <w:rPr>
                <w:rFonts w:ascii="Arial" w:hAnsi="Arial" w:cs="Arial"/>
                <w:sz w:val="22"/>
                <w:szCs w:val="22"/>
              </w:rPr>
              <w:t>$275.00 with alc</w:t>
            </w:r>
          </w:p>
        </w:tc>
      </w:tr>
      <w:tr w:rsidR="00725DE9" w:rsidRPr="004874AE" w14:paraId="73D3F7C2" w14:textId="77777777" w:rsidTr="00E373CF">
        <w:tc>
          <w:tcPr>
            <w:tcW w:w="3258" w:type="dxa"/>
            <w:shd w:val="clear" w:color="auto" w:fill="auto"/>
          </w:tcPr>
          <w:p w14:paraId="318992FF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Hours of Operation</w:t>
            </w:r>
          </w:p>
        </w:tc>
        <w:tc>
          <w:tcPr>
            <w:tcW w:w="5328" w:type="dxa"/>
            <w:shd w:val="clear" w:color="auto" w:fill="auto"/>
          </w:tcPr>
          <w:p w14:paraId="05D913A9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9:00 AM – 10:00 PM</w:t>
            </w:r>
          </w:p>
        </w:tc>
      </w:tr>
      <w:tr w:rsidR="00725DE9" w:rsidRPr="004874AE" w14:paraId="61533376" w14:textId="77777777" w:rsidTr="00E373CF">
        <w:tc>
          <w:tcPr>
            <w:tcW w:w="3258" w:type="dxa"/>
            <w:shd w:val="clear" w:color="auto" w:fill="auto"/>
          </w:tcPr>
          <w:p w14:paraId="25D4C49D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Season</w:t>
            </w:r>
          </w:p>
        </w:tc>
        <w:tc>
          <w:tcPr>
            <w:tcW w:w="5328" w:type="dxa"/>
            <w:shd w:val="clear" w:color="auto" w:fill="auto"/>
          </w:tcPr>
          <w:p w14:paraId="6E878DAE" w14:textId="77777777" w:rsidR="00725DE9" w:rsidRPr="004874AE" w:rsidRDefault="00725DE9" w:rsidP="00E373CF">
            <w:pPr>
              <w:rPr>
                <w:rFonts w:ascii="Arial" w:hAnsi="Arial" w:cs="Arial"/>
                <w:sz w:val="22"/>
                <w:szCs w:val="22"/>
              </w:rPr>
            </w:pPr>
            <w:r w:rsidRPr="004874AE">
              <w:rPr>
                <w:rFonts w:ascii="Arial" w:hAnsi="Arial" w:cs="Arial"/>
                <w:sz w:val="22"/>
                <w:szCs w:val="22"/>
              </w:rPr>
              <w:t>May 1 through September 30</w:t>
            </w:r>
          </w:p>
        </w:tc>
      </w:tr>
    </w:tbl>
    <w:p w14:paraId="4FEA1B65" w14:textId="77777777" w:rsidR="00725DE9" w:rsidRDefault="00725DE9" w:rsidP="00725DE9">
      <w:pPr>
        <w:rPr>
          <w:rFonts w:ascii="Arial" w:hAnsi="Arial" w:cs="Arial"/>
          <w:sz w:val="22"/>
          <w:szCs w:val="22"/>
        </w:rPr>
      </w:pPr>
    </w:p>
    <w:p w14:paraId="6329D040" w14:textId="77777777" w:rsidR="00725DE9" w:rsidRDefault="00725DE9" w:rsidP="00725DE9">
      <w:pPr>
        <w:rPr>
          <w:rFonts w:ascii="Arial" w:hAnsi="Arial" w:cs="Arial"/>
          <w:sz w:val="22"/>
          <w:szCs w:val="22"/>
        </w:rPr>
      </w:pPr>
    </w:p>
    <w:p w14:paraId="32B4D1C5" w14:textId="77777777" w:rsidR="00725DE9" w:rsidRDefault="00725DE9" w:rsidP="00725DE9">
      <w:pPr>
        <w:rPr>
          <w:rFonts w:ascii="Arial" w:hAnsi="Arial" w:cs="Arial"/>
          <w:b/>
          <w:sz w:val="22"/>
          <w:szCs w:val="22"/>
          <w:u w:val="single"/>
        </w:rPr>
      </w:pPr>
    </w:p>
    <w:p w14:paraId="5DE03207" w14:textId="77777777" w:rsidR="00725DE9" w:rsidRDefault="00725DE9" w:rsidP="00725DE9">
      <w:pPr>
        <w:rPr>
          <w:rFonts w:ascii="Arial" w:hAnsi="Arial" w:cs="Arial"/>
          <w:b/>
          <w:sz w:val="22"/>
          <w:szCs w:val="22"/>
          <w:u w:val="single"/>
        </w:rPr>
      </w:pPr>
    </w:p>
    <w:p w14:paraId="7CEC30F9" w14:textId="77777777" w:rsidR="00725DE9" w:rsidRDefault="00725DE9" w:rsidP="00725DE9">
      <w:pPr>
        <w:rPr>
          <w:rFonts w:ascii="Arial" w:hAnsi="Arial" w:cs="Arial"/>
          <w:b/>
          <w:sz w:val="22"/>
          <w:szCs w:val="22"/>
          <w:u w:val="single"/>
        </w:rPr>
      </w:pPr>
    </w:p>
    <w:p w14:paraId="0C1FB905" w14:textId="77777777" w:rsidR="00E856A3" w:rsidRDefault="00E856A3"/>
    <w:sectPr w:rsidR="00E85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E9"/>
    <w:rsid w:val="0005505E"/>
    <w:rsid w:val="000E5EB8"/>
    <w:rsid w:val="001441DD"/>
    <w:rsid w:val="0016789A"/>
    <w:rsid w:val="0054618D"/>
    <w:rsid w:val="005C5CB7"/>
    <w:rsid w:val="00725DE9"/>
    <w:rsid w:val="00890334"/>
    <w:rsid w:val="009A570A"/>
    <w:rsid w:val="00A34E8B"/>
    <w:rsid w:val="00AD4F52"/>
    <w:rsid w:val="00B27E79"/>
    <w:rsid w:val="00E8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70B4596"/>
  <w15:chartTrackingRefBased/>
  <w15:docId w15:val="{B6F499DB-DC55-44D5-9FFB-057767E8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25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hellertownboroughauthorit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A0C55-F0E8-4DB3-BF4E-1118AF3E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Boehm</dc:creator>
  <cp:keywords/>
  <dc:description/>
  <cp:lastModifiedBy>Lisa Boehm</cp:lastModifiedBy>
  <cp:revision>10</cp:revision>
  <cp:lastPrinted>2022-03-23T19:42:00Z</cp:lastPrinted>
  <dcterms:created xsi:type="dcterms:W3CDTF">2022-03-22T16:45:00Z</dcterms:created>
  <dcterms:modified xsi:type="dcterms:W3CDTF">2022-03-23T19:50:00Z</dcterms:modified>
</cp:coreProperties>
</file>