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To:</w:t>
      </w:r>
      <w:r w:rsidDel="00000000" w:rsidR="00000000" w:rsidRPr="00000000">
        <w:rPr>
          <w:rtl w:val="0"/>
        </w:rPr>
        <w:t xml:space="preserve"> Colorado Professional Fire Fighters</w:t>
        <w:br w:type="textWrapping"/>
      </w:r>
      <w:r w:rsidDel="00000000" w:rsidR="00000000" w:rsidRPr="00000000">
        <w:rPr>
          <w:b w:val="1"/>
          <w:rtl w:val="0"/>
        </w:rPr>
        <w:t xml:space="preserve">From:</w:t>
      </w:r>
      <w:r w:rsidDel="00000000" w:rsidR="00000000" w:rsidRPr="00000000">
        <w:rPr>
          <w:rtl w:val="0"/>
        </w:rPr>
        <w:t xml:space="preserve"> Kevin Reichenbach, CPFF Foundation Chairman</w:t>
        <w:br w:type="textWrapping"/>
      </w:r>
      <w:r w:rsidDel="00000000" w:rsidR="00000000" w:rsidRPr="00000000">
        <w:rPr>
          <w:b w:val="1"/>
          <w:rtl w:val="0"/>
        </w:rPr>
        <w:t xml:space="preserve">Date:</w:t>
      </w:r>
      <w:r w:rsidDel="00000000" w:rsidR="00000000" w:rsidRPr="00000000">
        <w:rPr>
          <w:rtl w:val="0"/>
        </w:rPr>
        <w:t xml:space="preserve"> July 11, 2025</w:t>
        <w:br w:type="textWrapping"/>
      </w:r>
      <w:r w:rsidDel="00000000" w:rsidR="00000000" w:rsidRPr="00000000">
        <w:rPr>
          <w:b w:val="1"/>
          <w:rtl w:val="0"/>
        </w:rPr>
        <w:t xml:space="preserve">Re:</w:t>
      </w:r>
      <w:r w:rsidDel="00000000" w:rsidR="00000000" w:rsidRPr="00000000">
        <w:rPr>
          <w:rtl w:val="0"/>
        </w:rPr>
        <w:t xml:space="preserve"> 2025 - 2026 Randy Atkinson Memorial Scholarship</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CPFF Foundation will be offering ten one-time scholarships of $5,000 each for the 2025 - 2026 academic school year.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scholarship program was established under Atkinson’s presidency and is designated for the children and grandchildren of all active members of the CPFF.</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deadline for the scholarship application is 11:59 p.m. on August 11, 2025.</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Please review the following attached pages for detailed information regarding the scholarship application.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Thank you!</w:t>
      </w:r>
    </w:p>
    <w:p w:rsidR="00000000" w:rsidDel="00000000" w:rsidP="00000000" w:rsidRDefault="00000000" w:rsidRPr="00000000" w14:paraId="0000000C">
      <w:pPr>
        <w:rPr/>
      </w:pPr>
      <w:r w:rsidDel="00000000" w:rsidR="00000000" w:rsidRPr="00000000">
        <w:br w:type="page"/>
      </w:r>
      <w:r w:rsidDel="00000000" w:rsidR="00000000" w:rsidRPr="00000000">
        <w:rPr>
          <w:rtl w:val="0"/>
        </w:rPr>
      </w:r>
    </w:p>
    <w:p w:rsidR="00000000" w:rsidDel="00000000" w:rsidP="00000000" w:rsidRDefault="00000000" w:rsidRPr="00000000" w14:paraId="0000000D">
      <w:pPr>
        <w:rPr>
          <w:b w:val="1"/>
          <w:sz w:val="28"/>
          <w:szCs w:val="28"/>
        </w:rPr>
      </w:pPr>
      <w:r w:rsidDel="00000000" w:rsidR="00000000" w:rsidRPr="00000000">
        <w:rPr>
          <w:b w:val="1"/>
          <w:sz w:val="28"/>
          <w:szCs w:val="28"/>
          <w:rtl w:val="0"/>
        </w:rPr>
        <w:t xml:space="preserve">Randy Atkinson Memorial Scholarship Information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What:</w:t>
      </w:r>
      <w:r w:rsidDel="00000000" w:rsidR="00000000" w:rsidRPr="00000000">
        <w:rPr>
          <w:rtl w:val="0"/>
        </w:rPr>
        <w:t xml:space="preserve"> Ten scholarships awarded at $5,000 per scholarship</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Qualifications: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The applicant’s parent, guardian, or grandparent (or active retired) must be a member in good standing of the Colorado Professional Fire Fighters.</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Applicants must be entering an institution of higher education (junior college, college, university, or technical/trade school) in the Fall of 2025 or Spring of 2026. The applicant may also be a current student of an institution of higher education.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Application Materials: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u w:val="single"/>
        </w:rPr>
      </w:pPr>
      <w:r w:rsidDel="00000000" w:rsidR="00000000" w:rsidRPr="00000000">
        <w:rPr>
          <w:rtl w:val="0"/>
        </w:rPr>
        <w:t xml:space="preserve">Applicants must submit </w:t>
      </w:r>
      <w:r w:rsidDel="00000000" w:rsidR="00000000" w:rsidRPr="00000000">
        <w:rPr>
          <w:u w:val="single"/>
          <w:rtl w:val="0"/>
        </w:rPr>
        <w:t xml:space="preserve">this application along with:</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Resume</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High school or college transcripts</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Two letters of recommendation</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A 1 to 2 page essay addressing the following topic (500 - 1000 words)</w:t>
      </w:r>
    </w:p>
    <w:p w:rsidR="00000000" w:rsidDel="00000000" w:rsidP="00000000" w:rsidRDefault="00000000" w:rsidRPr="00000000" w14:paraId="0000001D">
      <w:pPr>
        <w:numPr>
          <w:ilvl w:val="1"/>
          <w:numId w:val="1"/>
        </w:numPr>
        <w:ind w:left="1440" w:hanging="360"/>
        <w:rPr>
          <w:u w:val="none"/>
        </w:rPr>
      </w:pPr>
      <w:r w:rsidDel="00000000" w:rsidR="00000000" w:rsidRPr="00000000">
        <w:rPr>
          <w:rtl w:val="0"/>
        </w:rPr>
        <w:t xml:space="preserve">Firefighters put others before themselves each shift - many times in life and death situations. Describe a time in your life where you put others before yourself.</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Submission &amp; Process: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The application, resume, transcripts, letters of recommendation, and essay must be combined into a single .pdf document and submitted electronically to </w:t>
      </w:r>
      <w:hyperlink r:id="rId6">
        <w:r w:rsidDel="00000000" w:rsidR="00000000" w:rsidRPr="00000000">
          <w:rPr>
            <w:color w:val="1155cc"/>
            <w:u w:val="single"/>
            <w:rtl w:val="0"/>
          </w:rPr>
          <w:t xml:space="preserve">cpfffoundationscholarship@gmail.com</w:t>
        </w:r>
      </w:hyperlink>
      <w:r w:rsidDel="00000000" w:rsidR="00000000" w:rsidRPr="00000000">
        <w:rPr>
          <w:rtl w:val="0"/>
        </w:rPr>
        <w:t xml:space="preserve">. </w:t>
      </w:r>
      <w:r w:rsidDel="00000000" w:rsidR="00000000" w:rsidRPr="00000000">
        <w:rPr>
          <w:b w:val="1"/>
          <w:rtl w:val="0"/>
        </w:rPr>
        <w:t xml:space="preserve">Applications not submitted as a single .pdf document will be disqualified.</w:t>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The top 15 candidates will be required to participate in an interview with CPFF Foundation Board Members to determine the final award recipients. Interviews will take place in September via Zoom.</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Deadline:</w:t>
      </w:r>
      <w:r w:rsidDel="00000000" w:rsidR="00000000" w:rsidRPr="00000000">
        <w:rPr>
          <w:rtl w:val="0"/>
        </w:rPr>
        <w:t xml:space="preserve"> 11:59 p.m. on August 11, 2025.</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Scholarship Committee:</w:t>
      </w:r>
      <w:r w:rsidDel="00000000" w:rsidR="00000000" w:rsidRPr="00000000">
        <w:rPr>
          <w:rtl w:val="0"/>
        </w:rPr>
        <w:t xml:space="preserve"> The Board of Directors of the CPFF Foundation.</w:t>
      </w:r>
    </w:p>
    <w:p w:rsidR="00000000" w:rsidDel="00000000" w:rsidP="00000000" w:rsidRDefault="00000000" w:rsidRPr="00000000" w14:paraId="00000027">
      <w:pPr>
        <w:rPr/>
      </w:pPr>
      <w:r w:rsidDel="00000000" w:rsidR="00000000" w:rsidRPr="00000000">
        <w:br w:type="page"/>
      </w:r>
      <w:r w:rsidDel="00000000" w:rsidR="00000000" w:rsidRPr="00000000">
        <w:rPr>
          <w:rtl w:val="0"/>
        </w:rPr>
      </w:r>
    </w:p>
    <w:p w:rsidR="00000000" w:rsidDel="00000000" w:rsidP="00000000" w:rsidRDefault="00000000" w:rsidRPr="00000000" w14:paraId="00000028">
      <w:pPr>
        <w:rPr>
          <w:b w:val="1"/>
          <w:sz w:val="28"/>
          <w:szCs w:val="28"/>
        </w:rPr>
      </w:pPr>
      <w:r w:rsidDel="00000000" w:rsidR="00000000" w:rsidRPr="00000000">
        <w:rPr>
          <w:b w:val="1"/>
          <w:sz w:val="28"/>
          <w:szCs w:val="28"/>
          <w:rtl w:val="0"/>
        </w:rPr>
        <w:t xml:space="preserve">2025 - 2026 Randy Atkinson Memorial Scholarship Application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tbl>
      <w:tblPr>
        <w:tblStyle w:val="Table1"/>
        <w:tblW w:w="9360.0" w:type="dxa"/>
        <w:jc w:val="left"/>
        <w:tblLayout w:type="fixed"/>
        <w:tblLook w:val="0600"/>
      </w:tblPr>
      <w:tblGrid>
        <w:gridCol w:w="870"/>
        <w:gridCol w:w="8490"/>
        <w:tblGridChange w:id="0">
          <w:tblGrid>
            <w:gridCol w:w="870"/>
            <w:gridCol w:w="84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tbl>
      <w:tblPr>
        <w:tblStyle w:val="Table2"/>
        <w:tblW w:w="9360.0" w:type="dxa"/>
        <w:jc w:val="left"/>
        <w:tblLayout w:type="fixed"/>
        <w:tblLook w:val="0600"/>
      </w:tblPr>
      <w:tblGrid>
        <w:gridCol w:w="1560"/>
        <w:gridCol w:w="7800"/>
        <w:tblGridChange w:id="0">
          <w:tblGrid>
            <w:gridCol w:w="1560"/>
            <w:gridCol w:w="7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Home phone:</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tbl>
      <w:tblPr>
        <w:tblStyle w:val="Table3"/>
        <w:tblW w:w="9360.0" w:type="dxa"/>
        <w:jc w:val="left"/>
        <w:tblLayout w:type="fixed"/>
        <w:tblLook w:val="0600"/>
      </w:tblPr>
      <w:tblGrid>
        <w:gridCol w:w="1905"/>
        <w:gridCol w:w="7455"/>
        <w:tblGridChange w:id="0">
          <w:tblGrid>
            <w:gridCol w:w="1905"/>
            <w:gridCol w:w="7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Mailing address:</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tbl>
      <w:tblPr>
        <w:tblStyle w:val="Table4"/>
        <w:tblW w:w="9360.0" w:type="dxa"/>
        <w:jc w:val="left"/>
        <w:tblLayout w:type="fixed"/>
        <w:tblLook w:val="0600"/>
      </w:tblPr>
      <w:tblGrid>
        <w:gridCol w:w="1890"/>
        <w:gridCol w:w="7470"/>
        <w:tblGridChange w:id="0">
          <w:tblGrid>
            <w:gridCol w:w="1890"/>
            <w:gridCol w:w="7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 address:</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tbl>
      <w:tblPr>
        <w:tblStyle w:val="Table5"/>
        <w:tblW w:w="9360.0" w:type="dxa"/>
        <w:jc w:val="left"/>
        <w:tblLayout w:type="fixed"/>
        <w:tblLook w:val="0600"/>
      </w:tblPr>
      <w:tblGrid>
        <w:gridCol w:w="4155"/>
        <w:gridCol w:w="5205"/>
        <w:tblGridChange w:id="0">
          <w:tblGrid>
            <w:gridCol w:w="4155"/>
            <w:gridCol w:w="52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Parent/guardian/grandparent name(s):</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tbl>
      <w:tblPr>
        <w:tblStyle w:val="Table6"/>
        <w:tblW w:w="9360.0" w:type="dxa"/>
        <w:jc w:val="left"/>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Parent/guardian/grandparent CPFF Local affiliation name and Local #:</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tbl>
      <w:tblPr>
        <w:tblStyle w:val="Table7"/>
        <w:tblW w:w="9360.0" w:type="dxa"/>
        <w:jc w:val="left"/>
        <w:tblLayout w:type="fixed"/>
        <w:tblLook w:val="0600"/>
      </w:tblPr>
      <w:tblGrid>
        <w:gridCol w:w="3705"/>
        <w:gridCol w:w="5655"/>
        <w:tblGridChange w:id="0">
          <w:tblGrid>
            <w:gridCol w:w="3705"/>
            <w:gridCol w:w="56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Current school name and location:</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tbl>
      <w:tblPr>
        <w:tblStyle w:val="Table8"/>
        <w:tblW w:w="9360.0" w:type="dxa"/>
        <w:jc w:val="left"/>
        <w:tblLayout w:type="fixed"/>
        <w:tblLook w:val="0600"/>
      </w:tblPr>
      <w:tblGrid>
        <w:gridCol w:w="4065"/>
        <w:gridCol w:w="5295"/>
        <w:tblGridChange w:id="0">
          <w:tblGrid>
            <w:gridCol w:w="4065"/>
            <w:gridCol w:w="5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Grade Point Average (GPA) and scale:</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tbl>
      <w:tblPr>
        <w:tblStyle w:val="Table9"/>
        <w:tblW w:w="9360.0" w:type="dxa"/>
        <w:jc w:val="left"/>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List any extracurricular activities and community service participation:</w:t>
            </w:r>
          </w:p>
        </w:tc>
      </w:tr>
      <w:tr>
        <w:trPr>
          <w:cantSplit w:val="0"/>
          <w:trHeight w:val="2055" w:hRule="atLeast"/>
          <w:tblHeader w:val="0"/>
        </w:trPr>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5">
      <w:pPr>
        <w:rPr/>
      </w:pPr>
      <w:r w:rsidDel="00000000" w:rsidR="00000000" w:rsidRPr="00000000">
        <w:br w:type="page"/>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tbl>
      <w:tblPr>
        <w:tblStyle w:val="Table10"/>
        <w:tblW w:w="9360.0" w:type="dxa"/>
        <w:jc w:val="left"/>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List high school or community awards or honors received:</w:t>
            </w:r>
          </w:p>
        </w:tc>
      </w:tr>
      <w:tr>
        <w:trPr>
          <w:cantSplit w:val="0"/>
          <w:trHeight w:val="1770" w:hRule="atLeast"/>
          <w:tblHeader w:val="0"/>
        </w:trPr>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9">
      <w:pPr>
        <w:rPr/>
      </w:pPr>
      <w:r w:rsidDel="00000000" w:rsidR="00000000" w:rsidRPr="00000000">
        <w:rPr>
          <w:rtl w:val="0"/>
        </w:rPr>
      </w:r>
    </w:p>
    <w:tbl>
      <w:tblPr>
        <w:tblStyle w:val="Table11"/>
        <w:tblW w:w="9360.0" w:type="dxa"/>
        <w:jc w:val="left"/>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Junior colleges/colleges/universities/technical/trade schools applied to:</w:t>
            </w:r>
          </w:p>
        </w:tc>
      </w:tr>
      <w:tr>
        <w:trPr>
          <w:cantSplit w:val="0"/>
          <w:trHeight w:val="1725" w:hRule="atLeast"/>
          <w:tblHeader w:val="0"/>
        </w:trPr>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tbl>
      <w:tblPr>
        <w:tblStyle w:val="Table12"/>
        <w:tblW w:w="9360.0" w:type="dxa"/>
        <w:jc w:val="left"/>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Junior college/college/university/technical/trade school planning to attend:</w:t>
            </w:r>
          </w:p>
        </w:tc>
      </w:tr>
      <w:tr>
        <w:trPr>
          <w:cantSplit w:val="0"/>
          <w:tblHeader w:val="0"/>
        </w:trPr>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tbl>
      <w:tblPr>
        <w:tblStyle w:val="Table13"/>
        <w:tblW w:w="9240.0" w:type="dxa"/>
        <w:jc w:val="left"/>
        <w:tblLayout w:type="fixed"/>
        <w:tblLook w:val="0600"/>
      </w:tblPr>
      <w:tblGrid>
        <w:gridCol w:w="3150"/>
        <w:gridCol w:w="525"/>
        <w:gridCol w:w="1155"/>
        <w:gridCol w:w="465"/>
        <w:gridCol w:w="1410"/>
        <w:gridCol w:w="555"/>
        <w:gridCol w:w="1980"/>
        <w:tblGridChange w:id="0">
          <w:tblGrid>
            <w:gridCol w:w="3150"/>
            <w:gridCol w:w="525"/>
            <w:gridCol w:w="1155"/>
            <w:gridCol w:w="465"/>
            <w:gridCol w:w="1410"/>
            <w:gridCol w:w="555"/>
            <w:gridCol w:w="1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When do you plan to begin?:</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Fall 2025</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Spring 2026</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Already a student</w:t>
            </w:r>
          </w:p>
        </w:tc>
      </w:tr>
    </w:tbl>
    <w:p w:rsidR="00000000" w:rsidDel="00000000" w:rsidP="00000000" w:rsidRDefault="00000000" w:rsidRPr="00000000" w14:paraId="00000057">
      <w:pPr>
        <w:rPr/>
      </w:pPr>
      <w:r w:rsidDel="00000000" w:rsidR="00000000" w:rsidRPr="00000000">
        <w:rPr>
          <w:rtl w:val="0"/>
        </w:rPr>
      </w:r>
    </w:p>
    <w:tbl>
      <w:tblPr>
        <w:tblStyle w:val="Table14"/>
        <w:tblW w:w="9240.0" w:type="dxa"/>
        <w:jc w:val="left"/>
        <w:tblLayout w:type="fixed"/>
        <w:tblLook w:val="0600"/>
      </w:tblPr>
      <w:tblGrid>
        <w:gridCol w:w="3525"/>
        <w:gridCol w:w="735"/>
        <w:gridCol w:w="585"/>
        <w:gridCol w:w="750"/>
        <w:gridCol w:w="1005"/>
        <w:gridCol w:w="855"/>
        <w:gridCol w:w="1785"/>
        <w:tblGridChange w:id="0">
          <w:tblGrid>
            <w:gridCol w:w="3525"/>
            <w:gridCol w:w="735"/>
            <w:gridCol w:w="585"/>
            <w:gridCol w:w="750"/>
            <w:gridCol w:w="1005"/>
            <w:gridCol w:w="855"/>
            <w:gridCol w:w="17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Have you applied for admission?:</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bl>
    <w:p w:rsidR="00000000" w:rsidDel="00000000" w:rsidP="00000000" w:rsidRDefault="00000000" w:rsidRPr="00000000" w14:paraId="0000005F">
      <w:pPr>
        <w:rPr/>
      </w:pPr>
      <w:r w:rsidDel="00000000" w:rsidR="00000000" w:rsidRPr="00000000">
        <w:rPr>
          <w:rtl w:val="0"/>
        </w:rPr>
      </w:r>
    </w:p>
    <w:tbl>
      <w:tblPr>
        <w:tblStyle w:val="Table15"/>
        <w:tblW w:w="9240.0" w:type="dxa"/>
        <w:jc w:val="left"/>
        <w:tblLayout w:type="fixed"/>
        <w:tblLook w:val="0600"/>
      </w:tblPr>
      <w:tblGrid>
        <w:gridCol w:w="2985"/>
        <w:gridCol w:w="780"/>
        <w:gridCol w:w="690"/>
        <w:gridCol w:w="1125"/>
        <w:gridCol w:w="1020"/>
        <w:gridCol w:w="870"/>
        <w:gridCol w:w="1770"/>
        <w:tblGridChange w:id="0">
          <w:tblGrid>
            <w:gridCol w:w="2985"/>
            <w:gridCol w:w="780"/>
            <w:gridCol w:w="690"/>
            <w:gridCol w:w="1125"/>
            <w:gridCol w:w="1020"/>
            <w:gridCol w:w="870"/>
            <w:gridCol w:w="17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Have you been accepted?:</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bl>
    <w:p w:rsidR="00000000" w:rsidDel="00000000" w:rsidP="00000000" w:rsidRDefault="00000000" w:rsidRPr="00000000" w14:paraId="00000067">
      <w:pPr>
        <w:rPr/>
      </w:pPr>
      <w:r w:rsidDel="00000000" w:rsidR="00000000" w:rsidRPr="00000000">
        <w:rPr>
          <w:rtl w:val="0"/>
        </w:rPr>
      </w:r>
    </w:p>
    <w:tbl>
      <w:tblPr>
        <w:tblStyle w:val="Table16"/>
        <w:tblW w:w="9360.0" w:type="dxa"/>
        <w:jc w:val="left"/>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is/will be your intended major or area of study?:</w:t>
            </w:r>
          </w:p>
        </w:tc>
      </w:tr>
      <w:tr>
        <w:trPr>
          <w:cantSplit w:val="0"/>
          <w:tblHeader w:val="0"/>
        </w:trPr>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A">
      <w:pPr>
        <w:rPr/>
      </w:pPr>
      <w:r w:rsidDel="00000000" w:rsidR="00000000" w:rsidRPr="00000000">
        <w:rPr>
          <w:rtl w:val="0"/>
        </w:rPr>
      </w:r>
    </w:p>
    <w:tbl>
      <w:tblPr>
        <w:tblStyle w:val="Table17"/>
        <w:tblW w:w="9300.0" w:type="dxa"/>
        <w:jc w:val="left"/>
        <w:tblLayout w:type="fixed"/>
        <w:tblLook w:val="0600"/>
      </w:tblPr>
      <w:tblGrid>
        <w:gridCol w:w="4965"/>
        <w:gridCol w:w="840"/>
        <w:gridCol w:w="720"/>
        <w:gridCol w:w="915"/>
        <w:gridCol w:w="1860"/>
        <w:tblGridChange w:id="0">
          <w:tblGrid>
            <w:gridCol w:w="4965"/>
            <w:gridCol w:w="840"/>
            <w:gridCol w:w="720"/>
            <w:gridCol w:w="915"/>
            <w:gridCol w:w="18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Received and/or accepted other scholarships?:</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w:t>
            </w:r>
          </w:p>
        </w:tc>
      </w:tr>
    </w:tbl>
    <w:p w:rsidR="00000000" w:rsidDel="00000000" w:rsidP="00000000" w:rsidRDefault="00000000" w:rsidRPr="00000000" w14:paraId="00000070">
      <w:pPr>
        <w:rPr/>
      </w:pPr>
      <w:r w:rsidDel="00000000" w:rsidR="00000000" w:rsidRPr="00000000">
        <w:rPr>
          <w:rtl w:val="0"/>
        </w:rPr>
      </w:r>
    </w:p>
    <w:tbl>
      <w:tblPr>
        <w:tblStyle w:val="Table18"/>
        <w:tblW w:w="9360.0" w:type="dxa"/>
        <w:jc w:val="left"/>
        <w:tblLayout w:type="fixed"/>
        <w:tblLook w:val="0600"/>
      </w:tblPr>
      <w:tblGrid>
        <w:gridCol w:w="4680"/>
        <w:gridCol w:w="4680"/>
        <w:tblGridChange w:id="0">
          <w:tblGrid>
            <w:gridCol w:w="4680"/>
            <w:gridCol w:w="4680"/>
          </w:tblGrid>
        </w:tblGridChange>
      </w:tblGrid>
      <w:tr>
        <w:trPr>
          <w:cantSplit w:val="0"/>
          <w:trHeight w:val="2355" w:hRule="atLeast"/>
          <w:tblHeader w:val="0"/>
        </w:trPr>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yes to the previous question, what scholarships and for what dollar amount?:</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3">
      <w:pPr>
        <w:rPr/>
      </w:pPr>
      <w:r w:rsidDel="00000000" w:rsidR="00000000" w:rsidRPr="00000000">
        <w:rPr>
          <w:rtl w:val="0"/>
        </w:rPr>
      </w:r>
    </w:p>
    <w:tbl>
      <w:tblPr>
        <w:tblStyle w:val="Table19"/>
        <w:tblW w:w="9360.0" w:type="dxa"/>
        <w:jc w:val="left"/>
        <w:tblLayout w:type="fixed"/>
        <w:tblLook w:val="0600"/>
      </w:tblPr>
      <w:tblGrid>
        <w:gridCol w:w="3150"/>
        <w:gridCol w:w="6210"/>
        <w:tblGridChange w:id="0">
          <w:tblGrid>
            <w:gridCol w:w="3150"/>
            <w:gridCol w:w="62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Number of persons dependent upon family income. Please include parents, dependent children, aged relatives, or others reported on tax returns:</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6">
      <w:pPr>
        <w:rPr/>
      </w:pPr>
      <w:r w:rsidDel="00000000" w:rsidR="00000000" w:rsidRPr="00000000">
        <w:rPr>
          <w:rtl w:val="0"/>
        </w:rPr>
      </w:r>
    </w:p>
    <w:tbl>
      <w:tblPr>
        <w:tblStyle w:val="Table20"/>
        <w:tblW w:w="9360.0" w:type="dxa"/>
        <w:jc w:val="left"/>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State your need/plan for financial assistance for your higher education:</w:t>
            </w:r>
          </w:p>
        </w:tc>
      </w:tr>
      <w:tr>
        <w:trPr>
          <w:cantSplit w:val="0"/>
          <w:trHeight w:val="2727.978515625" w:hRule="atLeast"/>
          <w:tblHeader w:val="0"/>
        </w:trPr>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9">
      <w:pPr>
        <w:rPr/>
      </w:pPr>
      <w:r w:rsidDel="00000000" w:rsidR="00000000" w:rsidRPr="00000000">
        <w:rPr>
          <w:rtl w:val="0"/>
        </w:rPr>
      </w:r>
    </w:p>
    <w:tbl>
      <w:tblPr>
        <w:tblStyle w:val="Table21"/>
        <w:tblW w:w="9240.0" w:type="dxa"/>
        <w:jc w:val="left"/>
        <w:tblLayout w:type="fixed"/>
        <w:tblLook w:val="0600"/>
      </w:tblPr>
      <w:tblGrid>
        <w:gridCol w:w="4980"/>
        <w:gridCol w:w="720"/>
        <w:gridCol w:w="585"/>
        <w:gridCol w:w="585"/>
        <w:gridCol w:w="540"/>
        <w:gridCol w:w="510"/>
        <w:gridCol w:w="1320"/>
        <w:tblGridChange w:id="0">
          <w:tblGrid>
            <w:gridCol w:w="4980"/>
            <w:gridCol w:w="720"/>
            <w:gridCol w:w="585"/>
            <w:gridCol w:w="585"/>
            <w:gridCol w:w="540"/>
            <w:gridCol w:w="510"/>
            <w:gridCol w:w="1320"/>
          </w:tblGrid>
        </w:tblGridChange>
      </w:tblGrid>
      <w:tr>
        <w:trPr>
          <w:cantSplit w:val="0"/>
          <w:trHeight w:val="962.8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Have you ever been suspended or expelled from school or charged in accordance with the law for an act of vandalism, assault, possession of narcotics, alcoholic beverages, a controlled drug, or possession of a dangerous weapon on a school campus?:</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decline to answer</w:t>
            </w:r>
          </w:p>
        </w:tc>
      </w:tr>
    </w:tbl>
    <w:p w:rsidR="00000000" w:rsidDel="00000000" w:rsidP="00000000" w:rsidRDefault="00000000" w:rsidRPr="00000000" w14:paraId="0000008D">
      <w:pPr>
        <w:rPr/>
      </w:pPr>
      <w:r w:rsidDel="00000000" w:rsidR="00000000" w:rsidRPr="00000000">
        <w:br w:type="page"/>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tbl>
      <w:tblPr>
        <w:tblStyle w:val="Table22"/>
        <w:tblW w:w="9360.0" w:type="dxa"/>
        <w:jc w:val="left"/>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you answered yes to the previous question, please explain:</w:t>
            </w:r>
          </w:p>
        </w:tc>
      </w:tr>
      <w:tr>
        <w:trPr>
          <w:cantSplit w:val="0"/>
          <w:trHeight w:val="2232.978515625" w:hRule="atLeast"/>
          <w:tblHeader w:val="0"/>
        </w:trPr>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1">
      <w:pPr>
        <w:rPr/>
      </w:pPr>
      <w:r w:rsidDel="00000000" w:rsidR="00000000" w:rsidRPr="00000000">
        <w:rPr>
          <w:rtl w:val="0"/>
        </w:rPr>
      </w:r>
    </w:p>
    <w:tbl>
      <w:tblPr>
        <w:tblStyle w:val="Table23"/>
        <w:tblW w:w="9360.0" w:type="dxa"/>
        <w:jc w:val="left"/>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Signature of Applicant verifying the above information and submitted information is true and accurate:</w:t>
            </w:r>
          </w:p>
        </w:tc>
      </w:tr>
      <w:tr>
        <w:trPr>
          <w:cantSplit w:val="0"/>
          <w:trHeight w:val="1287.978515625" w:hRule="atLeast"/>
          <w:tblHeader w:val="0"/>
        </w:trPr>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4">
      <w:pPr>
        <w:rPr/>
      </w:pPr>
      <w:r w:rsidDel="00000000" w:rsidR="00000000" w:rsidRPr="00000000">
        <w:rPr>
          <w:rtl w:val="0"/>
        </w:rPr>
      </w:r>
    </w:p>
    <w:tbl>
      <w:tblPr>
        <w:tblStyle w:val="Table24"/>
        <w:tblW w:w="9360.0" w:type="dxa"/>
        <w:jc w:val="left"/>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 signature date:</w:t>
            </w:r>
          </w:p>
        </w:tc>
      </w:tr>
      <w:tr>
        <w:trPr>
          <w:cantSplit w:val="0"/>
          <w:trHeight w:val="630" w:hRule="atLeast"/>
          <w:tblHeader w:val="0"/>
        </w:trPr>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7">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jc w:val="center"/>
      <w:rPr>
        <w:sz w:val="20"/>
        <w:szCs w:val="20"/>
      </w:rPr>
    </w:pPr>
    <w:r w:rsidDel="00000000" w:rsidR="00000000" w:rsidRPr="00000000">
      <w:rPr>
        <w:sz w:val="20"/>
        <w:szCs w:val="20"/>
        <w:rtl w:val="0"/>
      </w:rPr>
      <w:t xml:space="preserve">Colorado Professional Fire Fighters Foundation | 12 Lakeside Ln, Denver, CO 80212 | cpfffoundation.com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ind w:left="2880" w:firstLine="0"/>
      <w:rPr>
        <w:sz w:val="20"/>
        <w:szCs w:val="20"/>
      </w:rPr>
    </w:pPr>
    <w:r w:rsidDel="00000000" w:rsidR="00000000" w:rsidRPr="00000000">
      <w:rPr/>
      <w:drawing>
        <wp:anchor allowOverlap="1" behindDoc="0" distB="0" distT="0" distL="0" distR="0" hidden="0" layoutInCell="1" locked="0" relativeHeight="0" simplePos="0">
          <wp:simplePos x="0" y="0"/>
          <wp:positionH relativeFrom="page">
            <wp:posOffset>914400</wp:posOffset>
          </wp:positionH>
          <wp:positionV relativeFrom="page">
            <wp:posOffset>466725</wp:posOffset>
          </wp:positionV>
          <wp:extent cx="1509713" cy="782521"/>
          <wp:effectExtent b="0" l="0" r="0" t="0"/>
          <wp:wrapSquare wrapText="bothSides" distB="0" distT="0" distL="0" distR="0"/>
          <wp:docPr descr="CPFFF_logo" id="1" name="image1.jpg"/>
          <a:graphic>
            <a:graphicData uri="http://schemas.openxmlformats.org/drawingml/2006/picture">
              <pic:pic>
                <pic:nvPicPr>
                  <pic:cNvPr descr="CPFFF_logo" id="0" name="image1.jpg"/>
                  <pic:cNvPicPr preferRelativeResize="0"/>
                </pic:nvPicPr>
                <pic:blipFill>
                  <a:blip r:embed="rId1"/>
                  <a:srcRect b="0" l="0" r="0" t="0"/>
                  <a:stretch>
                    <a:fillRect/>
                  </a:stretch>
                </pic:blipFill>
                <pic:spPr>
                  <a:xfrm>
                    <a:off x="0" y="0"/>
                    <a:ext cx="1509713" cy="782521"/>
                  </a:xfrm>
                  <a:prstGeom prst="rect"/>
                  <a:ln/>
                </pic:spPr>
              </pic:pic>
            </a:graphicData>
          </a:graphic>
        </wp:anchor>
      </w:drawing>
    </w:r>
    <w:r w:rsidDel="00000000" w:rsidR="00000000" w:rsidRPr="00000000">
      <w:rPr>
        <w:sz w:val="20"/>
        <w:szCs w:val="20"/>
        <w:rtl w:val="0"/>
      </w:rPr>
      <w:t xml:space="preserve">Colorado Professional Fire Fighters Foundation</w:t>
      <w:br w:type="textWrapping"/>
      <w:t xml:space="preserve">12 Lakeside Ln, Denver, CO 80212</w:t>
    </w:r>
  </w:p>
  <w:p w:rsidR="00000000" w:rsidDel="00000000" w:rsidP="00000000" w:rsidRDefault="00000000" w:rsidRPr="00000000" w14:paraId="0000009B">
    <w:pPr>
      <w:ind w:left="2880" w:firstLine="0"/>
      <w:rPr>
        <w:sz w:val="20"/>
        <w:szCs w:val="20"/>
      </w:rPr>
    </w:pPr>
    <w:r w:rsidDel="00000000" w:rsidR="00000000" w:rsidRPr="00000000">
      <w:rPr>
        <w:rtl w:val="0"/>
      </w:rPr>
    </w:r>
  </w:p>
  <w:p w:rsidR="00000000" w:rsidDel="00000000" w:rsidP="00000000" w:rsidRDefault="00000000" w:rsidRPr="00000000" w14:paraId="0000009C">
    <w:pPr>
      <w:ind w:left="2880" w:firstLine="0"/>
      <w:rPr>
        <w:sz w:val="20"/>
        <w:szCs w:val="20"/>
      </w:rPr>
    </w:pPr>
    <w:r w:rsidDel="00000000" w:rsidR="00000000" w:rsidRPr="00000000">
      <w:rPr>
        <w:rtl w:val="0"/>
      </w:rPr>
    </w:r>
  </w:p>
  <w:p w:rsidR="00000000" w:rsidDel="00000000" w:rsidP="00000000" w:rsidRDefault="00000000" w:rsidRPr="00000000" w14:paraId="0000009D">
    <w:pPr>
      <w:ind w:left="2880" w:firstLine="0"/>
      <w:rPr>
        <w:sz w:val="20"/>
        <w:szCs w:val="20"/>
      </w:rPr>
    </w:pPr>
    <w:r w:rsidDel="00000000" w:rsidR="00000000" w:rsidRPr="00000000">
      <w:rPr>
        <w:rtl w:val="0"/>
      </w:rPr>
    </w:r>
  </w:p>
  <w:p w:rsidR="00000000" w:rsidDel="00000000" w:rsidP="00000000" w:rsidRDefault="00000000" w:rsidRPr="00000000" w14:paraId="0000009E">
    <w:pPr>
      <w:ind w:left="2880" w:firstLine="0"/>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pfffoundationscholarship@gmail.com"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