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D9D68C" w14:textId="77777777" w:rsidR="00A639E5" w:rsidRDefault="00A639E5" w:rsidP="00A639E5">
      <w:pPr>
        <w:shd w:val="clear" w:color="auto" w:fill="FFFFFF"/>
        <w:spacing w:before="150" w:after="0" w:line="360" w:lineRule="atLeast"/>
        <w:jc w:val="center"/>
        <w:outlineLvl w:val="0"/>
        <w:rPr>
          <w:rFonts w:ascii="Arial" w:eastAsia="Times New Roman" w:hAnsi="Arial" w:cs="Arial"/>
          <w:b/>
          <w:kern w:val="36"/>
          <w:sz w:val="40"/>
          <w:szCs w:val="40"/>
          <w:lang w:eastAsia="en-GB"/>
        </w:rPr>
      </w:pPr>
      <w:r w:rsidRPr="00997944">
        <w:rPr>
          <w:noProof/>
        </w:rPr>
        <w:drawing>
          <wp:inline distT="0" distB="0" distL="0" distR="0" wp14:anchorId="186A4196" wp14:editId="3F62C8F2">
            <wp:extent cx="1905000" cy="1905000"/>
            <wp:effectExtent l="0" t="0" r="0" b="0"/>
            <wp:docPr id="6" name="Picture 6"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inline>
        </w:drawing>
      </w:r>
    </w:p>
    <w:p w14:paraId="56E0BCC1" w14:textId="4BC3C142" w:rsidR="000569DF" w:rsidRPr="00BA5837" w:rsidRDefault="000569DF" w:rsidP="00A639E5">
      <w:pPr>
        <w:shd w:val="clear" w:color="auto" w:fill="FFFFFF"/>
        <w:spacing w:before="150" w:after="0" w:line="360" w:lineRule="atLeast"/>
        <w:jc w:val="center"/>
        <w:outlineLvl w:val="0"/>
        <w:rPr>
          <w:rFonts w:ascii="Arial" w:eastAsia="Times New Roman" w:hAnsi="Arial" w:cs="Arial"/>
          <w:b/>
          <w:kern w:val="36"/>
          <w:sz w:val="44"/>
          <w:szCs w:val="44"/>
          <w:lang w:eastAsia="en-GB"/>
        </w:rPr>
      </w:pPr>
      <w:r w:rsidRPr="00BA5837">
        <w:rPr>
          <w:rFonts w:ascii="Arial" w:eastAsia="Times New Roman" w:hAnsi="Arial" w:cs="Arial"/>
          <w:b/>
          <w:kern w:val="36"/>
          <w:sz w:val="44"/>
          <w:szCs w:val="44"/>
          <w:lang w:eastAsia="en-GB"/>
        </w:rPr>
        <w:t>Child Protection: Handling a disclosure, reporting and monitoring procedures</w:t>
      </w:r>
    </w:p>
    <w:p w14:paraId="06B60F43" w14:textId="77777777" w:rsidR="000569DF" w:rsidRPr="000569DF" w:rsidRDefault="000569DF" w:rsidP="000569DF">
      <w:pPr>
        <w:shd w:val="clear" w:color="auto" w:fill="FFFFFF"/>
        <w:spacing w:before="150" w:after="0" w:line="324" w:lineRule="atLeast"/>
        <w:outlineLvl w:val="1"/>
        <w:rPr>
          <w:rFonts w:ascii="Arial" w:eastAsia="Times New Roman" w:hAnsi="Arial" w:cs="Arial"/>
          <w:sz w:val="27"/>
          <w:szCs w:val="27"/>
          <w:lang w:eastAsia="en-GB"/>
        </w:rPr>
      </w:pPr>
      <w:r w:rsidRPr="000569DF">
        <w:rPr>
          <w:rFonts w:ascii="Arial" w:eastAsia="Times New Roman" w:hAnsi="Arial" w:cs="Arial"/>
          <w:sz w:val="27"/>
          <w:szCs w:val="27"/>
          <w:lang w:eastAsia="en-GB"/>
        </w:rPr>
        <w:t>Child Protection</w:t>
      </w:r>
    </w:p>
    <w:p w14:paraId="11741F6F" w14:textId="77777777" w:rsidR="000569DF" w:rsidRPr="000569DF" w:rsidRDefault="000569DF" w:rsidP="000569DF">
      <w:pPr>
        <w:shd w:val="clear" w:color="auto" w:fill="FFFFFF"/>
        <w:spacing w:before="195" w:after="195" w:line="240" w:lineRule="auto"/>
        <w:rPr>
          <w:rFonts w:ascii="Arial" w:eastAsia="Times New Roman" w:hAnsi="Arial" w:cs="Arial"/>
          <w:sz w:val="21"/>
          <w:szCs w:val="21"/>
          <w:lang w:eastAsia="en-GB"/>
        </w:rPr>
      </w:pPr>
      <w:r w:rsidRPr="00376C8E">
        <w:rPr>
          <w:rFonts w:ascii="Arial" w:eastAsia="Times New Roman" w:hAnsi="Arial" w:cs="Arial"/>
          <w:sz w:val="21"/>
          <w:szCs w:val="21"/>
          <w:lang w:eastAsia="en-GB"/>
        </w:rPr>
        <w:t xml:space="preserve">The Tyro Lawyer </w:t>
      </w:r>
      <w:r w:rsidRPr="000569DF">
        <w:rPr>
          <w:rFonts w:ascii="Arial" w:eastAsia="Times New Roman" w:hAnsi="Arial" w:cs="Arial"/>
          <w:sz w:val="21"/>
          <w:szCs w:val="21"/>
          <w:lang w:eastAsia="en-GB"/>
        </w:rPr>
        <w:t xml:space="preserve">meets its child protection responsibilities by ensuring all </w:t>
      </w:r>
      <w:r w:rsidRPr="00376C8E">
        <w:rPr>
          <w:rFonts w:ascii="Arial" w:eastAsia="Times New Roman" w:hAnsi="Arial" w:cs="Arial"/>
          <w:sz w:val="21"/>
          <w:szCs w:val="21"/>
          <w:lang w:eastAsia="en-GB"/>
        </w:rPr>
        <w:t xml:space="preserve">volunteers and mentors </w:t>
      </w:r>
      <w:r w:rsidRPr="000569DF">
        <w:rPr>
          <w:rFonts w:ascii="Arial" w:eastAsia="Times New Roman" w:hAnsi="Arial" w:cs="Arial"/>
          <w:sz w:val="21"/>
          <w:szCs w:val="21"/>
          <w:lang w:eastAsia="en-GB"/>
        </w:rPr>
        <w:t>can:</w:t>
      </w:r>
    </w:p>
    <w:p w14:paraId="2EE6B19A" w14:textId="77777777" w:rsidR="000569DF" w:rsidRPr="000569DF" w:rsidRDefault="000569DF" w:rsidP="000569DF">
      <w:pPr>
        <w:numPr>
          <w:ilvl w:val="0"/>
          <w:numId w:val="1"/>
        </w:numPr>
        <w:shd w:val="clear" w:color="auto" w:fill="FFFFFF"/>
        <w:spacing w:before="75" w:after="0" w:line="315" w:lineRule="atLeast"/>
        <w:ind w:left="105"/>
        <w:rPr>
          <w:rFonts w:ascii="Arial" w:eastAsia="Times New Roman" w:hAnsi="Arial" w:cs="Arial"/>
          <w:sz w:val="21"/>
          <w:szCs w:val="21"/>
          <w:lang w:eastAsia="en-GB"/>
        </w:rPr>
      </w:pPr>
      <w:r w:rsidRPr="000569DF">
        <w:rPr>
          <w:rFonts w:ascii="Arial" w:eastAsia="Times New Roman" w:hAnsi="Arial" w:cs="Arial"/>
          <w:sz w:val="21"/>
          <w:szCs w:val="21"/>
          <w:lang w:eastAsia="en-GB"/>
        </w:rPr>
        <w:t>identify and recognise children and young people suffering from or at risk of abuse or neglect</w:t>
      </w:r>
    </w:p>
    <w:p w14:paraId="63383756" w14:textId="77777777" w:rsidR="000569DF" w:rsidRPr="000569DF" w:rsidRDefault="000569DF" w:rsidP="000569DF">
      <w:pPr>
        <w:numPr>
          <w:ilvl w:val="0"/>
          <w:numId w:val="1"/>
        </w:numPr>
        <w:shd w:val="clear" w:color="auto" w:fill="FFFFFF"/>
        <w:spacing w:before="75" w:after="0" w:line="315" w:lineRule="atLeast"/>
        <w:ind w:left="105"/>
        <w:rPr>
          <w:rFonts w:ascii="Arial" w:eastAsia="Times New Roman" w:hAnsi="Arial" w:cs="Arial"/>
          <w:sz w:val="21"/>
          <w:szCs w:val="21"/>
          <w:lang w:eastAsia="en-GB"/>
        </w:rPr>
      </w:pPr>
      <w:r w:rsidRPr="000569DF">
        <w:rPr>
          <w:rFonts w:ascii="Arial" w:eastAsia="Times New Roman" w:hAnsi="Arial" w:cs="Arial"/>
          <w:sz w:val="21"/>
          <w:szCs w:val="21"/>
          <w:lang w:eastAsia="en-GB"/>
        </w:rPr>
        <w:t>meet the communication needs of under 18s</w:t>
      </w:r>
    </w:p>
    <w:p w14:paraId="7EAFC8A3" w14:textId="77777777" w:rsidR="000569DF" w:rsidRPr="00376C8E" w:rsidRDefault="000569DF" w:rsidP="000569DF">
      <w:pPr>
        <w:numPr>
          <w:ilvl w:val="0"/>
          <w:numId w:val="1"/>
        </w:numPr>
        <w:shd w:val="clear" w:color="auto" w:fill="FFFFFF"/>
        <w:spacing w:before="75" w:after="0" w:line="315" w:lineRule="atLeast"/>
        <w:ind w:left="105"/>
        <w:rPr>
          <w:rFonts w:ascii="Arial" w:eastAsia="Times New Roman" w:hAnsi="Arial" w:cs="Arial"/>
          <w:sz w:val="21"/>
          <w:szCs w:val="21"/>
          <w:lang w:eastAsia="en-GB"/>
        </w:rPr>
      </w:pPr>
      <w:r w:rsidRPr="000569DF">
        <w:rPr>
          <w:rFonts w:ascii="Arial" w:eastAsia="Times New Roman" w:hAnsi="Arial" w:cs="Arial"/>
          <w:sz w:val="21"/>
          <w:szCs w:val="21"/>
          <w:lang w:eastAsia="en-GB"/>
        </w:rPr>
        <w:t>respect the boundaries and limits of confidentiality and know how and when to share information</w:t>
      </w:r>
    </w:p>
    <w:p w14:paraId="38B112B8" w14:textId="77777777" w:rsidR="00376C8E" w:rsidRPr="00376C8E" w:rsidRDefault="00376C8E" w:rsidP="00376C8E"/>
    <w:p w14:paraId="34D1B2F6" w14:textId="0B8FB301" w:rsidR="000D216D" w:rsidRDefault="000D216D" w:rsidP="00376C8E">
      <w:pPr>
        <w:rPr>
          <w:rFonts w:ascii="Arial" w:hAnsi="Arial" w:cs="Arial"/>
          <w:sz w:val="20"/>
          <w:szCs w:val="20"/>
        </w:rPr>
      </w:pPr>
      <w:bookmarkStart w:id="0" w:name="_GoBack"/>
      <w:r>
        <w:rPr>
          <w:rFonts w:ascii="Arial" w:hAnsi="Arial" w:cs="Arial"/>
          <w:sz w:val="20"/>
          <w:szCs w:val="20"/>
        </w:rPr>
        <w:t xml:space="preserve">Date: </w:t>
      </w:r>
    </w:p>
    <w:p w14:paraId="7C280045" w14:textId="0547F6BF" w:rsidR="00376C8E" w:rsidRPr="00376C8E" w:rsidRDefault="007070F5" w:rsidP="00376C8E">
      <w:pPr>
        <w:rPr>
          <w:rFonts w:ascii="Arial" w:hAnsi="Arial" w:cs="Arial"/>
          <w:sz w:val="20"/>
          <w:szCs w:val="20"/>
        </w:rPr>
      </w:pPr>
      <w:r>
        <w:rPr>
          <w:rFonts w:ascii="Arial" w:hAnsi="Arial" w:cs="Arial"/>
          <w:sz w:val="20"/>
          <w:szCs w:val="20"/>
        </w:rPr>
        <w:t xml:space="preserve">Designated </w:t>
      </w:r>
      <w:r w:rsidR="00376C8E" w:rsidRPr="00376C8E">
        <w:rPr>
          <w:rFonts w:ascii="Arial" w:hAnsi="Arial" w:cs="Arial"/>
          <w:sz w:val="20"/>
          <w:szCs w:val="20"/>
        </w:rPr>
        <w:t>safeguarding lead</w:t>
      </w:r>
    </w:p>
    <w:p w14:paraId="259F58B2" w14:textId="77777777" w:rsidR="00376C8E" w:rsidRPr="00376C8E" w:rsidRDefault="00376C8E" w:rsidP="00376C8E">
      <w:pPr>
        <w:rPr>
          <w:rFonts w:ascii="Arial" w:hAnsi="Arial" w:cs="Arial"/>
          <w:sz w:val="20"/>
          <w:szCs w:val="20"/>
        </w:rPr>
      </w:pPr>
      <w:r w:rsidRPr="00376C8E">
        <w:rPr>
          <w:rFonts w:ascii="Arial" w:hAnsi="Arial" w:cs="Arial"/>
          <w:sz w:val="20"/>
          <w:szCs w:val="20"/>
        </w:rPr>
        <w:t>Name:</w:t>
      </w:r>
      <w:r w:rsidR="007070F5">
        <w:rPr>
          <w:rFonts w:ascii="Arial" w:hAnsi="Arial" w:cs="Arial"/>
          <w:sz w:val="20"/>
          <w:szCs w:val="20"/>
        </w:rPr>
        <w:t xml:space="preserve"> Abi Adeboyejo</w:t>
      </w:r>
    </w:p>
    <w:p w14:paraId="6D1A616E" w14:textId="77777777" w:rsidR="00376C8E" w:rsidRPr="00376C8E" w:rsidRDefault="00376C8E" w:rsidP="00376C8E">
      <w:pPr>
        <w:rPr>
          <w:rFonts w:ascii="Arial" w:hAnsi="Arial" w:cs="Arial"/>
          <w:sz w:val="20"/>
          <w:szCs w:val="20"/>
        </w:rPr>
      </w:pPr>
      <w:r w:rsidRPr="00376C8E">
        <w:rPr>
          <w:rFonts w:ascii="Arial" w:hAnsi="Arial" w:cs="Arial"/>
          <w:sz w:val="20"/>
          <w:szCs w:val="20"/>
        </w:rPr>
        <w:t>Phone/email:</w:t>
      </w:r>
      <w:r w:rsidR="00BF5506">
        <w:rPr>
          <w:rFonts w:ascii="Arial" w:hAnsi="Arial" w:cs="Arial"/>
          <w:sz w:val="20"/>
          <w:szCs w:val="20"/>
        </w:rPr>
        <w:t xml:space="preserve"> Thetyrolawyer@gmail.com</w:t>
      </w:r>
    </w:p>
    <w:p w14:paraId="28189EB7" w14:textId="22D2D5AD" w:rsidR="00376C8E" w:rsidRDefault="00376C8E" w:rsidP="00376C8E">
      <w:pPr>
        <w:rPr>
          <w:rFonts w:ascii="Arial" w:hAnsi="Arial" w:cs="Arial"/>
          <w:sz w:val="20"/>
          <w:szCs w:val="20"/>
        </w:rPr>
      </w:pPr>
    </w:p>
    <w:p w14:paraId="0D5C1D0D" w14:textId="72FF527F" w:rsidR="000D216D" w:rsidRPr="00376C8E" w:rsidRDefault="000D216D" w:rsidP="00376C8E">
      <w:pPr>
        <w:rPr>
          <w:rFonts w:ascii="Arial" w:hAnsi="Arial" w:cs="Arial"/>
          <w:sz w:val="20"/>
          <w:szCs w:val="20"/>
        </w:rPr>
      </w:pPr>
      <w:r>
        <w:rPr>
          <w:rFonts w:ascii="Arial" w:hAnsi="Arial" w:cs="Arial"/>
          <w:sz w:val="20"/>
          <w:szCs w:val="20"/>
        </w:rPr>
        <w:t xml:space="preserve">Date: </w:t>
      </w:r>
    </w:p>
    <w:p w14:paraId="538D9FBB" w14:textId="77777777" w:rsidR="00376C8E" w:rsidRPr="00376C8E" w:rsidRDefault="00376C8E" w:rsidP="00376C8E">
      <w:pPr>
        <w:rPr>
          <w:rFonts w:ascii="Arial" w:hAnsi="Arial" w:cs="Arial"/>
          <w:sz w:val="20"/>
          <w:szCs w:val="20"/>
        </w:rPr>
      </w:pPr>
      <w:r w:rsidRPr="00376C8E">
        <w:rPr>
          <w:rFonts w:ascii="Arial" w:hAnsi="Arial" w:cs="Arial"/>
          <w:sz w:val="20"/>
          <w:szCs w:val="20"/>
        </w:rPr>
        <w:t>Safeguarding officer</w:t>
      </w:r>
    </w:p>
    <w:p w14:paraId="7B35AD2F" w14:textId="77777777" w:rsidR="00376C8E" w:rsidRPr="00376C8E" w:rsidRDefault="00376C8E" w:rsidP="00376C8E">
      <w:pPr>
        <w:rPr>
          <w:rFonts w:ascii="Arial" w:hAnsi="Arial" w:cs="Arial"/>
          <w:sz w:val="20"/>
          <w:szCs w:val="20"/>
        </w:rPr>
      </w:pPr>
      <w:r w:rsidRPr="00376C8E">
        <w:rPr>
          <w:rFonts w:ascii="Arial" w:hAnsi="Arial" w:cs="Arial"/>
          <w:sz w:val="20"/>
          <w:szCs w:val="20"/>
        </w:rPr>
        <w:t>Name:</w:t>
      </w:r>
      <w:r w:rsidR="007070F5">
        <w:rPr>
          <w:rFonts w:ascii="Arial" w:hAnsi="Arial" w:cs="Arial"/>
          <w:sz w:val="20"/>
          <w:szCs w:val="20"/>
        </w:rPr>
        <w:t xml:space="preserve"> ________________</w:t>
      </w:r>
    </w:p>
    <w:p w14:paraId="5541E5A0" w14:textId="77777777" w:rsidR="00376C8E" w:rsidRPr="00376C8E" w:rsidRDefault="00376C8E" w:rsidP="00376C8E">
      <w:pPr>
        <w:rPr>
          <w:rFonts w:ascii="Arial" w:hAnsi="Arial" w:cs="Arial"/>
          <w:sz w:val="20"/>
          <w:szCs w:val="20"/>
        </w:rPr>
      </w:pPr>
      <w:r w:rsidRPr="00376C8E">
        <w:rPr>
          <w:rFonts w:ascii="Arial" w:hAnsi="Arial" w:cs="Arial"/>
          <w:sz w:val="20"/>
          <w:szCs w:val="20"/>
        </w:rPr>
        <w:t>Phone/email:</w:t>
      </w:r>
      <w:r w:rsidR="007070F5">
        <w:rPr>
          <w:rFonts w:ascii="Arial" w:hAnsi="Arial" w:cs="Arial"/>
          <w:sz w:val="20"/>
          <w:szCs w:val="20"/>
        </w:rPr>
        <w:t xml:space="preserve"> ___________________</w:t>
      </w:r>
    </w:p>
    <w:bookmarkEnd w:id="0"/>
    <w:p w14:paraId="5C130736" w14:textId="77777777" w:rsidR="000569DF" w:rsidRPr="00376C8E" w:rsidRDefault="000569DF" w:rsidP="00376C8E">
      <w:pPr>
        <w:shd w:val="clear" w:color="auto" w:fill="FFFFFF"/>
        <w:spacing w:after="0" w:line="240" w:lineRule="auto"/>
        <w:rPr>
          <w:rFonts w:ascii="Arial" w:eastAsia="Times New Roman" w:hAnsi="Arial" w:cs="Arial"/>
          <w:sz w:val="24"/>
          <w:szCs w:val="24"/>
          <w:lang w:eastAsia="en-GB"/>
        </w:rPr>
      </w:pPr>
    </w:p>
    <w:p w14:paraId="61088585" w14:textId="77777777" w:rsidR="000569DF" w:rsidRPr="000569DF" w:rsidRDefault="000569DF" w:rsidP="000569DF">
      <w:pPr>
        <w:shd w:val="clear" w:color="auto" w:fill="FFFFFF"/>
        <w:spacing w:before="150" w:after="0" w:line="288" w:lineRule="atLeast"/>
        <w:outlineLvl w:val="2"/>
        <w:rPr>
          <w:rFonts w:ascii="Arial" w:eastAsia="Times New Roman" w:hAnsi="Arial" w:cs="Arial"/>
          <w:sz w:val="24"/>
          <w:szCs w:val="24"/>
          <w:lang w:eastAsia="en-GB"/>
        </w:rPr>
      </w:pPr>
      <w:r w:rsidRPr="000569DF">
        <w:rPr>
          <w:rFonts w:ascii="Arial" w:eastAsia="Times New Roman" w:hAnsi="Arial" w:cs="Arial"/>
          <w:sz w:val="24"/>
          <w:szCs w:val="24"/>
          <w:lang w:eastAsia="en-GB"/>
        </w:rPr>
        <w:t>Allegations of Abuse or Inappropriate Behaviour Involving Staff</w:t>
      </w:r>
    </w:p>
    <w:p w14:paraId="1EF73688" w14:textId="320BB299" w:rsidR="000569DF" w:rsidRPr="000569DF" w:rsidRDefault="000569DF" w:rsidP="000569DF">
      <w:pPr>
        <w:shd w:val="clear" w:color="auto" w:fill="FFFFFF"/>
        <w:spacing w:before="195" w:after="195" w:line="240" w:lineRule="auto"/>
        <w:rPr>
          <w:rFonts w:ascii="Arial" w:eastAsia="Times New Roman" w:hAnsi="Arial" w:cs="Arial"/>
          <w:sz w:val="21"/>
          <w:szCs w:val="21"/>
          <w:lang w:eastAsia="en-GB"/>
        </w:rPr>
      </w:pPr>
      <w:r w:rsidRPr="000569DF">
        <w:rPr>
          <w:rFonts w:ascii="Arial" w:eastAsia="Times New Roman" w:hAnsi="Arial" w:cs="Arial"/>
          <w:sz w:val="21"/>
          <w:szCs w:val="21"/>
          <w:lang w:eastAsia="en-GB"/>
        </w:rPr>
        <w:t xml:space="preserve">Allegations involving any </w:t>
      </w:r>
      <w:r w:rsidR="007C4B75">
        <w:rPr>
          <w:rFonts w:ascii="Arial" w:eastAsia="Times New Roman" w:hAnsi="Arial" w:cs="Arial"/>
          <w:sz w:val="21"/>
          <w:szCs w:val="21"/>
          <w:lang w:eastAsia="en-GB"/>
        </w:rPr>
        <w:t>mentor or volunteer</w:t>
      </w:r>
      <w:r w:rsidRPr="000569DF">
        <w:rPr>
          <w:rFonts w:ascii="Arial" w:eastAsia="Times New Roman" w:hAnsi="Arial" w:cs="Arial"/>
          <w:sz w:val="21"/>
          <w:szCs w:val="21"/>
          <w:lang w:eastAsia="en-GB"/>
        </w:rPr>
        <w:t xml:space="preserve"> should be reported to </w:t>
      </w:r>
      <w:r w:rsidRPr="00376C8E">
        <w:rPr>
          <w:rFonts w:ascii="Arial" w:eastAsia="Times New Roman" w:hAnsi="Arial" w:cs="Arial"/>
          <w:sz w:val="21"/>
          <w:szCs w:val="21"/>
          <w:lang w:eastAsia="en-GB"/>
        </w:rPr>
        <w:t xml:space="preserve">the </w:t>
      </w:r>
      <w:r w:rsidR="007C4B75">
        <w:rPr>
          <w:rFonts w:ascii="Arial" w:eastAsia="Times New Roman" w:hAnsi="Arial" w:cs="Arial"/>
          <w:sz w:val="21"/>
          <w:szCs w:val="21"/>
          <w:lang w:eastAsia="en-GB"/>
        </w:rPr>
        <w:t>Designated Safeguarding Lead or the Safeguarding officer</w:t>
      </w:r>
      <w:r w:rsidRPr="000569DF">
        <w:rPr>
          <w:rFonts w:ascii="Arial" w:eastAsia="Times New Roman" w:hAnsi="Arial" w:cs="Arial"/>
          <w:sz w:val="21"/>
          <w:szCs w:val="21"/>
          <w:lang w:eastAsia="en-GB"/>
        </w:rPr>
        <w:t xml:space="preserve">. All information will be </w:t>
      </w:r>
      <w:r w:rsidRPr="00376C8E">
        <w:rPr>
          <w:rFonts w:ascii="Arial" w:eastAsia="Times New Roman" w:hAnsi="Arial" w:cs="Arial"/>
          <w:sz w:val="21"/>
          <w:szCs w:val="21"/>
          <w:lang w:eastAsia="en-GB"/>
        </w:rPr>
        <w:t>collected,</w:t>
      </w:r>
      <w:r w:rsidRPr="000569DF">
        <w:rPr>
          <w:rFonts w:ascii="Arial" w:eastAsia="Times New Roman" w:hAnsi="Arial" w:cs="Arial"/>
          <w:sz w:val="21"/>
          <w:szCs w:val="21"/>
          <w:lang w:eastAsia="en-GB"/>
        </w:rPr>
        <w:t xml:space="preserve"> and the relevant procedures will be followed.</w:t>
      </w:r>
    </w:p>
    <w:p w14:paraId="0CF3B283" w14:textId="06A65EE8" w:rsidR="000569DF" w:rsidRPr="000569DF" w:rsidRDefault="000569DF" w:rsidP="000569DF">
      <w:pPr>
        <w:shd w:val="clear" w:color="auto" w:fill="FFFFFF"/>
        <w:spacing w:after="0" w:line="240" w:lineRule="auto"/>
        <w:rPr>
          <w:rFonts w:ascii="Arial" w:eastAsia="Times New Roman" w:hAnsi="Arial" w:cs="Arial"/>
          <w:sz w:val="21"/>
          <w:szCs w:val="21"/>
          <w:lang w:eastAsia="en-GB"/>
        </w:rPr>
      </w:pPr>
      <w:r w:rsidRPr="000569DF">
        <w:rPr>
          <w:rFonts w:ascii="Arial" w:eastAsia="Times New Roman" w:hAnsi="Arial" w:cs="Arial"/>
          <w:sz w:val="21"/>
          <w:szCs w:val="21"/>
          <w:lang w:eastAsia="en-GB"/>
        </w:rPr>
        <w:t xml:space="preserve">The </w:t>
      </w:r>
      <w:r w:rsidR="00BF5506">
        <w:rPr>
          <w:rFonts w:ascii="Arial" w:eastAsia="Times New Roman" w:hAnsi="Arial" w:cs="Arial"/>
          <w:sz w:val="21"/>
          <w:szCs w:val="21"/>
          <w:lang w:eastAsia="en-GB"/>
        </w:rPr>
        <w:t xml:space="preserve">Designated </w:t>
      </w:r>
      <w:r w:rsidR="00376C8E" w:rsidRPr="00376C8E">
        <w:rPr>
          <w:rFonts w:ascii="Arial" w:eastAsia="Times New Roman" w:hAnsi="Arial" w:cs="Arial"/>
          <w:sz w:val="21"/>
          <w:szCs w:val="21"/>
          <w:lang w:eastAsia="en-GB"/>
        </w:rPr>
        <w:t>Safeguarding</w:t>
      </w:r>
      <w:r w:rsidRPr="00376C8E">
        <w:rPr>
          <w:rFonts w:ascii="Arial" w:eastAsia="Times New Roman" w:hAnsi="Arial" w:cs="Arial"/>
          <w:sz w:val="21"/>
          <w:szCs w:val="21"/>
          <w:lang w:eastAsia="en-GB"/>
        </w:rPr>
        <w:t xml:space="preserve"> </w:t>
      </w:r>
      <w:r w:rsidR="007C4B75">
        <w:rPr>
          <w:rFonts w:ascii="Arial" w:eastAsia="Times New Roman" w:hAnsi="Arial" w:cs="Arial"/>
          <w:sz w:val="21"/>
          <w:szCs w:val="21"/>
          <w:lang w:eastAsia="en-GB"/>
        </w:rPr>
        <w:t>lead</w:t>
      </w:r>
      <w:r w:rsidRPr="000569DF">
        <w:rPr>
          <w:rFonts w:ascii="Arial" w:eastAsia="Times New Roman" w:hAnsi="Arial" w:cs="Arial"/>
          <w:sz w:val="21"/>
          <w:szCs w:val="21"/>
          <w:lang w:eastAsia="en-GB"/>
        </w:rPr>
        <w:t xml:space="preserve"> will contact the Local Authority Designated Officer (LADO) </w:t>
      </w:r>
      <w:r w:rsidRPr="00376C8E">
        <w:rPr>
          <w:rFonts w:ascii="Arial" w:eastAsia="Times New Roman" w:hAnsi="Arial" w:cs="Arial"/>
          <w:sz w:val="21"/>
          <w:szCs w:val="21"/>
          <w:lang w:eastAsia="en-GB"/>
        </w:rPr>
        <w:t xml:space="preserve">for West Midlands </w:t>
      </w:r>
      <w:r w:rsidRPr="000569DF">
        <w:rPr>
          <w:rFonts w:ascii="Arial" w:eastAsia="Times New Roman" w:hAnsi="Arial" w:cs="Arial"/>
          <w:sz w:val="21"/>
          <w:szCs w:val="21"/>
          <w:lang w:eastAsia="en-GB"/>
        </w:rPr>
        <w:t>and follow the advice and suggested actions they provide.</w:t>
      </w:r>
    </w:p>
    <w:p w14:paraId="7C13FA6B" w14:textId="77777777" w:rsidR="000569DF" w:rsidRPr="000569DF" w:rsidRDefault="000569DF" w:rsidP="000569DF">
      <w:pPr>
        <w:shd w:val="clear" w:color="auto" w:fill="FFFFFF"/>
        <w:spacing w:before="195" w:after="195" w:line="240" w:lineRule="auto"/>
        <w:rPr>
          <w:rFonts w:ascii="Arial" w:eastAsia="Times New Roman" w:hAnsi="Arial" w:cs="Arial"/>
          <w:sz w:val="21"/>
          <w:szCs w:val="21"/>
          <w:lang w:eastAsia="en-GB"/>
        </w:rPr>
      </w:pPr>
      <w:r w:rsidRPr="000569DF">
        <w:rPr>
          <w:rFonts w:ascii="Arial" w:eastAsia="Times New Roman" w:hAnsi="Arial" w:cs="Arial"/>
          <w:sz w:val="21"/>
          <w:szCs w:val="21"/>
          <w:lang w:eastAsia="en-GB"/>
        </w:rPr>
        <w:lastRenderedPageBreak/>
        <w:t xml:space="preserve">Whilst a complaint is being investigated the </w:t>
      </w:r>
      <w:r w:rsidRPr="00376C8E">
        <w:rPr>
          <w:rFonts w:ascii="Arial" w:eastAsia="Times New Roman" w:hAnsi="Arial" w:cs="Arial"/>
          <w:sz w:val="21"/>
          <w:szCs w:val="21"/>
          <w:lang w:eastAsia="en-GB"/>
        </w:rPr>
        <w:t>volunteer or mentor</w:t>
      </w:r>
      <w:r w:rsidRPr="000569DF">
        <w:rPr>
          <w:rFonts w:ascii="Arial" w:eastAsia="Times New Roman" w:hAnsi="Arial" w:cs="Arial"/>
          <w:sz w:val="21"/>
          <w:szCs w:val="21"/>
          <w:lang w:eastAsia="en-GB"/>
        </w:rPr>
        <w:t xml:space="preserve"> will be suspended, and if the complaint is upheld the </w:t>
      </w:r>
      <w:r w:rsidRPr="00376C8E">
        <w:rPr>
          <w:rFonts w:ascii="Arial" w:eastAsia="Times New Roman" w:hAnsi="Arial" w:cs="Arial"/>
          <w:sz w:val="21"/>
          <w:szCs w:val="21"/>
          <w:lang w:eastAsia="en-GB"/>
        </w:rPr>
        <w:t xml:space="preserve">volunteer or </w:t>
      </w:r>
      <w:r w:rsidR="00376C8E" w:rsidRPr="00376C8E">
        <w:rPr>
          <w:rFonts w:ascii="Arial" w:eastAsia="Times New Roman" w:hAnsi="Arial" w:cs="Arial"/>
          <w:sz w:val="21"/>
          <w:szCs w:val="21"/>
          <w:lang w:eastAsia="en-GB"/>
        </w:rPr>
        <w:t>mentor will</w:t>
      </w:r>
      <w:r w:rsidRPr="000569DF">
        <w:rPr>
          <w:rFonts w:ascii="Arial" w:eastAsia="Times New Roman" w:hAnsi="Arial" w:cs="Arial"/>
          <w:sz w:val="21"/>
          <w:szCs w:val="21"/>
          <w:lang w:eastAsia="en-GB"/>
        </w:rPr>
        <w:t xml:space="preserve"> be dismissed and any relevant authorities informed immediately.</w:t>
      </w:r>
    </w:p>
    <w:p w14:paraId="20C1D022" w14:textId="77777777" w:rsidR="007C4B75" w:rsidRDefault="007C4B75" w:rsidP="000569DF">
      <w:pPr>
        <w:shd w:val="clear" w:color="auto" w:fill="FFFFFF"/>
        <w:spacing w:before="150" w:after="0" w:line="288" w:lineRule="atLeast"/>
        <w:outlineLvl w:val="2"/>
        <w:rPr>
          <w:rFonts w:ascii="Arial" w:eastAsia="Times New Roman" w:hAnsi="Arial" w:cs="Arial"/>
          <w:sz w:val="24"/>
          <w:szCs w:val="24"/>
          <w:lang w:eastAsia="en-GB"/>
        </w:rPr>
      </w:pPr>
    </w:p>
    <w:p w14:paraId="257AC8DE" w14:textId="1B121BD1" w:rsidR="000569DF" w:rsidRPr="007C4B75" w:rsidRDefault="000569DF" w:rsidP="000569DF">
      <w:pPr>
        <w:shd w:val="clear" w:color="auto" w:fill="FFFFFF"/>
        <w:spacing w:before="150" w:after="0" w:line="288" w:lineRule="atLeast"/>
        <w:outlineLvl w:val="2"/>
        <w:rPr>
          <w:rFonts w:ascii="Arial" w:eastAsia="Times New Roman" w:hAnsi="Arial" w:cs="Arial"/>
          <w:b/>
          <w:sz w:val="24"/>
          <w:szCs w:val="24"/>
          <w:lang w:eastAsia="en-GB"/>
        </w:rPr>
      </w:pPr>
      <w:r w:rsidRPr="007C4B75">
        <w:rPr>
          <w:rFonts w:ascii="Arial" w:eastAsia="Times New Roman" w:hAnsi="Arial" w:cs="Arial"/>
          <w:b/>
          <w:sz w:val="24"/>
          <w:szCs w:val="24"/>
          <w:lang w:eastAsia="en-GB"/>
        </w:rPr>
        <w:t>Definition of abuse</w:t>
      </w:r>
    </w:p>
    <w:p w14:paraId="7278B8FF" w14:textId="77777777" w:rsidR="000569DF" w:rsidRPr="000569DF" w:rsidRDefault="000569DF" w:rsidP="000569DF">
      <w:pPr>
        <w:shd w:val="clear" w:color="auto" w:fill="FFFFFF"/>
        <w:spacing w:before="195" w:after="195" w:line="240" w:lineRule="auto"/>
        <w:rPr>
          <w:rFonts w:ascii="Arial" w:eastAsia="Times New Roman" w:hAnsi="Arial" w:cs="Arial"/>
          <w:sz w:val="21"/>
          <w:szCs w:val="21"/>
          <w:lang w:eastAsia="en-GB"/>
        </w:rPr>
      </w:pPr>
      <w:r w:rsidRPr="000569DF">
        <w:rPr>
          <w:rFonts w:ascii="Arial" w:eastAsia="Times New Roman" w:hAnsi="Arial" w:cs="Arial"/>
          <w:sz w:val="21"/>
          <w:szCs w:val="21"/>
          <w:lang w:eastAsia="en-GB"/>
        </w:rPr>
        <w:t>Abuse is the physical, sexual or emotional mistreatment, or neglect of a young person or a vulnerable adult, which either deliberately or unknowingly causes harm, threatens the life or violates the rights of a person.</w:t>
      </w:r>
    </w:p>
    <w:p w14:paraId="1C5E125D" w14:textId="77777777" w:rsidR="000569DF" w:rsidRPr="000569DF" w:rsidRDefault="000569DF" w:rsidP="000569DF">
      <w:pPr>
        <w:shd w:val="clear" w:color="auto" w:fill="FFFFFF"/>
        <w:spacing w:before="195" w:after="195" w:line="240" w:lineRule="auto"/>
        <w:rPr>
          <w:rFonts w:ascii="Arial" w:eastAsia="Times New Roman" w:hAnsi="Arial" w:cs="Arial"/>
          <w:sz w:val="21"/>
          <w:szCs w:val="21"/>
          <w:lang w:eastAsia="en-GB"/>
        </w:rPr>
      </w:pPr>
      <w:r w:rsidRPr="000569DF">
        <w:rPr>
          <w:rFonts w:ascii="Arial" w:eastAsia="Times New Roman" w:hAnsi="Arial" w:cs="Arial"/>
          <w:sz w:val="21"/>
          <w:szCs w:val="21"/>
          <w:lang w:eastAsia="en-GB"/>
        </w:rPr>
        <w:t>There are four main types of abuse that everybody should be aware of:</w:t>
      </w:r>
    </w:p>
    <w:p w14:paraId="5FF339D9" w14:textId="77777777" w:rsidR="000569DF" w:rsidRPr="000569DF" w:rsidRDefault="000569DF" w:rsidP="000569DF">
      <w:pPr>
        <w:numPr>
          <w:ilvl w:val="0"/>
          <w:numId w:val="2"/>
        </w:numPr>
        <w:shd w:val="clear" w:color="auto" w:fill="FFFFFF"/>
        <w:spacing w:before="75" w:after="0" w:line="315" w:lineRule="atLeast"/>
        <w:ind w:left="105"/>
        <w:rPr>
          <w:rFonts w:ascii="Arial" w:eastAsia="Times New Roman" w:hAnsi="Arial" w:cs="Arial"/>
          <w:sz w:val="21"/>
          <w:szCs w:val="21"/>
          <w:lang w:eastAsia="en-GB"/>
        </w:rPr>
      </w:pPr>
      <w:r w:rsidRPr="000569DF">
        <w:rPr>
          <w:rFonts w:ascii="Arial" w:eastAsia="Times New Roman" w:hAnsi="Arial" w:cs="Arial"/>
          <w:sz w:val="21"/>
          <w:szCs w:val="21"/>
          <w:lang w:eastAsia="en-GB"/>
        </w:rPr>
        <w:t>Physical abuse</w:t>
      </w:r>
    </w:p>
    <w:p w14:paraId="10FF1F4A" w14:textId="77777777" w:rsidR="000569DF" w:rsidRPr="000569DF" w:rsidRDefault="000569DF" w:rsidP="000569DF">
      <w:pPr>
        <w:numPr>
          <w:ilvl w:val="0"/>
          <w:numId w:val="2"/>
        </w:numPr>
        <w:shd w:val="clear" w:color="auto" w:fill="FFFFFF"/>
        <w:spacing w:before="75" w:after="0" w:line="315" w:lineRule="atLeast"/>
        <w:ind w:left="105"/>
        <w:rPr>
          <w:rFonts w:ascii="Arial" w:eastAsia="Times New Roman" w:hAnsi="Arial" w:cs="Arial"/>
          <w:sz w:val="21"/>
          <w:szCs w:val="21"/>
          <w:lang w:eastAsia="en-GB"/>
        </w:rPr>
      </w:pPr>
      <w:r w:rsidRPr="000569DF">
        <w:rPr>
          <w:rFonts w:ascii="Arial" w:eastAsia="Times New Roman" w:hAnsi="Arial" w:cs="Arial"/>
          <w:sz w:val="21"/>
          <w:szCs w:val="21"/>
          <w:lang w:eastAsia="en-GB"/>
        </w:rPr>
        <w:t>Sexual abuse</w:t>
      </w:r>
    </w:p>
    <w:p w14:paraId="26600B1D" w14:textId="77777777" w:rsidR="000569DF" w:rsidRPr="000569DF" w:rsidRDefault="000569DF" w:rsidP="000569DF">
      <w:pPr>
        <w:numPr>
          <w:ilvl w:val="0"/>
          <w:numId w:val="2"/>
        </w:numPr>
        <w:shd w:val="clear" w:color="auto" w:fill="FFFFFF"/>
        <w:spacing w:before="75" w:after="0" w:line="315" w:lineRule="atLeast"/>
        <w:ind w:left="105"/>
        <w:rPr>
          <w:rFonts w:ascii="Arial" w:eastAsia="Times New Roman" w:hAnsi="Arial" w:cs="Arial"/>
          <w:sz w:val="21"/>
          <w:szCs w:val="21"/>
          <w:lang w:eastAsia="en-GB"/>
        </w:rPr>
      </w:pPr>
      <w:r w:rsidRPr="000569DF">
        <w:rPr>
          <w:rFonts w:ascii="Arial" w:eastAsia="Times New Roman" w:hAnsi="Arial" w:cs="Arial"/>
          <w:sz w:val="21"/>
          <w:szCs w:val="21"/>
          <w:lang w:eastAsia="en-GB"/>
        </w:rPr>
        <w:t>Emotional abuse</w:t>
      </w:r>
    </w:p>
    <w:p w14:paraId="4D9717F9" w14:textId="465A6C76" w:rsidR="000569DF" w:rsidRDefault="000569DF" w:rsidP="000569DF">
      <w:pPr>
        <w:numPr>
          <w:ilvl w:val="0"/>
          <w:numId w:val="2"/>
        </w:numPr>
        <w:shd w:val="clear" w:color="auto" w:fill="FFFFFF"/>
        <w:spacing w:before="75" w:after="0" w:line="315" w:lineRule="atLeast"/>
        <w:ind w:left="105"/>
        <w:rPr>
          <w:rFonts w:ascii="Arial" w:eastAsia="Times New Roman" w:hAnsi="Arial" w:cs="Arial"/>
          <w:sz w:val="21"/>
          <w:szCs w:val="21"/>
          <w:lang w:eastAsia="en-GB"/>
        </w:rPr>
      </w:pPr>
      <w:r w:rsidRPr="000569DF">
        <w:rPr>
          <w:rFonts w:ascii="Arial" w:eastAsia="Times New Roman" w:hAnsi="Arial" w:cs="Arial"/>
          <w:sz w:val="21"/>
          <w:szCs w:val="21"/>
          <w:lang w:eastAsia="en-GB"/>
        </w:rPr>
        <w:t>Neglect</w:t>
      </w:r>
    </w:p>
    <w:p w14:paraId="15FFC8FB" w14:textId="77777777" w:rsidR="007C4B75" w:rsidRPr="000569DF" w:rsidRDefault="007C4B75" w:rsidP="007C4B75">
      <w:pPr>
        <w:shd w:val="clear" w:color="auto" w:fill="FFFFFF"/>
        <w:spacing w:before="75" w:after="0" w:line="315" w:lineRule="atLeast"/>
        <w:ind w:left="105"/>
        <w:rPr>
          <w:rFonts w:ascii="Arial" w:eastAsia="Times New Roman" w:hAnsi="Arial" w:cs="Arial"/>
          <w:sz w:val="21"/>
          <w:szCs w:val="21"/>
          <w:lang w:eastAsia="en-GB"/>
        </w:rPr>
      </w:pPr>
    </w:p>
    <w:p w14:paraId="387F8D64" w14:textId="10CDFE0F" w:rsidR="000569DF" w:rsidRPr="000569DF" w:rsidRDefault="000569DF" w:rsidP="000569DF">
      <w:pPr>
        <w:shd w:val="clear" w:color="auto" w:fill="FFFFFF"/>
        <w:spacing w:after="0" w:line="240" w:lineRule="auto"/>
        <w:rPr>
          <w:rFonts w:ascii="Arial" w:eastAsia="Times New Roman" w:hAnsi="Arial" w:cs="Arial"/>
          <w:sz w:val="21"/>
          <w:szCs w:val="21"/>
          <w:lang w:eastAsia="en-GB"/>
        </w:rPr>
      </w:pPr>
      <w:r w:rsidRPr="000569DF">
        <w:rPr>
          <w:rFonts w:ascii="Arial" w:eastAsia="Times New Roman" w:hAnsi="Arial" w:cs="Arial"/>
          <w:sz w:val="21"/>
          <w:szCs w:val="21"/>
          <w:lang w:eastAsia="en-GB"/>
        </w:rPr>
        <w:t xml:space="preserve">Sometimes there can be a mixture of two or more forms of abuse at any time. It is important that each person familiarises themselves with signs of abuse to help combat it. Abuse can take place in any setting either through face-to-face verbal or physical contact, or via the telephone or Internet. </w:t>
      </w:r>
    </w:p>
    <w:p w14:paraId="105FF851" w14:textId="789467A6" w:rsidR="000569DF" w:rsidRPr="000569DF" w:rsidRDefault="000569DF" w:rsidP="000569DF">
      <w:pPr>
        <w:shd w:val="clear" w:color="auto" w:fill="FFFFFF"/>
        <w:spacing w:before="195" w:after="195" w:line="240" w:lineRule="auto"/>
        <w:rPr>
          <w:rFonts w:ascii="Arial" w:eastAsia="Times New Roman" w:hAnsi="Arial" w:cs="Arial"/>
          <w:sz w:val="21"/>
          <w:szCs w:val="21"/>
          <w:lang w:eastAsia="en-GB"/>
        </w:rPr>
      </w:pPr>
      <w:r w:rsidRPr="000569DF">
        <w:rPr>
          <w:rFonts w:ascii="Arial" w:eastAsia="Times New Roman" w:hAnsi="Arial" w:cs="Arial"/>
          <w:sz w:val="21"/>
          <w:szCs w:val="21"/>
          <w:lang w:eastAsia="en-GB"/>
        </w:rPr>
        <w:t xml:space="preserve">If you suspect abuse you should firstly discuss this with </w:t>
      </w:r>
      <w:r w:rsidR="007C4B75" w:rsidRPr="007C4B75">
        <w:rPr>
          <w:rFonts w:ascii="Arial" w:eastAsia="Times New Roman" w:hAnsi="Arial" w:cs="Arial"/>
          <w:sz w:val="21"/>
          <w:szCs w:val="21"/>
          <w:lang w:eastAsia="en-GB"/>
        </w:rPr>
        <w:t>Designated Safeguarding Lead or the Safeguarding officer</w:t>
      </w:r>
      <w:r w:rsidRPr="000569DF">
        <w:rPr>
          <w:rFonts w:ascii="Arial" w:eastAsia="Times New Roman" w:hAnsi="Arial" w:cs="Arial"/>
          <w:sz w:val="21"/>
          <w:szCs w:val="21"/>
          <w:lang w:eastAsia="en-GB"/>
        </w:rPr>
        <w:t xml:space="preserve"> and take appropriate steps.</w:t>
      </w:r>
    </w:p>
    <w:p w14:paraId="4CC5FDBD" w14:textId="77777777" w:rsidR="000569DF" w:rsidRPr="007C4B75" w:rsidRDefault="000569DF" w:rsidP="000569DF">
      <w:pPr>
        <w:shd w:val="clear" w:color="auto" w:fill="FFFFFF"/>
        <w:spacing w:before="150" w:after="0" w:line="288" w:lineRule="atLeast"/>
        <w:outlineLvl w:val="2"/>
        <w:rPr>
          <w:rFonts w:ascii="Arial" w:eastAsia="Times New Roman" w:hAnsi="Arial" w:cs="Arial"/>
          <w:b/>
          <w:sz w:val="24"/>
          <w:szCs w:val="24"/>
          <w:lang w:eastAsia="en-GB"/>
        </w:rPr>
      </w:pPr>
      <w:r w:rsidRPr="007C4B75">
        <w:rPr>
          <w:rFonts w:ascii="Arial" w:eastAsia="Times New Roman" w:hAnsi="Arial" w:cs="Arial"/>
          <w:b/>
          <w:sz w:val="24"/>
          <w:szCs w:val="24"/>
          <w:lang w:eastAsia="en-GB"/>
        </w:rPr>
        <w:t>Guidance on handling a disclosure from a child</w:t>
      </w:r>
    </w:p>
    <w:p w14:paraId="6138AD80" w14:textId="77777777" w:rsidR="007C4B75" w:rsidRDefault="000569DF" w:rsidP="000569DF">
      <w:pPr>
        <w:shd w:val="clear" w:color="auto" w:fill="FFFFFF"/>
        <w:spacing w:before="195" w:after="195" w:line="240" w:lineRule="auto"/>
        <w:rPr>
          <w:rFonts w:ascii="Arial" w:eastAsia="Times New Roman" w:hAnsi="Arial" w:cs="Arial"/>
          <w:sz w:val="21"/>
          <w:szCs w:val="21"/>
          <w:lang w:eastAsia="en-GB"/>
        </w:rPr>
      </w:pPr>
      <w:r w:rsidRPr="000569DF">
        <w:rPr>
          <w:rFonts w:ascii="Arial" w:eastAsia="Times New Roman" w:hAnsi="Arial" w:cs="Arial"/>
          <w:sz w:val="21"/>
          <w:szCs w:val="21"/>
          <w:lang w:eastAsia="en-GB"/>
        </w:rPr>
        <w:t xml:space="preserve">What should you do if a child comes to you and tells you that they are being abused, or an under 18 expresses concern about another? It’s normal to feel overwhelmed and confused in this situation. Child abuse is a difficult subject that can be hard to accept and even harder to talk about. Children who are abused are often threatened by the perpetrators to keep the abuse a secret. Thus, telling an adult takes a great amount of courage. Children </w:t>
      </w:r>
      <w:proofErr w:type="gramStart"/>
      <w:r w:rsidRPr="000569DF">
        <w:rPr>
          <w:rFonts w:ascii="Arial" w:eastAsia="Times New Roman" w:hAnsi="Arial" w:cs="Arial"/>
          <w:sz w:val="21"/>
          <w:szCs w:val="21"/>
          <w:lang w:eastAsia="en-GB"/>
        </w:rPr>
        <w:t>have to</w:t>
      </w:r>
      <w:proofErr w:type="gramEnd"/>
      <w:r w:rsidRPr="000569DF">
        <w:rPr>
          <w:rFonts w:ascii="Arial" w:eastAsia="Times New Roman" w:hAnsi="Arial" w:cs="Arial"/>
          <w:sz w:val="21"/>
          <w:szCs w:val="21"/>
          <w:lang w:eastAsia="en-GB"/>
        </w:rPr>
        <w:t xml:space="preserve"> grapple with a lot of issues, including the fear that no one will believe them. So, care must be taken to remain calm and to show support to the child throughout the disclosure phase. </w:t>
      </w:r>
    </w:p>
    <w:p w14:paraId="62A40BFB" w14:textId="6F0656B1" w:rsidR="000569DF" w:rsidRPr="000569DF" w:rsidRDefault="000569DF" w:rsidP="000569DF">
      <w:pPr>
        <w:shd w:val="clear" w:color="auto" w:fill="FFFFFF"/>
        <w:spacing w:before="195" w:after="195" w:line="240" w:lineRule="auto"/>
        <w:rPr>
          <w:rFonts w:ascii="Arial" w:eastAsia="Times New Roman" w:hAnsi="Arial" w:cs="Arial"/>
          <w:sz w:val="21"/>
          <w:szCs w:val="21"/>
          <w:lang w:eastAsia="en-GB"/>
        </w:rPr>
      </w:pPr>
      <w:r w:rsidRPr="000569DF">
        <w:rPr>
          <w:rFonts w:ascii="Arial" w:eastAsia="Times New Roman" w:hAnsi="Arial" w:cs="Arial"/>
          <w:sz w:val="21"/>
          <w:szCs w:val="21"/>
          <w:lang w:eastAsia="en-GB"/>
        </w:rPr>
        <w:t>The following guidelines will help lessen the risk of causing more trauma to the child and/or compromising a criminal investigation during the disclosure phase.</w:t>
      </w:r>
    </w:p>
    <w:p w14:paraId="4A6C9199" w14:textId="77777777" w:rsidR="000569DF" w:rsidRPr="000569DF" w:rsidRDefault="000569DF" w:rsidP="000569DF">
      <w:pPr>
        <w:shd w:val="clear" w:color="auto" w:fill="FFFFFF"/>
        <w:spacing w:before="195" w:after="195" w:line="240" w:lineRule="auto"/>
        <w:rPr>
          <w:rFonts w:ascii="Arial" w:eastAsia="Times New Roman" w:hAnsi="Arial" w:cs="Arial"/>
          <w:sz w:val="21"/>
          <w:szCs w:val="21"/>
          <w:lang w:eastAsia="en-GB"/>
        </w:rPr>
      </w:pPr>
      <w:r w:rsidRPr="000569DF">
        <w:rPr>
          <w:rFonts w:ascii="Arial" w:eastAsia="Times New Roman" w:hAnsi="Arial" w:cs="Arial"/>
          <w:b/>
          <w:bCs/>
          <w:sz w:val="21"/>
          <w:szCs w:val="21"/>
          <w:lang w:eastAsia="en-GB"/>
        </w:rPr>
        <w:t>Receive:</w:t>
      </w:r>
    </w:p>
    <w:p w14:paraId="421A6643" w14:textId="77777777" w:rsidR="000569DF" w:rsidRPr="000569DF" w:rsidRDefault="000569DF" w:rsidP="007C4B75">
      <w:pPr>
        <w:shd w:val="clear" w:color="auto" w:fill="FFFFFF" w:themeFill="background1"/>
        <w:spacing w:after="0" w:line="240" w:lineRule="auto"/>
        <w:rPr>
          <w:rFonts w:ascii="Arial" w:eastAsia="Times New Roman" w:hAnsi="Arial" w:cs="Arial"/>
          <w:i/>
          <w:iCs/>
          <w:sz w:val="21"/>
          <w:szCs w:val="21"/>
          <w:lang w:eastAsia="en-GB"/>
        </w:rPr>
      </w:pPr>
      <w:r w:rsidRPr="000569DF">
        <w:rPr>
          <w:rFonts w:ascii="Arial" w:eastAsia="Times New Roman" w:hAnsi="Arial" w:cs="Arial"/>
          <w:i/>
          <w:iCs/>
          <w:sz w:val="21"/>
          <w:szCs w:val="21"/>
          <w:lang w:eastAsia="en-GB"/>
        </w:rPr>
        <w:t>Listen to what is being said without displaying shock or disbelief. A common reaction to news as unpleasant and shocking as child abuse is denial. However, if you display denial to a child, or show shock or disgust at what they are saying, the child may be afraid to continue and will shut down.</w:t>
      </w:r>
      <w:r w:rsidRPr="000569DF">
        <w:rPr>
          <w:rFonts w:ascii="Arial" w:eastAsia="Times New Roman" w:hAnsi="Arial" w:cs="Arial"/>
          <w:i/>
          <w:iCs/>
          <w:sz w:val="21"/>
          <w:szCs w:val="21"/>
          <w:lang w:eastAsia="en-GB"/>
        </w:rPr>
        <w:br/>
        <w:t>Accept what is being said without judgement.</w:t>
      </w:r>
      <w:r w:rsidRPr="000569DF">
        <w:rPr>
          <w:rFonts w:ascii="Arial" w:eastAsia="Times New Roman" w:hAnsi="Arial" w:cs="Arial"/>
          <w:i/>
          <w:iCs/>
          <w:sz w:val="21"/>
          <w:szCs w:val="21"/>
          <w:lang w:eastAsia="en-GB"/>
        </w:rPr>
        <w:br/>
        <w:t>Take it seriously.</w:t>
      </w:r>
    </w:p>
    <w:p w14:paraId="09D1DD5A" w14:textId="77777777" w:rsidR="000569DF" w:rsidRPr="000569DF" w:rsidRDefault="000569DF" w:rsidP="000569DF">
      <w:pPr>
        <w:shd w:val="clear" w:color="auto" w:fill="FFFFFF"/>
        <w:spacing w:before="195" w:after="195" w:line="240" w:lineRule="auto"/>
        <w:rPr>
          <w:rFonts w:ascii="Arial" w:eastAsia="Times New Roman" w:hAnsi="Arial" w:cs="Arial"/>
          <w:sz w:val="21"/>
          <w:szCs w:val="21"/>
          <w:lang w:eastAsia="en-GB"/>
        </w:rPr>
      </w:pPr>
      <w:r w:rsidRPr="000569DF">
        <w:rPr>
          <w:rFonts w:ascii="Arial" w:eastAsia="Times New Roman" w:hAnsi="Arial" w:cs="Arial"/>
          <w:b/>
          <w:bCs/>
          <w:sz w:val="21"/>
          <w:szCs w:val="21"/>
          <w:lang w:eastAsia="en-GB"/>
        </w:rPr>
        <w:t>Reassure:</w:t>
      </w:r>
    </w:p>
    <w:p w14:paraId="53258456" w14:textId="77777777" w:rsidR="000569DF" w:rsidRPr="000569DF" w:rsidRDefault="000569DF" w:rsidP="007C4B75">
      <w:pPr>
        <w:shd w:val="clear" w:color="auto" w:fill="FFFFFF" w:themeFill="background1"/>
        <w:spacing w:after="0" w:line="240" w:lineRule="auto"/>
        <w:rPr>
          <w:rFonts w:ascii="Arial" w:eastAsia="Times New Roman" w:hAnsi="Arial" w:cs="Arial"/>
          <w:i/>
          <w:iCs/>
          <w:sz w:val="21"/>
          <w:szCs w:val="21"/>
          <w:lang w:eastAsia="en-GB"/>
        </w:rPr>
      </w:pPr>
      <w:r w:rsidRPr="000569DF">
        <w:rPr>
          <w:rFonts w:ascii="Arial" w:eastAsia="Times New Roman" w:hAnsi="Arial" w:cs="Arial"/>
          <w:i/>
          <w:iCs/>
          <w:sz w:val="21"/>
          <w:szCs w:val="21"/>
          <w:lang w:eastAsia="en-GB"/>
        </w:rPr>
        <w:t>Reassure the child, but only so far as is honest and reliable. Don’t make promises that you can't be sure to keep, e.g. "everything will be all right now". Reassure the child that they did nothing wrong and that you take what is said seriously.</w:t>
      </w:r>
      <w:r w:rsidRPr="000569DF">
        <w:rPr>
          <w:rFonts w:ascii="Arial" w:eastAsia="Times New Roman" w:hAnsi="Arial" w:cs="Arial"/>
          <w:i/>
          <w:iCs/>
          <w:sz w:val="21"/>
          <w:szCs w:val="21"/>
          <w:lang w:eastAsia="en-GB"/>
        </w:rPr>
        <w:br/>
        <w:t>Don’t promise confidentiality – never agree to keep secrets. You have a duty to report your concerns.</w:t>
      </w:r>
      <w:r w:rsidRPr="000569DF">
        <w:rPr>
          <w:rFonts w:ascii="Arial" w:eastAsia="Times New Roman" w:hAnsi="Arial" w:cs="Arial"/>
          <w:i/>
          <w:iCs/>
          <w:sz w:val="21"/>
          <w:szCs w:val="21"/>
          <w:lang w:eastAsia="en-GB"/>
        </w:rPr>
        <w:br/>
        <w:t>Tell the child that you will need to tell some people, but only those whose job it is to protect children.</w:t>
      </w:r>
      <w:r w:rsidRPr="000569DF">
        <w:rPr>
          <w:rFonts w:ascii="Arial" w:eastAsia="Times New Roman" w:hAnsi="Arial" w:cs="Arial"/>
          <w:i/>
          <w:iCs/>
          <w:sz w:val="21"/>
          <w:szCs w:val="21"/>
          <w:lang w:eastAsia="en-GB"/>
        </w:rPr>
        <w:br/>
        <w:t>Acknowledge how difficult it must have been to talk. It takes a lot for a child to come forward about abuse.</w:t>
      </w:r>
    </w:p>
    <w:p w14:paraId="4C7A5CCF" w14:textId="77777777" w:rsidR="007C4B75" w:rsidRDefault="007C4B75" w:rsidP="000569DF">
      <w:pPr>
        <w:shd w:val="clear" w:color="auto" w:fill="FFFFFF"/>
        <w:spacing w:before="195" w:after="195" w:line="240" w:lineRule="auto"/>
        <w:rPr>
          <w:rFonts w:ascii="Arial" w:eastAsia="Times New Roman" w:hAnsi="Arial" w:cs="Arial"/>
          <w:b/>
          <w:bCs/>
          <w:sz w:val="21"/>
          <w:szCs w:val="21"/>
          <w:lang w:eastAsia="en-GB"/>
        </w:rPr>
      </w:pPr>
    </w:p>
    <w:p w14:paraId="6152AB63" w14:textId="239CABDF" w:rsidR="000569DF" w:rsidRPr="000569DF" w:rsidRDefault="000569DF" w:rsidP="000569DF">
      <w:pPr>
        <w:shd w:val="clear" w:color="auto" w:fill="FFFFFF"/>
        <w:spacing w:before="195" w:after="195" w:line="240" w:lineRule="auto"/>
        <w:rPr>
          <w:rFonts w:ascii="Arial" w:eastAsia="Times New Roman" w:hAnsi="Arial" w:cs="Arial"/>
          <w:sz w:val="21"/>
          <w:szCs w:val="21"/>
          <w:lang w:eastAsia="en-GB"/>
        </w:rPr>
      </w:pPr>
      <w:r w:rsidRPr="000569DF">
        <w:rPr>
          <w:rFonts w:ascii="Arial" w:eastAsia="Times New Roman" w:hAnsi="Arial" w:cs="Arial"/>
          <w:b/>
          <w:bCs/>
          <w:sz w:val="21"/>
          <w:szCs w:val="21"/>
          <w:lang w:eastAsia="en-GB"/>
        </w:rPr>
        <w:t>React:</w:t>
      </w:r>
    </w:p>
    <w:p w14:paraId="3B85CE21" w14:textId="77777777" w:rsidR="000569DF" w:rsidRPr="000569DF" w:rsidRDefault="000569DF" w:rsidP="007C4B75">
      <w:pPr>
        <w:shd w:val="clear" w:color="auto" w:fill="FFFFFF" w:themeFill="background1"/>
        <w:spacing w:after="0" w:line="240" w:lineRule="auto"/>
        <w:rPr>
          <w:rFonts w:ascii="Arial" w:eastAsia="Times New Roman" w:hAnsi="Arial" w:cs="Arial"/>
          <w:i/>
          <w:iCs/>
          <w:sz w:val="21"/>
          <w:szCs w:val="21"/>
          <w:lang w:eastAsia="en-GB"/>
        </w:rPr>
      </w:pPr>
      <w:r w:rsidRPr="000569DF">
        <w:rPr>
          <w:rFonts w:ascii="Arial" w:eastAsia="Times New Roman" w:hAnsi="Arial" w:cs="Arial"/>
          <w:i/>
          <w:iCs/>
          <w:sz w:val="21"/>
          <w:szCs w:val="21"/>
          <w:lang w:eastAsia="en-GB"/>
        </w:rPr>
        <w:t>Listen quietly, carefully and patiently. Do not assume anything – don’t speculate or jump to conclusions.</w:t>
      </w:r>
      <w:r w:rsidRPr="000569DF">
        <w:rPr>
          <w:rFonts w:ascii="Arial" w:eastAsia="Times New Roman" w:hAnsi="Arial" w:cs="Arial"/>
          <w:i/>
          <w:iCs/>
          <w:sz w:val="21"/>
          <w:szCs w:val="21"/>
          <w:lang w:eastAsia="en-GB"/>
        </w:rPr>
        <w:br/>
        <w:t>Do not investigate, interrogate or decide if the child is telling the truth. Remember that an allegation of child abuse may lead to a criminal investigation, so don't do anything that may jeopardise a police investigation. Let the child explain to you in his or her own words what happened, but don’t ask leading questions.</w:t>
      </w:r>
      <w:r w:rsidRPr="000569DF">
        <w:rPr>
          <w:rFonts w:ascii="Arial" w:eastAsia="Times New Roman" w:hAnsi="Arial" w:cs="Arial"/>
          <w:i/>
          <w:iCs/>
          <w:sz w:val="21"/>
          <w:szCs w:val="21"/>
          <w:lang w:eastAsia="en-GB"/>
        </w:rPr>
        <w:br/>
        <w:t>Do ask open questions like "Is there anything else that you want to tell me?"</w:t>
      </w:r>
      <w:r w:rsidRPr="000569DF">
        <w:rPr>
          <w:rFonts w:ascii="Arial" w:eastAsia="Times New Roman" w:hAnsi="Arial" w:cs="Arial"/>
          <w:i/>
          <w:iCs/>
          <w:sz w:val="21"/>
          <w:szCs w:val="21"/>
          <w:lang w:eastAsia="en-GB"/>
        </w:rPr>
        <w:br/>
        <w:t>Communicate with the child in a way that is appropriate to their age, understanding and preference. This is especially important for children with disabilities and for children whose preferred language is not English.</w:t>
      </w:r>
      <w:r w:rsidRPr="000569DF">
        <w:rPr>
          <w:rFonts w:ascii="Arial" w:eastAsia="Times New Roman" w:hAnsi="Arial" w:cs="Arial"/>
          <w:i/>
          <w:iCs/>
          <w:sz w:val="21"/>
          <w:szCs w:val="21"/>
          <w:lang w:eastAsia="en-GB"/>
        </w:rPr>
        <w:br/>
        <w:t xml:space="preserve">Do not ask the child to repeat what they have told you to another member of staff. Explain what you </w:t>
      </w:r>
      <w:proofErr w:type="gramStart"/>
      <w:r w:rsidRPr="000569DF">
        <w:rPr>
          <w:rFonts w:ascii="Arial" w:eastAsia="Times New Roman" w:hAnsi="Arial" w:cs="Arial"/>
          <w:i/>
          <w:iCs/>
          <w:sz w:val="21"/>
          <w:szCs w:val="21"/>
          <w:lang w:eastAsia="en-GB"/>
        </w:rPr>
        <w:t>have to</w:t>
      </w:r>
      <w:proofErr w:type="gramEnd"/>
      <w:r w:rsidRPr="000569DF">
        <w:rPr>
          <w:rFonts w:ascii="Arial" w:eastAsia="Times New Roman" w:hAnsi="Arial" w:cs="Arial"/>
          <w:i/>
          <w:iCs/>
          <w:sz w:val="21"/>
          <w:szCs w:val="21"/>
          <w:lang w:eastAsia="en-GB"/>
        </w:rPr>
        <w:t xml:space="preserve"> do next and whom you have to talk to. Refer directly to the named child protection officer or designated person in your organisation (as set out in the organisation's child protection policy).</w:t>
      </w:r>
      <w:r w:rsidRPr="000569DF">
        <w:rPr>
          <w:rFonts w:ascii="Arial" w:eastAsia="Times New Roman" w:hAnsi="Arial" w:cs="Arial"/>
          <w:i/>
          <w:iCs/>
          <w:sz w:val="21"/>
          <w:szCs w:val="21"/>
          <w:lang w:eastAsia="en-GB"/>
        </w:rPr>
        <w:br/>
        <w:t>Do not discuss the case with anyone outside the child protection team.</w:t>
      </w:r>
    </w:p>
    <w:p w14:paraId="1741A7AD" w14:textId="77777777" w:rsidR="000569DF" w:rsidRPr="000569DF" w:rsidRDefault="000569DF" w:rsidP="000569DF">
      <w:pPr>
        <w:shd w:val="clear" w:color="auto" w:fill="FFFFFF"/>
        <w:spacing w:before="195" w:after="195" w:line="240" w:lineRule="auto"/>
        <w:rPr>
          <w:rFonts w:ascii="Arial" w:eastAsia="Times New Roman" w:hAnsi="Arial" w:cs="Arial"/>
          <w:sz w:val="21"/>
          <w:szCs w:val="21"/>
          <w:lang w:eastAsia="en-GB"/>
        </w:rPr>
      </w:pPr>
      <w:r w:rsidRPr="000569DF">
        <w:rPr>
          <w:rFonts w:ascii="Arial" w:eastAsia="Times New Roman" w:hAnsi="Arial" w:cs="Arial"/>
          <w:b/>
          <w:bCs/>
          <w:sz w:val="21"/>
          <w:szCs w:val="21"/>
          <w:lang w:eastAsia="en-GB"/>
        </w:rPr>
        <w:t>Record:</w:t>
      </w:r>
    </w:p>
    <w:p w14:paraId="4CCA4999" w14:textId="77777777" w:rsidR="000569DF" w:rsidRPr="000569DF" w:rsidRDefault="000569DF" w:rsidP="007C4B75">
      <w:pPr>
        <w:shd w:val="clear" w:color="auto" w:fill="FFFFFF" w:themeFill="background1"/>
        <w:spacing w:after="0" w:line="240" w:lineRule="auto"/>
        <w:rPr>
          <w:rFonts w:ascii="Arial" w:eastAsia="Times New Roman" w:hAnsi="Arial" w:cs="Arial"/>
          <w:i/>
          <w:iCs/>
          <w:sz w:val="21"/>
          <w:szCs w:val="21"/>
          <w:lang w:eastAsia="en-GB"/>
        </w:rPr>
      </w:pPr>
      <w:r w:rsidRPr="000569DF">
        <w:rPr>
          <w:rFonts w:ascii="Arial" w:eastAsia="Times New Roman" w:hAnsi="Arial" w:cs="Arial"/>
          <w:i/>
          <w:iCs/>
          <w:sz w:val="21"/>
          <w:szCs w:val="21"/>
          <w:lang w:eastAsia="en-GB"/>
        </w:rPr>
        <w:t>Make some very brief notes at the time and write them up in detail as soon as possible.</w:t>
      </w:r>
      <w:r w:rsidRPr="000569DF">
        <w:rPr>
          <w:rFonts w:ascii="Arial" w:eastAsia="Times New Roman" w:hAnsi="Arial" w:cs="Arial"/>
          <w:i/>
          <w:iCs/>
          <w:sz w:val="21"/>
          <w:szCs w:val="21"/>
          <w:lang w:eastAsia="en-GB"/>
        </w:rPr>
        <w:br/>
        <w:t>Do not destroy your original notes in case they are required by Court.</w:t>
      </w:r>
      <w:r w:rsidRPr="000569DF">
        <w:rPr>
          <w:rFonts w:ascii="Arial" w:eastAsia="Times New Roman" w:hAnsi="Arial" w:cs="Arial"/>
          <w:i/>
          <w:iCs/>
          <w:sz w:val="21"/>
          <w:szCs w:val="21"/>
          <w:lang w:eastAsia="en-GB"/>
        </w:rPr>
        <w:br/>
        <w:t>Record the date, time, place, words used by the child and how the child appeared to you – be specific. Record the actual words used; including any swear words or slang.</w:t>
      </w:r>
      <w:r w:rsidRPr="000569DF">
        <w:rPr>
          <w:rFonts w:ascii="Arial" w:eastAsia="Times New Roman" w:hAnsi="Arial" w:cs="Arial"/>
          <w:i/>
          <w:iCs/>
          <w:sz w:val="21"/>
          <w:szCs w:val="21"/>
          <w:lang w:eastAsia="en-GB"/>
        </w:rPr>
        <w:br/>
        <w:t>Record statements and observable things, not your interpretations or assumptions – keep it factual.</w:t>
      </w:r>
    </w:p>
    <w:p w14:paraId="077663CD" w14:textId="77777777" w:rsidR="000569DF" w:rsidRPr="000569DF" w:rsidRDefault="000569DF" w:rsidP="000569DF">
      <w:pPr>
        <w:shd w:val="clear" w:color="auto" w:fill="FFFFFF"/>
        <w:spacing w:before="195" w:after="195" w:line="240" w:lineRule="auto"/>
        <w:rPr>
          <w:rFonts w:ascii="Arial" w:eastAsia="Times New Roman" w:hAnsi="Arial" w:cs="Arial"/>
          <w:sz w:val="21"/>
          <w:szCs w:val="21"/>
          <w:lang w:eastAsia="en-GB"/>
        </w:rPr>
      </w:pPr>
      <w:r w:rsidRPr="000569DF">
        <w:rPr>
          <w:rFonts w:ascii="Arial" w:eastAsia="Times New Roman" w:hAnsi="Arial" w:cs="Arial"/>
          <w:b/>
          <w:bCs/>
          <w:sz w:val="21"/>
          <w:szCs w:val="21"/>
          <w:lang w:eastAsia="en-GB"/>
        </w:rPr>
        <w:t>To summarize:</w:t>
      </w:r>
    </w:p>
    <w:p w14:paraId="63DF748E" w14:textId="77777777" w:rsidR="000569DF" w:rsidRPr="000569DF" w:rsidRDefault="000569DF" w:rsidP="000569DF">
      <w:pPr>
        <w:numPr>
          <w:ilvl w:val="0"/>
          <w:numId w:val="3"/>
        </w:numPr>
        <w:shd w:val="clear" w:color="auto" w:fill="FFFFFF"/>
        <w:spacing w:before="75" w:after="0" w:line="315" w:lineRule="atLeast"/>
        <w:ind w:left="105"/>
        <w:rPr>
          <w:rFonts w:ascii="Arial" w:eastAsia="Times New Roman" w:hAnsi="Arial" w:cs="Arial"/>
          <w:sz w:val="21"/>
          <w:szCs w:val="21"/>
          <w:lang w:eastAsia="en-GB"/>
        </w:rPr>
      </w:pPr>
      <w:r w:rsidRPr="000569DF">
        <w:rPr>
          <w:rFonts w:ascii="Arial" w:eastAsia="Times New Roman" w:hAnsi="Arial" w:cs="Arial"/>
          <w:sz w:val="21"/>
          <w:szCs w:val="21"/>
          <w:lang w:eastAsia="en-GB"/>
        </w:rPr>
        <w:t xml:space="preserve">Treat all under-18s with the same respect as all other </w:t>
      </w:r>
      <w:r w:rsidRPr="00376C8E">
        <w:rPr>
          <w:rFonts w:ascii="Arial" w:eastAsia="Times New Roman" w:hAnsi="Arial" w:cs="Arial"/>
          <w:sz w:val="21"/>
          <w:szCs w:val="21"/>
          <w:lang w:eastAsia="en-GB"/>
        </w:rPr>
        <w:t>Mentees</w:t>
      </w:r>
      <w:r w:rsidRPr="000569DF">
        <w:rPr>
          <w:rFonts w:ascii="Arial" w:eastAsia="Times New Roman" w:hAnsi="Arial" w:cs="Arial"/>
          <w:sz w:val="21"/>
          <w:szCs w:val="21"/>
          <w:lang w:eastAsia="en-GB"/>
        </w:rPr>
        <w:t>.</w:t>
      </w:r>
    </w:p>
    <w:p w14:paraId="0E875790" w14:textId="57CFBBAE" w:rsidR="000569DF" w:rsidRPr="000569DF" w:rsidRDefault="000569DF" w:rsidP="000569DF">
      <w:pPr>
        <w:numPr>
          <w:ilvl w:val="0"/>
          <w:numId w:val="3"/>
        </w:numPr>
        <w:shd w:val="clear" w:color="auto" w:fill="FFFFFF"/>
        <w:spacing w:before="75" w:after="0" w:line="315" w:lineRule="atLeast"/>
        <w:ind w:left="105"/>
        <w:rPr>
          <w:rFonts w:ascii="Arial" w:eastAsia="Times New Roman" w:hAnsi="Arial" w:cs="Arial"/>
          <w:sz w:val="21"/>
          <w:szCs w:val="21"/>
          <w:lang w:eastAsia="en-GB"/>
        </w:rPr>
      </w:pPr>
      <w:r w:rsidRPr="000569DF">
        <w:rPr>
          <w:rFonts w:ascii="Arial" w:eastAsia="Times New Roman" w:hAnsi="Arial" w:cs="Arial"/>
          <w:sz w:val="21"/>
          <w:szCs w:val="21"/>
          <w:lang w:eastAsia="en-GB"/>
        </w:rPr>
        <w:t xml:space="preserve">Challenge all unacceptable behaviour and report all allegations or suspicions to the </w:t>
      </w:r>
      <w:r w:rsidR="007C4B75">
        <w:rPr>
          <w:rFonts w:ascii="Arial" w:eastAsia="Times New Roman" w:hAnsi="Arial" w:cs="Arial"/>
          <w:sz w:val="21"/>
          <w:szCs w:val="21"/>
          <w:lang w:eastAsia="en-GB"/>
        </w:rPr>
        <w:t xml:space="preserve">Designated </w:t>
      </w:r>
      <w:r w:rsidR="007C4B75" w:rsidRPr="00376C8E">
        <w:rPr>
          <w:rFonts w:ascii="Arial" w:eastAsia="Times New Roman" w:hAnsi="Arial" w:cs="Arial"/>
          <w:sz w:val="21"/>
          <w:szCs w:val="21"/>
          <w:lang w:eastAsia="en-GB"/>
        </w:rPr>
        <w:t xml:space="preserve">Safeguarding </w:t>
      </w:r>
      <w:r w:rsidR="007C4B75">
        <w:rPr>
          <w:rFonts w:ascii="Arial" w:eastAsia="Times New Roman" w:hAnsi="Arial" w:cs="Arial"/>
          <w:sz w:val="21"/>
          <w:szCs w:val="21"/>
          <w:lang w:eastAsia="en-GB"/>
        </w:rPr>
        <w:t xml:space="preserve">Lead or the Safeguarding officer </w:t>
      </w:r>
      <w:r w:rsidRPr="000569DF">
        <w:rPr>
          <w:rFonts w:ascii="Arial" w:eastAsia="Times New Roman" w:hAnsi="Arial" w:cs="Arial"/>
          <w:sz w:val="21"/>
          <w:szCs w:val="21"/>
          <w:lang w:eastAsia="en-GB"/>
        </w:rPr>
        <w:t>immediately.</w:t>
      </w:r>
    </w:p>
    <w:p w14:paraId="7936D8F8" w14:textId="77777777" w:rsidR="000569DF" w:rsidRPr="000569DF" w:rsidRDefault="000569DF" w:rsidP="000569DF">
      <w:pPr>
        <w:numPr>
          <w:ilvl w:val="0"/>
          <w:numId w:val="3"/>
        </w:numPr>
        <w:shd w:val="clear" w:color="auto" w:fill="FFFFFF"/>
        <w:spacing w:before="75" w:after="0" w:line="315" w:lineRule="atLeast"/>
        <w:ind w:left="105"/>
        <w:rPr>
          <w:rFonts w:ascii="Arial" w:eastAsia="Times New Roman" w:hAnsi="Arial" w:cs="Arial"/>
          <w:sz w:val="21"/>
          <w:szCs w:val="21"/>
          <w:lang w:eastAsia="en-GB"/>
        </w:rPr>
      </w:pPr>
      <w:r w:rsidRPr="000569DF">
        <w:rPr>
          <w:rFonts w:ascii="Arial" w:eastAsia="Times New Roman" w:hAnsi="Arial" w:cs="Arial"/>
          <w:sz w:val="21"/>
          <w:szCs w:val="21"/>
          <w:lang w:eastAsia="en-GB"/>
        </w:rPr>
        <w:t>If you are offered information listen carefully and without judgement, but please exercise caution when discussing sensitive issues.</w:t>
      </w:r>
    </w:p>
    <w:p w14:paraId="482EA1FF" w14:textId="77777777" w:rsidR="000569DF" w:rsidRPr="000569DF" w:rsidRDefault="000569DF" w:rsidP="000569DF">
      <w:pPr>
        <w:numPr>
          <w:ilvl w:val="0"/>
          <w:numId w:val="3"/>
        </w:numPr>
        <w:shd w:val="clear" w:color="auto" w:fill="FFFFFF"/>
        <w:spacing w:before="75" w:after="0" w:line="315" w:lineRule="atLeast"/>
        <w:ind w:left="105"/>
        <w:rPr>
          <w:rFonts w:ascii="Arial" w:eastAsia="Times New Roman" w:hAnsi="Arial" w:cs="Arial"/>
          <w:sz w:val="21"/>
          <w:szCs w:val="21"/>
          <w:lang w:eastAsia="en-GB"/>
        </w:rPr>
      </w:pPr>
      <w:r w:rsidRPr="000569DF">
        <w:rPr>
          <w:rFonts w:ascii="Arial" w:eastAsia="Times New Roman" w:hAnsi="Arial" w:cs="Arial"/>
          <w:sz w:val="21"/>
          <w:szCs w:val="21"/>
          <w:lang w:eastAsia="en-GB"/>
        </w:rPr>
        <w:t xml:space="preserve">If you need to share the </w:t>
      </w:r>
      <w:proofErr w:type="gramStart"/>
      <w:r w:rsidRPr="000569DF">
        <w:rPr>
          <w:rFonts w:ascii="Arial" w:eastAsia="Times New Roman" w:hAnsi="Arial" w:cs="Arial"/>
          <w:sz w:val="21"/>
          <w:szCs w:val="21"/>
          <w:lang w:eastAsia="en-GB"/>
        </w:rPr>
        <w:t>information</w:t>
      </w:r>
      <w:proofErr w:type="gramEnd"/>
      <w:r w:rsidRPr="000569DF">
        <w:rPr>
          <w:rFonts w:ascii="Arial" w:eastAsia="Times New Roman" w:hAnsi="Arial" w:cs="Arial"/>
          <w:sz w:val="21"/>
          <w:szCs w:val="21"/>
          <w:lang w:eastAsia="en-GB"/>
        </w:rPr>
        <w:t xml:space="preserve"> please explain to the student that is what you intend to do.</w:t>
      </w:r>
    </w:p>
    <w:p w14:paraId="40098FE0" w14:textId="77777777" w:rsidR="000569DF" w:rsidRPr="000569DF" w:rsidRDefault="000569DF" w:rsidP="000569DF">
      <w:pPr>
        <w:numPr>
          <w:ilvl w:val="0"/>
          <w:numId w:val="3"/>
        </w:numPr>
        <w:shd w:val="clear" w:color="auto" w:fill="FFFFFF"/>
        <w:spacing w:before="75" w:after="0" w:line="315" w:lineRule="atLeast"/>
        <w:ind w:left="105"/>
        <w:rPr>
          <w:rFonts w:ascii="Arial" w:eastAsia="Times New Roman" w:hAnsi="Arial" w:cs="Arial"/>
          <w:sz w:val="21"/>
          <w:szCs w:val="21"/>
          <w:lang w:eastAsia="en-GB"/>
        </w:rPr>
      </w:pPr>
      <w:r w:rsidRPr="000569DF">
        <w:rPr>
          <w:rFonts w:ascii="Arial" w:eastAsia="Times New Roman" w:hAnsi="Arial" w:cs="Arial"/>
          <w:sz w:val="21"/>
          <w:szCs w:val="21"/>
          <w:lang w:eastAsia="en-GB"/>
        </w:rPr>
        <w:t>Do not promise to keep any of the information a secret.</w:t>
      </w:r>
    </w:p>
    <w:p w14:paraId="49E14EDA" w14:textId="77777777" w:rsidR="000569DF" w:rsidRPr="000569DF" w:rsidRDefault="000569DF" w:rsidP="000569DF">
      <w:pPr>
        <w:numPr>
          <w:ilvl w:val="0"/>
          <w:numId w:val="3"/>
        </w:numPr>
        <w:shd w:val="clear" w:color="auto" w:fill="FFFFFF"/>
        <w:spacing w:before="75" w:after="0" w:line="315" w:lineRule="atLeast"/>
        <w:ind w:left="105"/>
        <w:rPr>
          <w:rFonts w:ascii="Arial" w:eastAsia="Times New Roman" w:hAnsi="Arial" w:cs="Arial"/>
          <w:sz w:val="21"/>
          <w:szCs w:val="21"/>
          <w:lang w:eastAsia="en-GB"/>
        </w:rPr>
      </w:pPr>
      <w:r w:rsidRPr="000569DF">
        <w:rPr>
          <w:rFonts w:ascii="Arial" w:eastAsia="Times New Roman" w:hAnsi="Arial" w:cs="Arial"/>
          <w:sz w:val="21"/>
          <w:szCs w:val="21"/>
          <w:lang w:eastAsia="en-GB"/>
        </w:rPr>
        <w:t>Do not promise that you can solve the problem - if the problem persists, you will be seen to have broken the child's trust.</w:t>
      </w:r>
    </w:p>
    <w:p w14:paraId="639AF02A" w14:textId="77777777" w:rsidR="000569DF" w:rsidRPr="000569DF" w:rsidRDefault="000569DF" w:rsidP="000569DF">
      <w:pPr>
        <w:numPr>
          <w:ilvl w:val="0"/>
          <w:numId w:val="3"/>
        </w:numPr>
        <w:shd w:val="clear" w:color="auto" w:fill="FFFFFF"/>
        <w:spacing w:before="75" w:after="0" w:line="315" w:lineRule="atLeast"/>
        <w:ind w:left="105"/>
        <w:rPr>
          <w:rFonts w:ascii="Arial" w:eastAsia="Times New Roman" w:hAnsi="Arial" w:cs="Arial"/>
          <w:sz w:val="21"/>
          <w:szCs w:val="21"/>
          <w:lang w:eastAsia="en-GB"/>
        </w:rPr>
      </w:pPr>
      <w:r w:rsidRPr="000569DF">
        <w:rPr>
          <w:rFonts w:ascii="Arial" w:eastAsia="Times New Roman" w:hAnsi="Arial" w:cs="Arial"/>
          <w:sz w:val="21"/>
          <w:szCs w:val="21"/>
          <w:lang w:eastAsia="en-GB"/>
        </w:rPr>
        <w:t>Reassure the child or vulnerable adult that they have done the right thing in disclosing the information and tell them you believe them.</w:t>
      </w:r>
    </w:p>
    <w:p w14:paraId="49FC5579" w14:textId="77777777" w:rsidR="000569DF" w:rsidRPr="000569DF" w:rsidRDefault="000569DF" w:rsidP="000569DF">
      <w:pPr>
        <w:numPr>
          <w:ilvl w:val="0"/>
          <w:numId w:val="3"/>
        </w:numPr>
        <w:shd w:val="clear" w:color="auto" w:fill="FFFFFF"/>
        <w:spacing w:before="75" w:after="0" w:line="315" w:lineRule="atLeast"/>
        <w:ind w:left="105"/>
        <w:rPr>
          <w:rFonts w:ascii="Arial" w:eastAsia="Times New Roman" w:hAnsi="Arial" w:cs="Arial"/>
          <w:sz w:val="21"/>
          <w:szCs w:val="21"/>
          <w:lang w:eastAsia="en-GB"/>
        </w:rPr>
      </w:pPr>
      <w:r w:rsidRPr="000569DF">
        <w:rPr>
          <w:rFonts w:ascii="Arial" w:eastAsia="Times New Roman" w:hAnsi="Arial" w:cs="Arial"/>
          <w:sz w:val="21"/>
          <w:szCs w:val="21"/>
          <w:lang w:eastAsia="en-GB"/>
        </w:rPr>
        <w:t>Make time for the student to talk to you, do not rush them and do not ask them leading questions, it is not our place to investigate.</w:t>
      </w:r>
    </w:p>
    <w:p w14:paraId="7067D11B" w14:textId="77777777" w:rsidR="000569DF" w:rsidRPr="007C4B75" w:rsidRDefault="000569DF" w:rsidP="000569DF">
      <w:pPr>
        <w:shd w:val="clear" w:color="auto" w:fill="FFFFFF"/>
        <w:spacing w:before="150" w:after="0" w:line="288" w:lineRule="atLeast"/>
        <w:outlineLvl w:val="2"/>
        <w:rPr>
          <w:rFonts w:ascii="Arial" w:eastAsia="Times New Roman" w:hAnsi="Arial" w:cs="Arial"/>
          <w:b/>
          <w:sz w:val="24"/>
          <w:szCs w:val="24"/>
          <w:lang w:eastAsia="en-GB"/>
        </w:rPr>
      </w:pPr>
      <w:r w:rsidRPr="007C4B75">
        <w:rPr>
          <w:rFonts w:ascii="Arial" w:eastAsia="Times New Roman" w:hAnsi="Arial" w:cs="Arial"/>
          <w:b/>
          <w:sz w:val="24"/>
          <w:szCs w:val="24"/>
          <w:lang w:eastAsia="en-GB"/>
        </w:rPr>
        <w:t>Reporting and Monitoring Procedures</w:t>
      </w:r>
    </w:p>
    <w:p w14:paraId="59CDE3F4" w14:textId="6B54165E" w:rsidR="000569DF" w:rsidRPr="000569DF" w:rsidRDefault="000569DF" w:rsidP="000569DF">
      <w:pPr>
        <w:shd w:val="clear" w:color="auto" w:fill="FFFFFF"/>
        <w:spacing w:before="195" w:after="195" w:line="240" w:lineRule="auto"/>
        <w:rPr>
          <w:rFonts w:ascii="Arial" w:eastAsia="Times New Roman" w:hAnsi="Arial" w:cs="Arial"/>
          <w:sz w:val="21"/>
          <w:szCs w:val="21"/>
          <w:lang w:eastAsia="en-GB"/>
        </w:rPr>
      </w:pPr>
      <w:r w:rsidRPr="000569DF">
        <w:rPr>
          <w:rFonts w:ascii="Arial" w:eastAsia="Times New Roman" w:hAnsi="Arial" w:cs="Arial"/>
          <w:sz w:val="21"/>
          <w:szCs w:val="21"/>
          <w:lang w:eastAsia="en-GB"/>
        </w:rPr>
        <w:t xml:space="preserve">All </w:t>
      </w:r>
      <w:r w:rsidRPr="00376C8E">
        <w:rPr>
          <w:rFonts w:ascii="Arial" w:eastAsia="Times New Roman" w:hAnsi="Arial" w:cs="Arial"/>
          <w:sz w:val="21"/>
          <w:szCs w:val="21"/>
          <w:lang w:eastAsia="en-GB"/>
        </w:rPr>
        <w:t>volunteers and mentors</w:t>
      </w:r>
      <w:r w:rsidRPr="000569DF">
        <w:rPr>
          <w:rFonts w:ascii="Arial" w:eastAsia="Times New Roman" w:hAnsi="Arial" w:cs="Arial"/>
          <w:sz w:val="21"/>
          <w:szCs w:val="21"/>
          <w:lang w:eastAsia="en-GB"/>
        </w:rPr>
        <w:t xml:space="preserve"> should be aware that they have a responsibility to safeguard. If a concern is raised by either an adult, a </w:t>
      </w:r>
      <w:r w:rsidR="007C4B75">
        <w:rPr>
          <w:rFonts w:ascii="Arial" w:eastAsia="Times New Roman" w:hAnsi="Arial" w:cs="Arial"/>
          <w:sz w:val="21"/>
          <w:szCs w:val="21"/>
          <w:lang w:eastAsia="en-GB"/>
        </w:rPr>
        <w:t xml:space="preserve">mentee </w:t>
      </w:r>
      <w:r w:rsidRPr="000569DF">
        <w:rPr>
          <w:rFonts w:ascii="Arial" w:eastAsia="Times New Roman" w:hAnsi="Arial" w:cs="Arial"/>
          <w:sz w:val="21"/>
          <w:szCs w:val="21"/>
          <w:lang w:eastAsia="en-GB"/>
        </w:rPr>
        <w:t xml:space="preserve">themselves or a concerned </w:t>
      </w:r>
      <w:r w:rsidR="007C4B75">
        <w:rPr>
          <w:rFonts w:ascii="Arial" w:eastAsia="Times New Roman" w:hAnsi="Arial" w:cs="Arial"/>
          <w:sz w:val="21"/>
          <w:szCs w:val="21"/>
          <w:lang w:eastAsia="en-GB"/>
        </w:rPr>
        <w:t>mentee</w:t>
      </w:r>
      <w:r w:rsidRPr="000569DF">
        <w:rPr>
          <w:rFonts w:ascii="Arial" w:eastAsia="Times New Roman" w:hAnsi="Arial" w:cs="Arial"/>
          <w:sz w:val="21"/>
          <w:szCs w:val="21"/>
          <w:lang w:eastAsia="en-GB"/>
        </w:rPr>
        <w:t xml:space="preserve">, they should not keep the information to themselves. They should inform the </w:t>
      </w:r>
      <w:bookmarkStart w:id="1" w:name="_Hlk78902522"/>
      <w:r w:rsidR="007C4B75">
        <w:rPr>
          <w:rFonts w:ascii="Arial" w:eastAsia="Times New Roman" w:hAnsi="Arial" w:cs="Arial"/>
          <w:sz w:val="21"/>
          <w:szCs w:val="21"/>
          <w:lang w:eastAsia="en-GB"/>
        </w:rPr>
        <w:t xml:space="preserve">Designated </w:t>
      </w:r>
      <w:r w:rsidR="00376C8E" w:rsidRPr="00376C8E">
        <w:rPr>
          <w:rFonts w:ascii="Arial" w:eastAsia="Times New Roman" w:hAnsi="Arial" w:cs="Arial"/>
          <w:sz w:val="21"/>
          <w:szCs w:val="21"/>
          <w:lang w:eastAsia="en-GB"/>
        </w:rPr>
        <w:t xml:space="preserve">Safeguarding </w:t>
      </w:r>
      <w:r w:rsidR="007C4B75">
        <w:rPr>
          <w:rFonts w:ascii="Arial" w:eastAsia="Times New Roman" w:hAnsi="Arial" w:cs="Arial"/>
          <w:sz w:val="21"/>
          <w:szCs w:val="21"/>
          <w:lang w:eastAsia="en-GB"/>
        </w:rPr>
        <w:t xml:space="preserve">Lead or the Safeguarding officer </w:t>
      </w:r>
      <w:bookmarkEnd w:id="1"/>
      <w:r w:rsidRPr="000569DF">
        <w:rPr>
          <w:rFonts w:ascii="Arial" w:eastAsia="Times New Roman" w:hAnsi="Arial" w:cs="Arial"/>
          <w:sz w:val="21"/>
          <w:szCs w:val="21"/>
          <w:lang w:eastAsia="en-GB"/>
        </w:rPr>
        <w:t>immediately to ensure as much information is recorded as possible. Vital information could be missed if this is not done.</w:t>
      </w:r>
    </w:p>
    <w:p w14:paraId="4AAEFE40" w14:textId="77777777" w:rsidR="000569DF" w:rsidRPr="000569DF" w:rsidRDefault="000569DF" w:rsidP="000569DF">
      <w:pPr>
        <w:numPr>
          <w:ilvl w:val="0"/>
          <w:numId w:val="4"/>
        </w:numPr>
        <w:shd w:val="clear" w:color="auto" w:fill="FFFFFF"/>
        <w:spacing w:before="75" w:after="0" w:line="315" w:lineRule="atLeast"/>
        <w:ind w:left="105"/>
        <w:rPr>
          <w:rFonts w:ascii="Arial" w:eastAsia="Times New Roman" w:hAnsi="Arial" w:cs="Arial"/>
          <w:sz w:val="21"/>
          <w:szCs w:val="21"/>
          <w:lang w:eastAsia="en-GB"/>
        </w:rPr>
      </w:pPr>
      <w:r w:rsidRPr="000569DF">
        <w:rPr>
          <w:rFonts w:ascii="Arial" w:eastAsia="Times New Roman" w:hAnsi="Arial" w:cs="Arial"/>
          <w:sz w:val="21"/>
          <w:szCs w:val="21"/>
          <w:lang w:eastAsia="en-GB"/>
        </w:rPr>
        <w:t>Safeguarding issues will take priority over any other work a person has.</w:t>
      </w:r>
    </w:p>
    <w:p w14:paraId="365CCBB2" w14:textId="77777777" w:rsidR="000569DF" w:rsidRPr="000569DF" w:rsidRDefault="000569DF" w:rsidP="000569DF">
      <w:pPr>
        <w:numPr>
          <w:ilvl w:val="0"/>
          <w:numId w:val="4"/>
        </w:numPr>
        <w:shd w:val="clear" w:color="auto" w:fill="FFFFFF"/>
        <w:spacing w:before="75" w:after="0" w:line="315" w:lineRule="atLeast"/>
        <w:ind w:left="105"/>
        <w:rPr>
          <w:rFonts w:ascii="Arial" w:eastAsia="Times New Roman" w:hAnsi="Arial" w:cs="Arial"/>
          <w:sz w:val="21"/>
          <w:szCs w:val="21"/>
          <w:lang w:eastAsia="en-GB"/>
        </w:rPr>
      </w:pPr>
      <w:r w:rsidRPr="000569DF">
        <w:rPr>
          <w:rFonts w:ascii="Arial" w:eastAsia="Times New Roman" w:hAnsi="Arial" w:cs="Arial"/>
          <w:sz w:val="21"/>
          <w:szCs w:val="21"/>
          <w:lang w:eastAsia="en-GB"/>
        </w:rPr>
        <w:t xml:space="preserve">All concerns will be recorded by the Safeguarding </w:t>
      </w:r>
      <w:r w:rsidRPr="00376C8E">
        <w:rPr>
          <w:rFonts w:ascii="Arial" w:eastAsia="Times New Roman" w:hAnsi="Arial" w:cs="Arial"/>
          <w:sz w:val="21"/>
          <w:szCs w:val="21"/>
          <w:lang w:eastAsia="en-GB"/>
        </w:rPr>
        <w:t>Officer</w:t>
      </w:r>
      <w:r w:rsidRPr="000569DF">
        <w:rPr>
          <w:rFonts w:ascii="Arial" w:eastAsia="Times New Roman" w:hAnsi="Arial" w:cs="Arial"/>
          <w:sz w:val="21"/>
          <w:szCs w:val="21"/>
          <w:lang w:eastAsia="en-GB"/>
        </w:rPr>
        <w:t xml:space="preserve"> and kept in accordance to the Data Protection Act.</w:t>
      </w:r>
    </w:p>
    <w:p w14:paraId="20FF3B77" w14:textId="77777777" w:rsidR="000569DF" w:rsidRPr="000569DF" w:rsidRDefault="00376C8E" w:rsidP="000569DF">
      <w:pPr>
        <w:numPr>
          <w:ilvl w:val="0"/>
          <w:numId w:val="4"/>
        </w:numPr>
        <w:shd w:val="clear" w:color="auto" w:fill="FFFFFF"/>
        <w:spacing w:before="75" w:after="0" w:line="315" w:lineRule="atLeast"/>
        <w:ind w:left="105"/>
        <w:rPr>
          <w:rFonts w:ascii="Arial" w:eastAsia="Times New Roman" w:hAnsi="Arial" w:cs="Arial"/>
          <w:sz w:val="21"/>
          <w:szCs w:val="21"/>
          <w:lang w:eastAsia="en-GB"/>
        </w:rPr>
      </w:pPr>
      <w:r w:rsidRPr="00376C8E">
        <w:rPr>
          <w:rFonts w:ascii="Arial" w:eastAsia="Times New Roman" w:hAnsi="Arial" w:cs="Arial"/>
          <w:sz w:val="21"/>
          <w:szCs w:val="21"/>
          <w:lang w:eastAsia="en-GB"/>
        </w:rPr>
        <w:t xml:space="preserve">The </w:t>
      </w:r>
      <w:r w:rsidR="00BF5506">
        <w:rPr>
          <w:rFonts w:ascii="Arial" w:eastAsia="Times New Roman" w:hAnsi="Arial" w:cs="Arial"/>
          <w:sz w:val="21"/>
          <w:szCs w:val="21"/>
          <w:lang w:eastAsia="en-GB"/>
        </w:rPr>
        <w:t xml:space="preserve">Designated </w:t>
      </w:r>
      <w:r w:rsidRPr="00376C8E">
        <w:rPr>
          <w:rFonts w:ascii="Arial" w:eastAsia="Times New Roman" w:hAnsi="Arial" w:cs="Arial"/>
          <w:sz w:val="21"/>
          <w:szCs w:val="21"/>
          <w:lang w:eastAsia="en-GB"/>
        </w:rPr>
        <w:t>Safeguarding</w:t>
      </w:r>
      <w:r w:rsidR="000569DF" w:rsidRPr="00376C8E">
        <w:rPr>
          <w:rFonts w:ascii="Arial" w:eastAsia="Times New Roman" w:hAnsi="Arial" w:cs="Arial"/>
          <w:sz w:val="21"/>
          <w:szCs w:val="21"/>
          <w:lang w:eastAsia="en-GB"/>
        </w:rPr>
        <w:t xml:space="preserve"> Officer</w:t>
      </w:r>
      <w:r w:rsidR="000569DF" w:rsidRPr="000569DF">
        <w:rPr>
          <w:rFonts w:ascii="Arial" w:eastAsia="Times New Roman" w:hAnsi="Arial" w:cs="Arial"/>
          <w:sz w:val="21"/>
          <w:szCs w:val="21"/>
          <w:lang w:eastAsia="en-GB"/>
        </w:rPr>
        <w:t xml:space="preserve"> will consult the relevant authorities if they need any advice or support.</w:t>
      </w:r>
    </w:p>
    <w:p w14:paraId="7A9908DD" w14:textId="77777777" w:rsidR="000569DF" w:rsidRPr="000569DF" w:rsidRDefault="000569DF" w:rsidP="000569DF">
      <w:pPr>
        <w:numPr>
          <w:ilvl w:val="0"/>
          <w:numId w:val="4"/>
        </w:numPr>
        <w:shd w:val="clear" w:color="auto" w:fill="FFFFFF"/>
        <w:spacing w:before="75" w:after="0" w:line="315" w:lineRule="atLeast"/>
        <w:ind w:left="105"/>
        <w:rPr>
          <w:rFonts w:ascii="Arial" w:eastAsia="Times New Roman" w:hAnsi="Arial" w:cs="Arial"/>
          <w:sz w:val="21"/>
          <w:szCs w:val="21"/>
          <w:lang w:eastAsia="en-GB"/>
        </w:rPr>
      </w:pPr>
      <w:r w:rsidRPr="00376C8E">
        <w:rPr>
          <w:rFonts w:ascii="Arial" w:eastAsia="Times New Roman" w:hAnsi="Arial" w:cs="Arial"/>
          <w:sz w:val="21"/>
          <w:szCs w:val="21"/>
          <w:lang w:eastAsia="en-GB"/>
        </w:rPr>
        <w:t>Mentees can contact the</w:t>
      </w:r>
      <w:r w:rsidRPr="000569DF">
        <w:rPr>
          <w:rFonts w:ascii="Arial" w:eastAsia="Times New Roman" w:hAnsi="Arial" w:cs="Arial"/>
          <w:sz w:val="21"/>
          <w:szCs w:val="21"/>
          <w:lang w:eastAsia="en-GB"/>
        </w:rPr>
        <w:t xml:space="preserve"> </w:t>
      </w:r>
      <w:r w:rsidRPr="00376C8E">
        <w:rPr>
          <w:rFonts w:ascii="Arial" w:eastAsia="Times New Roman" w:hAnsi="Arial" w:cs="Arial"/>
          <w:sz w:val="21"/>
          <w:szCs w:val="21"/>
          <w:lang w:eastAsia="en-GB"/>
        </w:rPr>
        <w:t>Safeguarding</w:t>
      </w:r>
      <w:r w:rsidRPr="000569DF">
        <w:rPr>
          <w:rFonts w:ascii="Arial" w:eastAsia="Times New Roman" w:hAnsi="Arial" w:cs="Arial"/>
          <w:sz w:val="21"/>
          <w:szCs w:val="21"/>
          <w:lang w:eastAsia="en-GB"/>
        </w:rPr>
        <w:t xml:space="preserve"> Officer </w:t>
      </w:r>
      <w:r w:rsidRPr="00376C8E">
        <w:rPr>
          <w:rFonts w:ascii="Arial" w:eastAsia="Times New Roman" w:hAnsi="Arial" w:cs="Arial"/>
          <w:sz w:val="21"/>
          <w:szCs w:val="21"/>
          <w:lang w:eastAsia="en-GB"/>
        </w:rPr>
        <w:t>by phone or email</w:t>
      </w:r>
      <w:r w:rsidRPr="000569DF">
        <w:rPr>
          <w:rFonts w:ascii="Arial" w:eastAsia="Times New Roman" w:hAnsi="Arial" w:cs="Arial"/>
          <w:sz w:val="21"/>
          <w:szCs w:val="21"/>
          <w:lang w:eastAsia="en-GB"/>
        </w:rPr>
        <w:t xml:space="preserve">. </w:t>
      </w:r>
      <w:r w:rsidRPr="00376C8E">
        <w:rPr>
          <w:rFonts w:ascii="Arial" w:eastAsia="Times New Roman" w:hAnsi="Arial" w:cs="Arial"/>
          <w:sz w:val="21"/>
          <w:szCs w:val="21"/>
          <w:lang w:eastAsia="en-GB"/>
        </w:rPr>
        <w:t>Mentees</w:t>
      </w:r>
      <w:r w:rsidRPr="000569DF">
        <w:rPr>
          <w:rFonts w:ascii="Arial" w:eastAsia="Times New Roman" w:hAnsi="Arial" w:cs="Arial"/>
          <w:sz w:val="21"/>
          <w:szCs w:val="21"/>
          <w:lang w:eastAsia="en-GB"/>
        </w:rPr>
        <w:t xml:space="preserve"> are informed about this during </w:t>
      </w:r>
      <w:r w:rsidRPr="00376C8E">
        <w:rPr>
          <w:rFonts w:ascii="Arial" w:eastAsia="Times New Roman" w:hAnsi="Arial" w:cs="Arial"/>
          <w:sz w:val="21"/>
          <w:szCs w:val="21"/>
          <w:lang w:eastAsia="en-GB"/>
        </w:rPr>
        <w:t>their interview process</w:t>
      </w:r>
      <w:r w:rsidRPr="000569DF">
        <w:rPr>
          <w:rFonts w:ascii="Arial" w:eastAsia="Times New Roman" w:hAnsi="Arial" w:cs="Arial"/>
          <w:sz w:val="21"/>
          <w:szCs w:val="21"/>
          <w:lang w:eastAsia="en-GB"/>
        </w:rPr>
        <w:t>.</w:t>
      </w:r>
    </w:p>
    <w:p w14:paraId="5BF5EECF" w14:textId="77777777" w:rsidR="000569DF" w:rsidRPr="000569DF" w:rsidRDefault="000569DF" w:rsidP="000569DF">
      <w:pPr>
        <w:shd w:val="clear" w:color="auto" w:fill="FFFFFF"/>
        <w:spacing w:before="195" w:after="195" w:line="240" w:lineRule="auto"/>
        <w:rPr>
          <w:rFonts w:ascii="Arial" w:eastAsia="Times New Roman" w:hAnsi="Arial" w:cs="Arial"/>
          <w:sz w:val="21"/>
          <w:szCs w:val="21"/>
          <w:lang w:eastAsia="en-GB"/>
        </w:rPr>
      </w:pPr>
      <w:proofErr w:type="gramStart"/>
      <w:r w:rsidRPr="000569DF">
        <w:rPr>
          <w:rFonts w:ascii="Arial" w:eastAsia="Times New Roman" w:hAnsi="Arial" w:cs="Arial"/>
          <w:sz w:val="21"/>
          <w:szCs w:val="21"/>
          <w:lang w:eastAsia="en-GB"/>
        </w:rPr>
        <w:t>In the event that</w:t>
      </w:r>
      <w:proofErr w:type="gramEnd"/>
      <w:r w:rsidRPr="000569DF">
        <w:rPr>
          <w:rFonts w:ascii="Arial" w:eastAsia="Times New Roman" w:hAnsi="Arial" w:cs="Arial"/>
          <w:sz w:val="21"/>
          <w:szCs w:val="21"/>
          <w:lang w:eastAsia="en-GB"/>
        </w:rPr>
        <w:t xml:space="preserve"> the </w:t>
      </w:r>
      <w:r w:rsidR="00BF5506">
        <w:rPr>
          <w:rFonts w:ascii="Arial" w:eastAsia="Times New Roman" w:hAnsi="Arial" w:cs="Arial"/>
          <w:sz w:val="21"/>
          <w:szCs w:val="21"/>
          <w:lang w:eastAsia="en-GB"/>
        </w:rPr>
        <w:t>Safeguarding</w:t>
      </w:r>
      <w:r w:rsidRPr="000569DF">
        <w:rPr>
          <w:rFonts w:ascii="Arial" w:eastAsia="Times New Roman" w:hAnsi="Arial" w:cs="Arial"/>
          <w:sz w:val="21"/>
          <w:szCs w:val="21"/>
          <w:lang w:eastAsia="en-GB"/>
        </w:rPr>
        <w:t xml:space="preserve"> Officer is not available any concerns should be raised with the </w:t>
      </w:r>
      <w:r w:rsidR="00BF5506">
        <w:rPr>
          <w:rFonts w:ascii="Arial" w:eastAsia="Times New Roman" w:hAnsi="Arial" w:cs="Arial"/>
          <w:sz w:val="21"/>
          <w:szCs w:val="21"/>
          <w:lang w:eastAsia="en-GB"/>
        </w:rPr>
        <w:t xml:space="preserve">Designated </w:t>
      </w:r>
      <w:r w:rsidRPr="000569DF">
        <w:rPr>
          <w:rFonts w:ascii="Arial" w:eastAsia="Times New Roman" w:hAnsi="Arial" w:cs="Arial"/>
          <w:sz w:val="21"/>
          <w:szCs w:val="21"/>
          <w:lang w:eastAsia="en-GB"/>
        </w:rPr>
        <w:t xml:space="preserve">safeguarding </w:t>
      </w:r>
      <w:r w:rsidR="00376C8E" w:rsidRPr="00376C8E">
        <w:rPr>
          <w:rFonts w:ascii="Arial" w:eastAsia="Times New Roman" w:hAnsi="Arial" w:cs="Arial"/>
          <w:sz w:val="21"/>
          <w:szCs w:val="21"/>
          <w:lang w:eastAsia="en-GB"/>
        </w:rPr>
        <w:t>lead</w:t>
      </w:r>
      <w:r w:rsidRPr="000569DF">
        <w:rPr>
          <w:rFonts w:ascii="Arial" w:eastAsia="Times New Roman" w:hAnsi="Arial" w:cs="Arial"/>
          <w:sz w:val="21"/>
          <w:szCs w:val="21"/>
          <w:lang w:eastAsia="en-GB"/>
        </w:rPr>
        <w:t>.</w:t>
      </w:r>
    </w:p>
    <w:p w14:paraId="04D76407" w14:textId="77777777" w:rsidR="000569DF" w:rsidRPr="000569DF" w:rsidRDefault="000569DF" w:rsidP="000569DF">
      <w:pPr>
        <w:shd w:val="clear" w:color="auto" w:fill="FFFFFF"/>
        <w:spacing w:before="150" w:after="0" w:line="288" w:lineRule="atLeast"/>
        <w:outlineLvl w:val="2"/>
        <w:rPr>
          <w:rFonts w:ascii="Arial" w:eastAsia="Times New Roman" w:hAnsi="Arial" w:cs="Arial"/>
          <w:sz w:val="24"/>
          <w:szCs w:val="24"/>
          <w:lang w:eastAsia="en-GB"/>
        </w:rPr>
      </w:pPr>
      <w:r w:rsidRPr="000569DF">
        <w:rPr>
          <w:rFonts w:ascii="Arial" w:eastAsia="Times New Roman" w:hAnsi="Arial" w:cs="Arial"/>
          <w:sz w:val="24"/>
          <w:szCs w:val="24"/>
          <w:lang w:eastAsia="en-GB"/>
        </w:rPr>
        <w:t>Keeping records</w:t>
      </w:r>
    </w:p>
    <w:p w14:paraId="56251870" w14:textId="77777777" w:rsidR="000569DF" w:rsidRPr="000569DF" w:rsidRDefault="000569DF" w:rsidP="000569DF">
      <w:pPr>
        <w:shd w:val="clear" w:color="auto" w:fill="FFFFFF"/>
        <w:spacing w:before="195" w:after="195" w:line="240" w:lineRule="auto"/>
        <w:rPr>
          <w:rFonts w:ascii="Arial" w:eastAsia="Times New Roman" w:hAnsi="Arial" w:cs="Arial"/>
          <w:sz w:val="21"/>
          <w:szCs w:val="21"/>
          <w:lang w:eastAsia="en-GB"/>
        </w:rPr>
      </w:pPr>
      <w:r w:rsidRPr="000569DF">
        <w:rPr>
          <w:rFonts w:ascii="Arial" w:eastAsia="Times New Roman" w:hAnsi="Arial" w:cs="Arial"/>
          <w:sz w:val="21"/>
          <w:szCs w:val="21"/>
          <w:lang w:eastAsia="en-GB"/>
        </w:rPr>
        <w:t>If a disclosure is reported by or from a young person or adult (e.g. concern about a physical injury or neglect at home) or there are concerns about the behaviour of an employee or volunteer (e.g. if they hurt a child, breach the code of conduct or do something considered to be poor practice) it is vitally important to record all relevant details, regardless of whether or not the concerns are shared with either the police or another authority. An accurate record should be kept of:</w:t>
      </w:r>
    </w:p>
    <w:p w14:paraId="68276DDB" w14:textId="77777777" w:rsidR="000569DF" w:rsidRPr="000569DF" w:rsidRDefault="000569DF" w:rsidP="000569DF">
      <w:pPr>
        <w:numPr>
          <w:ilvl w:val="0"/>
          <w:numId w:val="5"/>
        </w:numPr>
        <w:shd w:val="clear" w:color="auto" w:fill="FFFFFF"/>
        <w:spacing w:before="75" w:after="0" w:line="315" w:lineRule="atLeast"/>
        <w:ind w:left="105"/>
        <w:rPr>
          <w:rFonts w:ascii="Arial" w:eastAsia="Times New Roman" w:hAnsi="Arial" w:cs="Arial"/>
          <w:sz w:val="21"/>
          <w:szCs w:val="21"/>
          <w:lang w:eastAsia="en-GB"/>
        </w:rPr>
      </w:pPr>
      <w:r w:rsidRPr="000569DF">
        <w:rPr>
          <w:rFonts w:ascii="Arial" w:eastAsia="Times New Roman" w:hAnsi="Arial" w:cs="Arial"/>
          <w:sz w:val="21"/>
          <w:szCs w:val="21"/>
          <w:lang w:eastAsia="en-GB"/>
        </w:rPr>
        <w:t>date and time of incident/disclosure</w:t>
      </w:r>
    </w:p>
    <w:p w14:paraId="4BAE5D59" w14:textId="77777777" w:rsidR="000569DF" w:rsidRPr="000569DF" w:rsidRDefault="000569DF" w:rsidP="000569DF">
      <w:pPr>
        <w:numPr>
          <w:ilvl w:val="0"/>
          <w:numId w:val="5"/>
        </w:numPr>
        <w:shd w:val="clear" w:color="auto" w:fill="FFFFFF"/>
        <w:spacing w:before="75" w:after="0" w:line="315" w:lineRule="atLeast"/>
        <w:ind w:left="105"/>
        <w:rPr>
          <w:rFonts w:ascii="Arial" w:eastAsia="Times New Roman" w:hAnsi="Arial" w:cs="Arial"/>
          <w:sz w:val="21"/>
          <w:szCs w:val="21"/>
          <w:lang w:eastAsia="en-GB"/>
        </w:rPr>
      </w:pPr>
      <w:r w:rsidRPr="000569DF">
        <w:rPr>
          <w:rFonts w:ascii="Arial" w:eastAsia="Times New Roman" w:hAnsi="Arial" w:cs="Arial"/>
          <w:sz w:val="21"/>
          <w:szCs w:val="21"/>
          <w:lang w:eastAsia="en-GB"/>
        </w:rPr>
        <w:t>parties who were involved, including any witnesses to an event</w:t>
      </w:r>
    </w:p>
    <w:p w14:paraId="7B4003A8" w14:textId="77777777" w:rsidR="000569DF" w:rsidRPr="000569DF" w:rsidRDefault="000569DF" w:rsidP="000569DF">
      <w:pPr>
        <w:numPr>
          <w:ilvl w:val="0"/>
          <w:numId w:val="5"/>
        </w:numPr>
        <w:shd w:val="clear" w:color="auto" w:fill="FFFFFF"/>
        <w:spacing w:before="75" w:after="0" w:line="315" w:lineRule="atLeast"/>
        <w:ind w:left="105"/>
        <w:rPr>
          <w:rFonts w:ascii="Arial" w:eastAsia="Times New Roman" w:hAnsi="Arial" w:cs="Arial"/>
          <w:sz w:val="21"/>
          <w:szCs w:val="21"/>
          <w:lang w:eastAsia="en-GB"/>
        </w:rPr>
      </w:pPr>
      <w:r w:rsidRPr="000569DF">
        <w:rPr>
          <w:rFonts w:ascii="Arial" w:eastAsia="Times New Roman" w:hAnsi="Arial" w:cs="Arial"/>
          <w:sz w:val="21"/>
          <w:szCs w:val="21"/>
          <w:lang w:eastAsia="en-GB"/>
        </w:rPr>
        <w:t>what was said or done and by whom</w:t>
      </w:r>
    </w:p>
    <w:p w14:paraId="61D94C8D" w14:textId="77777777" w:rsidR="000569DF" w:rsidRPr="000569DF" w:rsidRDefault="000569DF" w:rsidP="000569DF">
      <w:pPr>
        <w:numPr>
          <w:ilvl w:val="0"/>
          <w:numId w:val="5"/>
        </w:numPr>
        <w:shd w:val="clear" w:color="auto" w:fill="FFFFFF"/>
        <w:spacing w:before="75" w:after="0" w:line="315" w:lineRule="atLeast"/>
        <w:ind w:left="105"/>
        <w:rPr>
          <w:rFonts w:ascii="Arial" w:eastAsia="Times New Roman" w:hAnsi="Arial" w:cs="Arial"/>
          <w:sz w:val="21"/>
          <w:szCs w:val="21"/>
          <w:lang w:eastAsia="en-GB"/>
        </w:rPr>
      </w:pPr>
      <w:r w:rsidRPr="000569DF">
        <w:rPr>
          <w:rFonts w:ascii="Arial" w:eastAsia="Times New Roman" w:hAnsi="Arial" w:cs="Arial"/>
          <w:sz w:val="21"/>
          <w:szCs w:val="21"/>
          <w:lang w:eastAsia="en-GB"/>
        </w:rPr>
        <w:t xml:space="preserve">any action taken by the organisation to </w:t>
      </w:r>
      <w:proofErr w:type="gramStart"/>
      <w:r w:rsidRPr="000569DF">
        <w:rPr>
          <w:rFonts w:ascii="Arial" w:eastAsia="Times New Roman" w:hAnsi="Arial" w:cs="Arial"/>
          <w:sz w:val="21"/>
          <w:szCs w:val="21"/>
          <w:lang w:eastAsia="en-GB"/>
        </w:rPr>
        <w:t>look into</w:t>
      </w:r>
      <w:proofErr w:type="gramEnd"/>
      <w:r w:rsidRPr="000569DF">
        <w:rPr>
          <w:rFonts w:ascii="Arial" w:eastAsia="Times New Roman" w:hAnsi="Arial" w:cs="Arial"/>
          <w:sz w:val="21"/>
          <w:szCs w:val="21"/>
          <w:lang w:eastAsia="en-GB"/>
        </w:rPr>
        <w:t xml:space="preserve"> the matter</w:t>
      </w:r>
    </w:p>
    <w:p w14:paraId="685A9543" w14:textId="77777777" w:rsidR="000569DF" w:rsidRPr="000569DF" w:rsidRDefault="000569DF" w:rsidP="000569DF">
      <w:pPr>
        <w:numPr>
          <w:ilvl w:val="0"/>
          <w:numId w:val="5"/>
        </w:numPr>
        <w:shd w:val="clear" w:color="auto" w:fill="FFFFFF"/>
        <w:spacing w:before="75" w:after="0" w:line="315" w:lineRule="atLeast"/>
        <w:ind w:left="105"/>
        <w:rPr>
          <w:rFonts w:ascii="Arial" w:eastAsia="Times New Roman" w:hAnsi="Arial" w:cs="Arial"/>
          <w:sz w:val="21"/>
          <w:szCs w:val="21"/>
          <w:lang w:eastAsia="en-GB"/>
        </w:rPr>
      </w:pPr>
      <w:r w:rsidRPr="000569DF">
        <w:rPr>
          <w:rFonts w:ascii="Arial" w:eastAsia="Times New Roman" w:hAnsi="Arial" w:cs="Arial"/>
          <w:sz w:val="21"/>
          <w:szCs w:val="21"/>
          <w:lang w:eastAsia="en-GB"/>
        </w:rPr>
        <w:t>any further action taken</w:t>
      </w:r>
    </w:p>
    <w:p w14:paraId="761D1596" w14:textId="77777777" w:rsidR="000569DF" w:rsidRPr="000569DF" w:rsidRDefault="000569DF" w:rsidP="000569DF">
      <w:pPr>
        <w:numPr>
          <w:ilvl w:val="0"/>
          <w:numId w:val="5"/>
        </w:numPr>
        <w:shd w:val="clear" w:color="auto" w:fill="FFFFFF"/>
        <w:spacing w:before="75" w:after="0" w:line="315" w:lineRule="atLeast"/>
        <w:ind w:left="105"/>
        <w:rPr>
          <w:rFonts w:ascii="Arial" w:eastAsia="Times New Roman" w:hAnsi="Arial" w:cs="Arial"/>
          <w:sz w:val="21"/>
          <w:szCs w:val="21"/>
          <w:lang w:eastAsia="en-GB"/>
        </w:rPr>
      </w:pPr>
      <w:r w:rsidRPr="000569DF">
        <w:rPr>
          <w:rFonts w:ascii="Arial" w:eastAsia="Times New Roman" w:hAnsi="Arial" w:cs="Arial"/>
          <w:sz w:val="21"/>
          <w:szCs w:val="21"/>
          <w:lang w:eastAsia="en-GB"/>
        </w:rPr>
        <w:t>where relevant, the reasons why a decision was taken not to refer those concerns to a statutory agency</w:t>
      </w:r>
    </w:p>
    <w:p w14:paraId="54D20B0F" w14:textId="77777777" w:rsidR="000569DF" w:rsidRPr="000569DF" w:rsidRDefault="000569DF" w:rsidP="000569DF">
      <w:pPr>
        <w:numPr>
          <w:ilvl w:val="0"/>
          <w:numId w:val="5"/>
        </w:numPr>
        <w:shd w:val="clear" w:color="auto" w:fill="FFFFFF"/>
        <w:spacing w:before="75" w:after="0" w:line="315" w:lineRule="atLeast"/>
        <w:ind w:left="105"/>
        <w:rPr>
          <w:rFonts w:ascii="Arial" w:eastAsia="Times New Roman" w:hAnsi="Arial" w:cs="Arial"/>
          <w:sz w:val="21"/>
          <w:szCs w:val="21"/>
          <w:lang w:eastAsia="en-GB"/>
        </w:rPr>
      </w:pPr>
      <w:r w:rsidRPr="000569DF">
        <w:rPr>
          <w:rFonts w:ascii="Arial" w:eastAsia="Times New Roman" w:hAnsi="Arial" w:cs="Arial"/>
          <w:sz w:val="21"/>
          <w:szCs w:val="21"/>
          <w:lang w:eastAsia="en-GB"/>
        </w:rPr>
        <w:t>any interpretation/inference drawn from what was observed, said or alleged should be clearly recorded as such</w:t>
      </w:r>
    </w:p>
    <w:p w14:paraId="18FF2A20" w14:textId="77777777" w:rsidR="000569DF" w:rsidRPr="000569DF" w:rsidRDefault="000569DF" w:rsidP="000569DF">
      <w:pPr>
        <w:numPr>
          <w:ilvl w:val="0"/>
          <w:numId w:val="5"/>
        </w:numPr>
        <w:shd w:val="clear" w:color="auto" w:fill="FFFFFF"/>
        <w:spacing w:before="75" w:after="0" w:line="315" w:lineRule="atLeast"/>
        <w:ind w:left="105"/>
        <w:rPr>
          <w:rFonts w:ascii="Arial" w:eastAsia="Times New Roman" w:hAnsi="Arial" w:cs="Arial"/>
          <w:sz w:val="21"/>
          <w:szCs w:val="21"/>
          <w:lang w:eastAsia="en-GB"/>
        </w:rPr>
      </w:pPr>
      <w:r w:rsidRPr="000569DF">
        <w:rPr>
          <w:rFonts w:ascii="Arial" w:eastAsia="Times New Roman" w:hAnsi="Arial" w:cs="Arial"/>
          <w:sz w:val="21"/>
          <w:szCs w:val="21"/>
          <w:lang w:eastAsia="en-GB"/>
        </w:rPr>
        <w:t>name of person reporting on the concern, name and designation of the person to whom the concern was reported, date and time and their contact details.</w:t>
      </w:r>
    </w:p>
    <w:p w14:paraId="0FFFC1C7" w14:textId="77777777" w:rsidR="000569DF" w:rsidRPr="000569DF" w:rsidRDefault="000569DF" w:rsidP="000569DF">
      <w:pPr>
        <w:numPr>
          <w:ilvl w:val="0"/>
          <w:numId w:val="5"/>
        </w:numPr>
        <w:shd w:val="clear" w:color="auto" w:fill="FFFFFF"/>
        <w:spacing w:before="75" w:after="0" w:line="315" w:lineRule="atLeast"/>
        <w:ind w:left="105"/>
        <w:rPr>
          <w:rFonts w:ascii="Arial" w:eastAsia="Times New Roman" w:hAnsi="Arial" w:cs="Arial"/>
          <w:sz w:val="21"/>
          <w:szCs w:val="21"/>
          <w:lang w:eastAsia="en-GB"/>
        </w:rPr>
      </w:pPr>
      <w:r w:rsidRPr="000569DF">
        <w:rPr>
          <w:rFonts w:ascii="Arial" w:eastAsia="Times New Roman" w:hAnsi="Arial" w:cs="Arial"/>
          <w:sz w:val="21"/>
          <w:szCs w:val="21"/>
          <w:lang w:eastAsia="en-GB"/>
        </w:rPr>
        <w:t xml:space="preserve">Records will be kept in a password protected drop box accessible by the Safeguarding </w:t>
      </w:r>
      <w:r w:rsidR="00376C8E" w:rsidRPr="00376C8E">
        <w:rPr>
          <w:rFonts w:ascii="Arial" w:eastAsia="Times New Roman" w:hAnsi="Arial" w:cs="Arial"/>
          <w:sz w:val="21"/>
          <w:szCs w:val="21"/>
          <w:lang w:eastAsia="en-GB"/>
        </w:rPr>
        <w:t xml:space="preserve">Officer </w:t>
      </w:r>
      <w:r w:rsidRPr="000569DF">
        <w:rPr>
          <w:rFonts w:ascii="Arial" w:eastAsia="Times New Roman" w:hAnsi="Arial" w:cs="Arial"/>
          <w:sz w:val="21"/>
          <w:szCs w:val="21"/>
          <w:lang w:eastAsia="en-GB"/>
        </w:rPr>
        <w:t xml:space="preserve">and </w:t>
      </w:r>
      <w:r w:rsidR="00376C8E" w:rsidRPr="00376C8E">
        <w:rPr>
          <w:rFonts w:ascii="Arial" w:eastAsia="Times New Roman" w:hAnsi="Arial" w:cs="Arial"/>
          <w:sz w:val="21"/>
          <w:szCs w:val="21"/>
          <w:lang w:eastAsia="en-GB"/>
        </w:rPr>
        <w:t>Safeguarding Lead</w:t>
      </w:r>
      <w:r w:rsidRPr="000569DF">
        <w:rPr>
          <w:rFonts w:ascii="Arial" w:eastAsia="Times New Roman" w:hAnsi="Arial" w:cs="Arial"/>
          <w:sz w:val="21"/>
          <w:szCs w:val="21"/>
          <w:lang w:eastAsia="en-GB"/>
        </w:rPr>
        <w:t xml:space="preserve"> only.</w:t>
      </w:r>
    </w:p>
    <w:p w14:paraId="61B9B2F4" w14:textId="77777777" w:rsidR="000569DF" w:rsidRPr="000569DF" w:rsidRDefault="000569DF" w:rsidP="000569DF">
      <w:pPr>
        <w:shd w:val="clear" w:color="auto" w:fill="FFFFFF"/>
        <w:spacing w:before="195" w:after="195" w:line="240" w:lineRule="auto"/>
        <w:rPr>
          <w:rFonts w:ascii="Arial" w:eastAsia="Times New Roman" w:hAnsi="Arial" w:cs="Arial"/>
          <w:sz w:val="21"/>
          <w:szCs w:val="21"/>
          <w:lang w:eastAsia="en-GB"/>
        </w:rPr>
      </w:pPr>
      <w:r w:rsidRPr="000569DF">
        <w:rPr>
          <w:rFonts w:ascii="Arial" w:eastAsia="Times New Roman" w:hAnsi="Arial" w:cs="Arial"/>
          <w:sz w:val="21"/>
          <w:szCs w:val="21"/>
          <w:lang w:eastAsia="en-GB"/>
        </w:rPr>
        <w:t xml:space="preserve">Records of this nature will not be held for longer than 6 years after the subject’s last contact with the school. Exceptions to the </w:t>
      </w:r>
      <w:proofErr w:type="gramStart"/>
      <w:r w:rsidRPr="000569DF">
        <w:rPr>
          <w:rFonts w:ascii="Arial" w:eastAsia="Times New Roman" w:hAnsi="Arial" w:cs="Arial"/>
          <w:sz w:val="21"/>
          <w:szCs w:val="21"/>
          <w:lang w:eastAsia="en-GB"/>
        </w:rPr>
        <w:t>6 year</w:t>
      </w:r>
      <w:proofErr w:type="gramEnd"/>
      <w:r w:rsidRPr="000569DF">
        <w:rPr>
          <w:rFonts w:ascii="Arial" w:eastAsia="Times New Roman" w:hAnsi="Arial" w:cs="Arial"/>
          <w:sz w:val="21"/>
          <w:szCs w:val="21"/>
          <w:lang w:eastAsia="en-GB"/>
        </w:rPr>
        <w:t xml:space="preserve"> period will occur when records:</w:t>
      </w:r>
    </w:p>
    <w:p w14:paraId="2C13154E" w14:textId="77777777" w:rsidR="000569DF" w:rsidRPr="000569DF" w:rsidRDefault="000569DF" w:rsidP="000569DF">
      <w:pPr>
        <w:numPr>
          <w:ilvl w:val="0"/>
          <w:numId w:val="6"/>
        </w:numPr>
        <w:shd w:val="clear" w:color="auto" w:fill="FFFFFF"/>
        <w:spacing w:before="75" w:after="0" w:line="315" w:lineRule="atLeast"/>
        <w:ind w:left="105"/>
        <w:rPr>
          <w:rFonts w:ascii="Arial" w:eastAsia="Times New Roman" w:hAnsi="Arial" w:cs="Arial"/>
          <w:sz w:val="21"/>
          <w:szCs w:val="21"/>
          <w:lang w:eastAsia="en-GB"/>
        </w:rPr>
      </w:pPr>
      <w:r w:rsidRPr="000569DF">
        <w:rPr>
          <w:rFonts w:ascii="Arial" w:eastAsia="Times New Roman" w:hAnsi="Arial" w:cs="Arial"/>
          <w:sz w:val="21"/>
          <w:szCs w:val="21"/>
          <w:lang w:eastAsia="en-GB"/>
        </w:rPr>
        <w:t>Need to be retained because the information in them is relevant to legal action that has been started.</w:t>
      </w:r>
    </w:p>
    <w:p w14:paraId="732522EE" w14:textId="77777777" w:rsidR="000569DF" w:rsidRPr="000569DF" w:rsidRDefault="000569DF" w:rsidP="000569DF">
      <w:pPr>
        <w:numPr>
          <w:ilvl w:val="0"/>
          <w:numId w:val="6"/>
        </w:numPr>
        <w:shd w:val="clear" w:color="auto" w:fill="FFFFFF"/>
        <w:spacing w:before="75" w:after="0" w:line="315" w:lineRule="atLeast"/>
        <w:ind w:left="105"/>
        <w:rPr>
          <w:rFonts w:ascii="Arial" w:eastAsia="Times New Roman" w:hAnsi="Arial" w:cs="Arial"/>
          <w:sz w:val="21"/>
          <w:szCs w:val="21"/>
          <w:lang w:eastAsia="en-GB"/>
        </w:rPr>
      </w:pPr>
      <w:r w:rsidRPr="000569DF">
        <w:rPr>
          <w:rFonts w:ascii="Arial" w:eastAsia="Times New Roman" w:hAnsi="Arial" w:cs="Arial"/>
          <w:sz w:val="21"/>
          <w:szCs w:val="21"/>
          <w:lang w:eastAsia="en-GB"/>
        </w:rPr>
        <w:t>Are required to be kept longer by law.</w:t>
      </w:r>
    </w:p>
    <w:p w14:paraId="72B9FD3E" w14:textId="77777777" w:rsidR="000569DF" w:rsidRPr="000569DF" w:rsidRDefault="000569DF" w:rsidP="000569DF">
      <w:pPr>
        <w:numPr>
          <w:ilvl w:val="0"/>
          <w:numId w:val="6"/>
        </w:numPr>
        <w:shd w:val="clear" w:color="auto" w:fill="FFFFFF"/>
        <w:spacing w:before="75" w:after="0" w:line="315" w:lineRule="atLeast"/>
        <w:ind w:left="105"/>
        <w:rPr>
          <w:rFonts w:ascii="Arial" w:eastAsia="Times New Roman" w:hAnsi="Arial" w:cs="Arial"/>
          <w:sz w:val="21"/>
          <w:szCs w:val="21"/>
          <w:lang w:eastAsia="en-GB"/>
        </w:rPr>
      </w:pPr>
      <w:r w:rsidRPr="000569DF">
        <w:rPr>
          <w:rFonts w:ascii="Arial" w:eastAsia="Times New Roman" w:hAnsi="Arial" w:cs="Arial"/>
          <w:sz w:val="21"/>
          <w:szCs w:val="21"/>
          <w:lang w:eastAsia="en-GB"/>
        </w:rPr>
        <w:t>Are archived for historical purposes (e.g. where the organisation was party to legal proceedings or involved in proceedings brought by a local authority). Where there are legal proceedings it is best to seek legal advice about the retention period of your records.</w:t>
      </w:r>
    </w:p>
    <w:p w14:paraId="64352C3B" w14:textId="77777777" w:rsidR="000569DF" w:rsidRPr="000569DF" w:rsidRDefault="000569DF" w:rsidP="000569DF">
      <w:pPr>
        <w:numPr>
          <w:ilvl w:val="0"/>
          <w:numId w:val="6"/>
        </w:numPr>
        <w:shd w:val="clear" w:color="auto" w:fill="FFFFFF"/>
        <w:spacing w:before="75" w:after="0" w:line="315" w:lineRule="atLeast"/>
        <w:ind w:left="105"/>
        <w:rPr>
          <w:rFonts w:ascii="Arial" w:eastAsia="Times New Roman" w:hAnsi="Arial" w:cs="Arial"/>
          <w:sz w:val="21"/>
          <w:szCs w:val="21"/>
          <w:lang w:eastAsia="en-GB"/>
        </w:rPr>
      </w:pPr>
      <w:r w:rsidRPr="000569DF">
        <w:rPr>
          <w:rFonts w:ascii="Arial" w:eastAsia="Times New Roman" w:hAnsi="Arial" w:cs="Arial"/>
          <w:sz w:val="21"/>
          <w:szCs w:val="21"/>
          <w:lang w:eastAsia="en-GB"/>
        </w:rPr>
        <w:t>Consist of a sample of records maintained for the purposes of research.</w:t>
      </w:r>
    </w:p>
    <w:p w14:paraId="66EEC53F" w14:textId="77777777" w:rsidR="000569DF" w:rsidRPr="000569DF" w:rsidRDefault="000569DF" w:rsidP="000569DF">
      <w:pPr>
        <w:numPr>
          <w:ilvl w:val="0"/>
          <w:numId w:val="6"/>
        </w:numPr>
        <w:shd w:val="clear" w:color="auto" w:fill="FFFFFF"/>
        <w:spacing w:before="75" w:after="0" w:line="315" w:lineRule="atLeast"/>
        <w:ind w:left="105"/>
        <w:rPr>
          <w:rFonts w:ascii="Arial" w:eastAsia="Times New Roman" w:hAnsi="Arial" w:cs="Arial"/>
          <w:sz w:val="21"/>
          <w:szCs w:val="21"/>
          <w:lang w:eastAsia="en-GB"/>
        </w:rPr>
      </w:pPr>
      <w:r w:rsidRPr="000569DF">
        <w:rPr>
          <w:rFonts w:ascii="Arial" w:eastAsia="Times New Roman" w:hAnsi="Arial" w:cs="Arial"/>
          <w:sz w:val="21"/>
          <w:szCs w:val="21"/>
          <w:lang w:eastAsia="en-GB"/>
        </w:rPr>
        <w:t>Relate to individuals and providers of services who have, or whose staff, have been judged unsatisfactory.</w:t>
      </w:r>
    </w:p>
    <w:p w14:paraId="7111FEB7" w14:textId="77777777" w:rsidR="000569DF" w:rsidRPr="000569DF" w:rsidRDefault="000569DF" w:rsidP="000569DF">
      <w:pPr>
        <w:numPr>
          <w:ilvl w:val="0"/>
          <w:numId w:val="6"/>
        </w:numPr>
        <w:shd w:val="clear" w:color="auto" w:fill="FFFFFF"/>
        <w:spacing w:before="75" w:after="0" w:line="315" w:lineRule="atLeast"/>
        <w:ind w:left="105"/>
        <w:rPr>
          <w:rFonts w:ascii="Arial" w:eastAsia="Times New Roman" w:hAnsi="Arial" w:cs="Arial"/>
          <w:sz w:val="21"/>
          <w:szCs w:val="21"/>
          <w:lang w:eastAsia="en-GB"/>
        </w:rPr>
      </w:pPr>
      <w:r w:rsidRPr="000569DF">
        <w:rPr>
          <w:rFonts w:ascii="Arial" w:eastAsia="Times New Roman" w:hAnsi="Arial" w:cs="Arial"/>
          <w:sz w:val="21"/>
          <w:szCs w:val="21"/>
          <w:lang w:eastAsia="en-GB"/>
        </w:rPr>
        <w:t xml:space="preserve">Are held </w:t>
      </w:r>
      <w:proofErr w:type="gramStart"/>
      <w:r w:rsidRPr="000569DF">
        <w:rPr>
          <w:rFonts w:ascii="Arial" w:eastAsia="Times New Roman" w:hAnsi="Arial" w:cs="Arial"/>
          <w:sz w:val="21"/>
          <w:szCs w:val="21"/>
          <w:lang w:eastAsia="en-GB"/>
        </w:rPr>
        <w:t>in order to</w:t>
      </w:r>
      <w:proofErr w:type="gramEnd"/>
      <w:r w:rsidRPr="000569DF">
        <w:rPr>
          <w:rFonts w:ascii="Arial" w:eastAsia="Times New Roman" w:hAnsi="Arial" w:cs="Arial"/>
          <w:sz w:val="21"/>
          <w:szCs w:val="21"/>
          <w:lang w:eastAsia="en-GB"/>
        </w:rPr>
        <w:t xml:space="preserve"> provide, for the subject, aspects of his/her personal history (e.g. where the child might seek access to the file at a later date and the information would not be available elsewhere).</w:t>
      </w:r>
    </w:p>
    <w:p w14:paraId="5A65A3D8" w14:textId="77777777" w:rsidR="000569DF" w:rsidRPr="000569DF" w:rsidRDefault="000569DF" w:rsidP="000569DF">
      <w:pPr>
        <w:shd w:val="clear" w:color="auto" w:fill="FFFFFF"/>
        <w:spacing w:before="195" w:after="195" w:line="240" w:lineRule="auto"/>
        <w:rPr>
          <w:rFonts w:ascii="Arial" w:eastAsia="Times New Roman" w:hAnsi="Arial" w:cs="Arial"/>
          <w:sz w:val="21"/>
          <w:szCs w:val="21"/>
          <w:lang w:eastAsia="en-GB"/>
        </w:rPr>
      </w:pPr>
      <w:r w:rsidRPr="000569DF">
        <w:rPr>
          <w:rFonts w:ascii="Arial" w:eastAsia="Times New Roman" w:hAnsi="Arial" w:cs="Arial"/>
          <w:sz w:val="21"/>
          <w:szCs w:val="21"/>
          <w:lang w:eastAsia="en-GB"/>
        </w:rPr>
        <w:t>When records are being kept for more than the 6-year period, files will be clearly marked and the reasons for the extension period clearly identified.</w:t>
      </w:r>
    </w:p>
    <w:p w14:paraId="084B8EEE" w14:textId="77777777" w:rsidR="00C85063" w:rsidRPr="00376C8E" w:rsidRDefault="00C85063"/>
    <w:sectPr w:rsidR="00C85063" w:rsidRPr="00376C8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892C65"/>
    <w:multiLevelType w:val="multilevel"/>
    <w:tmpl w:val="AA8E8C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FD6329E"/>
    <w:multiLevelType w:val="multilevel"/>
    <w:tmpl w:val="07EA1B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3A413AD"/>
    <w:multiLevelType w:val="multilevel"/>
    <w:tmpl w:val="1FDA74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C877BCF"/>
    <w:multiLevelType w:val="multilevel"/>
    <w:tmpl w:val="2BF020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E4172BE"/>
    <w:multiLevelType w:val="multilevel"/>
    <w:tmpl w:val="5106E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F301C8E"/>
    <w:multiLevelType w:val="multilevel"/>
    <w:tmpl w:val="5A2E1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3"/>
  </w:num>
  <w:num w:numId="4">
    <w:abstractNumId w:val="4"/>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1"/>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69DF"/>
    <w:rsid w:val="000569DF"/>
    <w:rsid w:val="000D216D"/>
    <w:rsid w:val="00376C8E"/>
    <w:rsid w:val="007070F5"/>
    <w:rsid w:val="007C4B75"/>
    <w:rsid w:val="00A639E5"/>
    <w:rsid w:val="00BA5837"/>
    <w:rsid w:val="00BF5506"/>
    <w:rsid w:val="00C850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CCA085"/>
  <w15:chartTrackingRefBased/>
  <w15:docId w15:val="{12D7477E-357A-4598-BA38-476F3DE942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6890331">
      <w:bodyDiv w:val="1"/>
      <w:marLeft w:val="0"/>
      <w:marRight w:val="0"/>
      <w:marTop w:val="0"/>
      <w:marBottom w:val="0"/>
      <w:divBdr>
        <w:top w:val="none" w:sz="0" w:space="0" w:color="auto"/>
        <w:left w:val="none" w:sz="0" w:space="0" w:color="auto"/>
        <w:bottom w:val="none" w:sz="0" w:space="0" w:color="auto"/>
        <w:right w:val="none" w:sz="0" w:space="0" w:color="auto"/>
      </w:divBdr>
      <w:divsChild>
        <w:div w:id="1972319064">
          <w:blockQuote w:val="1"/>
          <w:marLeft w:val="375"/>
          <w:marRight w:val="0"/>
          <w:marTop w:val="150"/>
          <w:marBottom w:val="0"/>
          <w:divBdr>
            <w:top w:val="single" w:sz="6" w:space="8" w:color="C7C7C7"/>
            <w:left w:val="single" w:sz="6" w:space="26" w:color="C7C7C7"/>
            <w:bottom w:val="single" w:sz="6" w:space="8" w:color="C7C7C7"/>
            <w:right w:val="single" w:sz="6" w:space="8" w:color="C7C7C7"/>
          </w:divBdr>
        </w:div>
        <w:div w:id="1397780198">
          <w:blockQuote w:val="1"/>
          <w:marLeft w:val="375"/>
          <w:marRight w:val="0"/>
          <w:marTop w:val="150"/>
          <w:marBottom w:val="0"/>
          <w:divBdr>
            <w:top w:val="single" w:sz="6" w:space="8" w:color="C7C7C7"/>
            <w:left w:val="single" w:sz="6" w:space="26" w:color="C7C7C7"/>
            <w:bottom w:val="single" w:sz="6" w:space="8" w:color="C7C7C7"/>
            <w:right w:val="single" w:sz="6" w:space="8" w:color="C7C7C7"/>
          </w:divBdr>
        </w:div>
        <w:div w:id="568150412">
          <w:blockQuote w:val="1"/>
          <w:marLeft w:val="375"/>
          <w:marRight w:val="0"/>
          <w:marTop w:val="150"/>
          <w:marBottom w:val="0"/>
          <w:divBdr>
            <w:top w:val="single" w:sz="6" w:space="8" w:color="C7C7C7"/>
            <w:left w:val="single" w:sz="6" w:space="26" w:color="C7C7C7"/>
            <w:bottom w:val="single" w:sz="6" w:space="8" w:color="C7C7C7"/>
            <w:right w:val="single" w:sz="6" w:space="8" w:color="C7C7C7"/>
          </w:divBdr>
        </w:div>
        <w:div w:id="266887724">
          <w:blockQuote w:val="1"/>
          <w:marLeft w:val="375"/>
          <w:marRight w:val="0"/>
          <w:marTop w:val="150"/>
          <w:marBottom w:val="0"/>
          <w:divBdr>
            <w:top w:val="single" w:sz="6" w:space="8" w:color="C7C7C7"/>
            <w:left w:val="single" w:sz="6" w:space="26" w:color="C7C7C7"/>
            <w:bottom w:val="single" w:sz="6" w:space="8" w:color="C7C7C7"/>
            <w:right w:val="single" w:sz="6" w:space="8" w:color="C7C7C7"/>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AppVersion xmlns="69070d75-15f3-4eb8-9e03-099e95863e56" xsi:nil="true"/>
    <Invited_Teachers xmlns="69070d75-15f3-4eb8-9e03-099e95863e56" xsi:nil="true"/>
    <Invited_Students xmlns="69070d75-15f3-4eb8-9e03-099e95863e56" xsi:nil="true"/>
    <Has_Teacher_Only_SectionGroup xmlns="69070d75-15f3-4eb8-9e03-099e95863e56" xsi:nil="true"/>
    <Templates xmlns="69070d75-15f3-4eb8-9e03-099e95863e56" xsi:nil="true"/>
    <Teachers xmlns="69070d75-15f3-4eb8-9e03-099e95863e56">
      <UserInfo>
        <DisplayName/>
        <AccountId xsi:nil="true"/>
        <AccountType/>
      </UserInfo>
    </Teachers>
    <CultureName xmlns="69070d75-15f3-4eb8-9e03-099e95863e56" xsi:nil="true"/>
    <Owner xmlns="69070d75-15f3-4eb8-9e03-099e95863e56">
      <UserInfo>
        <DisplayName/>
        <AccountId xsi:nil="true"/>
        <AccountType/>
      </UserInfo>
    </Owner>
    <TeamsChannelId xmlns="69070d75-15f3-4eb8-9e03-099e95863e56" xsi:nil="true"/>
    <NotebookType xmlns="69070d75-15f3-4eb8-9e03-099e95863e56" xsi:nil="true"/>
    <FolderType xmlns="69070d75-15f3-4eb8-9e03-099e95863e56" xsi:nil="true"/>
    <Students xmlns="69070d75-15f3-4eb8-9e03-099e95863e56">
      <UserInfo>
        <DisplayName/>
        <AccountId xsi:nil="true"/>
        <AccountType/>
      </UserInfo>
    </Students>
    <Student_Groups xmlns="69070d75-15f3-4eb8-9e03-099e95863e56">
      <UserInfo>
        <DisplayName/>
        <AccountId xsi:nil="true"/>
        <AccountType/>
      </UserInfo>
    </Student_Groups>
    <IsNotebookLocked xmlns="69070d75-15f3-4eb8-9e03-099e95863e56" xsi:nil="true"/>
    <DefaultSectionNames xmlns="69070d75-15f3-4eb8-9e03-099e95863e56" xsi:nil="true"/>
    <Is_Collaboration_Space_Locked xmlns="69070d75-15f3-4eb8-9e03-099e95863e56" xsi:nil="true"/>
    <Self_Registration_Enabled xmlns="69070d75-15f3-4eb8-9e03-099e95863e5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0B7150FA418254EBC25ABFAF799EAFE" ma:contentTypeVersion="31" ma:contentTypeDescription="Create a new document." ma:contentTypeScope="" ma:versionID="f95b236173be9516c799b9bcffa644b1">
  <xsd:schema xmlns:xsd="http://www.w3.org/2001/XMLSchema" xmlns:xs="http://www.w3.org/2001/XMLSchema" xmlns:p="http://schemas.microsoft.com/office/2006/metadata/properties" xmlns:ns3="69070d75-15f3-4eb8-9e03-099e95863e56" xmlns:ns4="ee15c886-0fed-4004-90a6-3ca37ce5f1f0" targetNamespace="http://schemas.microsoft.com/office/2006/metadata/properties" ma:root="true" ma:fieldsID="5d693601abd7e0cc51d1b2bbdbb00fab" ns3:_="" ns4:_="">
    <xsd:import namespace="69070d75-15f3-4eb8-9e03-099e95863e56"/>
    <xsd:import namespace="ee15c886-0fed-4004-90a6-3ca37ce5f1f0"/>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4:SharedWithUsers" minOccurs="0"/>
                <xsd:element ref="ns4:SharedWithDetails" minOccurs="0"/>
                <xsd:element ref="ns4:SharingHintHash" minOccurs="0"/>
                <xsd:element ref="ns3:NotebookType" minOccurs="0"/>
                <xsd:element ref="ns3:FolderType" minOccurs="0"/>
                <xsd:element ref="ns3:CultureName" minOccurs="0"/>
                <xsd:element ref="ns3:AppVersion" minOccurs="0"/>
                <xsd:element ref="ns3:TeamsChannelId" minOccurs="0"/>
                <xsd:element ref="ns3:Owner" minOccurs="0"/>
                <xsd:element ref="ns3:DefaultSectionNames" minOccurs="0"/>
                <xsd:element ref="ns3:Templates" minOccurs="0"/>
                <xsd:element ref="ns3:Teachers" minOccurs="0"/>
                <xsd:element ref="ns3:Students" minOccurs="0"/>
                <xsd:element ref="ns3:Student_Groups" minOccurs="0"/>
                <xsd:element ref="ns3:Invited_Teachers" minOccurs="0"/>
                <xsd:element ref="ns3:Invited_Students" minOccurs="0"/>
                <xsd:element ref="ns3:Self_Registration_Enabled" minOccurs="0"/>
                <xsd:element ref="ns3:Has_Teacher_Only_SectionGroup" minOccurs="0"/>
                <xsd:element ref="ns3:Is_Collaboration_Space_Locked" minOccurs="0"/>
                <xsd:element ref="ns3:IsNotebookLocked" minOccurs="0"/>
                <xsd:element ref="ns3:MediaServiceAutoKeyPoints" minOccurs="0"/>
                <xsd:element ref="ns3:MediaServiceKeyPoints" minOccurs="0"/>
                <xsd:element ref="ns3:MediaServiceGenerationTime" minOccurs="0"/>
                <xsd:element ref="ns3:MediaServiceEventHashCode" minOccurs="0"/>
                <xsd:element ref="ns3:MediaServiceOCR"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070d75-15f3-4eb8-9e03-099e95863e56"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NotebookType" ma:index="15" nillable="true" ma:displayName="Notebook Type" ma:internalName="NotebookType">
      <xsd:simpleType>
        <xsd:restriction base="dms:Text"/>
      </xsd:simpleType>
    </xsd:element>
    <xsd:element name="FolderType" ma:index="16" nillable="true" ma:displayName="Folder Type" ma:internalName="FolderType">
      <xsd:simpleType>
        <xsd:restriction base="dms:Text"/>
      </xsd:simpleType>
    </xsd:element>
    <xsd:element name="CultureName" ma:index="17" nillable="true" ma:displayName="Culture Name" ma:internalName="CultureName">
      <xsd:simpleType>
        <xsd:restriction base="dms:Text"/>
      </xsd:simpleType>
    </xsd:element>
    <xsd:element name="AppVersion" ma:index="18" nillable="true" ma:displayName="App Version" ma:internalName="AppVersion">
      <xsd:simpleType>
        <xsd:restriction base="dms:Text"/>
      </xsd:simpleType>
    </xsd:element>
    <xsd:element name="TeamsChannelId" ma:index="19" nillable="true" ma:displayName="Teams Channel Id" ma:internalName="TeamsChannelId">
      <xsd:simpleType>
        <xsd:restriction base="dms:Text"/>
      </xsd:simpleType>
    </xsd:element>
    <xsd:element name="Owner" ma:index="20"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21" nillable="true" ma:displayName="Default Section Names" ma:internalName="DefaultSectionNames">
      <xsd:simpleType>
        <xsd:restriction base="dms:Note">
          <xsd:maxLength value="255"/>
        </xsd:restriction>
      </xsd:simpleType>
    </xsd:element>
    <xsd:element name="Templates" ma:index="22" nillable="true" ma:displayName="Templates" ma:internalName="Templates">
      <xsd:simpleType>
        <xsd:restriction base="dms:Note">
          <xsd:maxLength value="255"/>
        </xsd:restriction>
      </xsd:simpleType>
    </xsd:element>
    <xsd:element name="Teachers" ma:index="23"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24"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25"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26" nillable="true" ma:displayName="Invited Teachers" ma:internalName="Invited_Teachers">
      <xsd:simpleType>
        <xsd:restriction base="dms:Note">
          <xsd:maxLength value="255"/>
        </xsd:restriction>
      </xsd:simpleType>
    </xsd:element>
    <xsd:element name="Invited_Students" ma:index="27" nillable="true" ma:displayName="Invited Students" ma:internalName="Invited_Students">
      <xsd:simpleType>
        <xsd:restriction base="dms:Note">
          <xsd:maxLength value="255"/>
        </xsd:restriction>
      </xsd:simpleType>
    </xsd:element>
    <xsd:element name="Self_Registration_Enabled" ma:index="28" nillable="true" ma:displayName="Self Registration Enabled" ma:internalName="Self_Registration_Enabled">
      <xsd:simpleType>
        <xsd:restriction base="dms:Boolean"/>
      </xsd:simpleType>
    </xsd:element>
    <xsd:element name="Has_Teacher_Only_SectionGroup" ma:index="29" nillable="true" ma:displayName="Has Teacher Only SectionGroup" ma:internalName="Has_Teacher_Only_SectionGroup">
      <xsd:simpleType>
        <xsd:restriction base="dms:Boolean"/>
      </xsd:simpleType>
    </xsd:element>
    <xsd:element name="Is_Collaboration_Space_Locked" ma:index="30" nillable="true" ma:displayName="Is Collaboration Space Locked" ma:internalName="Is_Collaboration_Space_Locked">
      <xsd:simpleType>
        <xsd:restriction base="dms:Boolean"/>
      </xsd:simpleType>
    </xsd:element>
    <xsd:element name="IsNotebookLocked" ma:index="31" nillable="true" ma:displayName="Is Notebook Locked" ma:internalName="IsNotebookLocked">
      <xsd:simpleType>
        <xsd:restriction base="dms:Boolean"/>
      </xsd:simpleType>
    </xsd:element>
    <xsd:element name="MediaServiceAutoKeyPoints" ma:index="32" nillable="true" ma:displayName="MediaServiceAutoKeyPoints" ma:hidden="true" ma:internalName="MediaServiceAutoKeyPoints" ma:readOnly="true">
      <xsd:simpleType>
        <xsd:restriction base="dms:Note"/>
      </xsd:simpleType>
    </xsd:element>
    <xsd:element name="MediaServiceKeyPoints" ma:index="33" nillable="true" ma:displayName="KeyPoints" ma:internalName="MediaServiceKeyPoints" ma:readOnly="true">
      <xsd:simpleType>
        <xsd:restriction base="dms:Note">
          <xsd:maxLength value="255"/>
        </xsd:restriction>
      </xsd:simpleType>
    </xsd:element>
    <xsd:element name="MediaServiceGenerationTime" ma:index="34" nillable="true" ma:displayName="MediaServiceGenerationTime" ma:hidden="true" ma:internalName="MediaServiceGenerationTime" ma:readOnly="true">
      <xsd:simpleType>
        <xsd:restriction base="dms:Text"/>
      </xsd:simpleType>
    </xsd:element>
    <xsd:element name="MediaServiceEventHashCode" ma:index="35" nillable="true" ma:displayName="MediaServiceEventHashCode" ma:hidden="true" ma:internalName="MediaServiceEventHashCode" ma:readOnly="true">
      <xsd:simpleType>
        <xsd:restriction base="dms:Text"/>
      </xsd:simpleType>
    </xsd:element>
    <xsd:element name="MediaServiceOCR" ma:index="36" nillable="true" ma:displayName="Extracted Text" ma:internalName="MediaServiceOCR" ma:readOnly="true">
      <xsd:simpleType>
        <xsd:restriction base="dms:Note">
          <xsd:maxLength value="255"/>
        </xsd:restriction>
      </xsd:simpleType>
    </xsd:element>
    <xsd:element name="MediaServiceLocation" ma:index="37" nillable="true" ma:displayName="Location" ma:internalName="MediaServiceLocation" ma:readOnly="true">
      <xsd:simpleType>
        <xsd:restriction base="dms:Text"/>
      </xsd:simpleType>
    </xsd:element>
    <xsd:element name="MediaLengthInSeconds" ma:index="38"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e15c886-0fed-4004-90a6-3ca37ce5f1f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255D23B-88CB-4F08-9E9A-C89A12A0D84D}">
  <ds:schemaRefs>
    <ds:schemaRef ds:uri="69070d75-15f3-4eb8-9e03-099e95863e56"/>
    <ds:schemaRef ds:uri="http://www.w3.org/XML/1998/namespace"/>
    <ds:schemaRef ds:uri="http://purl.org/dc/terms/"/>
    <ds:schemaRef ds:uri="http://schemas.microsoft.com/office/2006/metadata/properties"/>
    <ds:schemaRef ds:uri="http://schemas.microsoft.com/office/2006/documentManagement/types"/>
    <ds:schemaRef ds:uri="http://purl.org/dc/dcmitype/"/>
    <ds:schemaRef ds:uri="http://purl.org/dc/elements/1.1/"/>
    <ds:schemaRef ds:uri="http://schemas.microsoft.com/office/infopath/2007/PartnerControls"/>
    <ds:schemaRef ds:uri="http://schemas.openxmlformats.org/package/2006/metadata/core-properties"/>
    <ds:schemaRef ds:uri="ee15c886-0fed-4004-90a6-3ca37ce5f1f0"/>
  </ds:schemaRefs>
</ds:datastoreItem>
</file>

<file path=customXml/itemProps2.xml><?xml version="1.0" encoding="utf-8"?>
<ds:datastoreItem xmlns:ds="http://schemas.openxmlformats.org/officeDocument/2006/customXml" ds:itemID="{8830432B-7D29-4381-B71C-C2C2A0ABBCBF}">
  <ds:schemaRefs>
    <ds:schemaRef ds:uri="http://schemas.microsoft.com/sharepoint/v3/contenttype/forms"/>
  </ds:schemaRefs>
</ds:datastoreItem>
</file>

<file path=customXml/itemProps3.xml><?xml version="1.0" encoding="utf-8"?>
<ds:datastoreItem xmlns:ds="http://schemas.openxmlformats.org/officeDocument/2006/customXml" ds:itemID="{865EB9A2-3A58-491A-A328-532C9372C2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070d75-15f3-4eb8-9e03-099e95863e56"/>
    <ds:schemaRef ds:uri="ee15c886-0fed-4004-90a6-3ca37ce5f1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5</Pages>
  <Words>1440</Words>
  <Characters>8212</Characters>
  <Application>Microsoft Office Word</Application>
  <DocSecurity>0</DocSecurity>
  <Lines>68</Lines>
  <Paragraphs>19</Paragraphs>
  <ScaleCrop>false</ScaleCrop>
  <HeadingPairs>
    <vt:vector size="4" baseType="variant">
      <vt:variant>
        <vt:lpstr>Title</vt:lpstr>
      </vt:variant>
      <vt:variant>
        <vt:i4>1</vt:i4>
      </vt:variant>
      <vt:variant>
        <vt:lpstr>Headings</vt:lpstr>
      </vt:variant>
      <vt:variant>
        <vt:i4>7</vt:i4>
      </vt:variant>
    </vt:vector>
  </HeadingPairs>
  <TitlesOfParts>
    <vt:vector size="8" baseType="lpstr">
      <vt:lpstr/>
      <vt:lpstr>Child Protection: Handling a disclosure, reporting and monitoring procedures</vt:lpstr>
      <vt:lpstr>    Child Protection</vt:lpstr>
      <vt:lpstr>        Allegations of Abuse or Inappropriate Behaviour Involving Staff</vt:lpstr>
      <vt:lpstr>        Definition of abuse</vt:lpstr>
      <vt:lpstr>        Guidance on handling a disclosure from a child</vt:lpstr>
      <vt:lpstr>        Reporting and Monitoring Procedures</vt:lpstr>
      <vt:lpstr>        Keeping records</vt:lpstr>
    </vt:vector>
  </TitlesOfParts>
  <Company/>
  <LinksUpToDate>false</LinksUpToDate>
  <CharactersWithSpaces>9633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Abiola Adeboyejo</dc:creator>
  <cp:keywords/>
  <dc:description/>
  <cp:lastModifiedBy>Abiola Adeboyejo</cp:lastModifiedBy>
  <cp:revision>6</cp:revision>
  <dcterms:created xsi:type="dcterms:W3CDTF">2021-08-02T19:03:00Z</dcterms:created>
  <dcterms:modified xsi:type="dcterms:W3CDTF">2021-08-03T16:10:00Z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0x01010010B7150FA418254EBC25ABFAF799EAFE</vt:lpwstr>
  </property>
</Properties>
</file>