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0EA8" w14:textId="77777777" w:rsidR="003256CC" w:rsidRDefault="003256CC" w:rsidP="003256CC">
      <w:pPr>
        <w:shd w:val="clear" w:color="auto" w:fill="FFFFFF"/>
        <w:spacing w:before="150" w:after="0" w:line="360" w:lineRule="atLeast"/>
        <w:jc w:val="center"/>
        <w:outlineLvl w:val="0"/>
        <w:rPr>
          <w:rFonts w:ascii="Arial" w:eastAsia="Times New Roman" w:hAnsi="Arial" w:cs="Arial"/>
          <w:b/>
          <w:kern w:val="36"/>
          <w:sz w:val="44"/>
          <w:szCs w:val="44"/>
          <w:lang w:eastAsia="en-GB"/>
        </w:rPr>
      </w:pPr>
      <w:r w:rsidRPr="00997944">
        <w:rPr>
          <w:noProof/>
        </w:rPr>
        <w:drawing>
          <wp:inline distT="0" distB="0" distL="0" distR="0" wp14:anchorId="65F91B52" wp14:editId="2099FE52">
            <wp:extent cx="1905000" cy="19050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99A2F9B" w14:textId="77777777" w:rsidR="003256CC" w:rsidRPr="003256CC" w:rsidRDefault="003256CC" w:rsidP="003256CC">
      <w:pPr>
        <w:shd w:val="clear" w:color="auto" w:fill="FFFFFF"/>
        <w:spacing w:before="150" w:after="0" w:line="360" w:lineRule="atLeast"/>
        <w:jc w:val="center"/>
        <w:outlineLvl w:val="0"/>
        <w:rPr>
          <w:rFonts w:ascii="Arial" w:eastAsia="Times New Roman" w:hAnsi="Arial" w:cs="Arial"/>
          <w:b/>
          <w:kern w:val="36"/>
          <w:sz w:val="44"/>
          <w:szCs w:val="44"/>
          <w:lang w:eastAsia="en-GB"/>
        </w:rPr>
      </w:pPr>
      <w:r w:rsidRPr="003256CC">
        <w:rPr>
          <w:rFonts w:ascii="Arial" w:eastAsia="Times New Roman" w:hAnsi="Arial" w:cs="Arial"/>
          <w:b/>
          <w:kern w:val="36"/>
          <w:sz w:val="44"/>
          <w:szCs w:val="44"/>
          <w:lang w:eastAsia="en-GB"/>
        </w:rPr>
        <w:t>Equality Policy</w:t>
      </w:r>
    </w:p>
    <w:p w14:paraId="1B21085B" w14:textId="77777777" w:rsidR="003256CC" w:rsidRPr="003256CC" w:rsidRDefault="003256CC" w:rsidP="003256CC">
      <w:pPr>
        <w:shd w:val="clear" w:color="auto" w:fill="FFFFFF"/>
        <w:spacing w:before="150" w:after="0" w:line="360" w:lineRule="atLeast"/>
        <w:outlineLvl w:val="0"/>
        <w:rPr>
          <w:rFonts w:ascii="Arial" w:eastAsia="Times New Roman" w:hAnsi="Arial" w:cs="Arial"/>
          <w:kern w:val="36"/>
          <w:lang w:eastAsia="en-GB"/>
        </w:rPr>
      </w:pPr>
      <w:r w:rsidRPr="003256CC">
        <w:rPr>
          <w:rFonts w:ascii="Arial" w:eastAsia="Times New Roman" w:hAnsi="Arial" w:cs="Arial"/>
          <w:kern w:val="36"/>
          <w:lang w:eastAsia="en-GB"/>
        </w:rPr>
        <w:t xml:space="preserve">is committed to treating everyone equally and without discrimination in terms of the various services we provide. </w:t>
      </w:r>
      <w:proofErr w:type="gramStart"/>
      <w:r w:rsidRPr="003256CC">
        <w:rPr>
          <w:rFonts w:ascii="Arial" w:eastAsia="Times New Roman" w:hAnsi="Arial" w:cs="Arial"/>
          <w:kern w:val="36"/>
          <w:lang w:eastAsia="en-GB"/>
        </w:rPr>
        <w:t>In particular, we</w:t>
      </w:r>
      <w:proofErr w:type="gramEnd"/>
      <w:r w:rsidRPr="003256CC">
        <w:rPr>
          <w:rFonts w:ascii="Arial" w:eastAsia="Times New Roman" w:hAnsi="Arial" w:cs="Arial"/>
          <w:kern w:val="36"/>
          <w:lang w:eastAsia="en-GB"/>
        </w:rPr>
        <w:t xml:space="preserve"> will ensure that students are treated equally in terms of:</w:t>
      </w:r>
    </w:p>
    <w:p w14:paraId="5D4A43A1" w14:textId="77777777" w:rsidR="003256CC" w:rsidRPr="003256CC" w:rsidRDefault="003256CC" w:rsidP="003256CC">
      <w:pPr>
        <w:shd w:val="clear" w:color="auto" w:fill="FFFFFF"/>
        <w:spacing w:before="150" w:after="0" w:line="324" w:lineRule="atLeast"/>
        <w:outlineLvl w:val="1"/>
        <w:rPr>
          <w:rFonts w:ascii="Arial" w:eastAsia="Times New Roman" w:hAnsi="Arial" w:cs="Arial"/>
          <w:sz w:val="27"/>
          <w:szCs w:val="27"/>
          <w:lang w:eastAsia="en-GB"/>
        </w:rPr>
      </w:pPr>
      <w:r w:rsidRPr="003256CC">
        <w:rPr>
          <w:rFonts w:ascii="Arial" w:eastAsia="Times New Roman" w:hAnsi="Arial" w:cs="Arial"/>
          <w:sz w:val="27"/>
          <w:szCs w:val="27"/>
          <w:lang w:eastAsia="en-GB"/>
        </w:rPr>
        <w:t>Nationality</w:t>
      </w:r>
    </w:p>
    <w:p w14:paraId="051156A7"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t>It doesn’t matter where you come from, The Tyro Lawyer is built on tolerance and openness.</w:t>
      </w:r>
    </w:p>
    <w:p w14:paraId="0535EC02" w14:textId="77777777" w:rsidR="003256CC" w:rsidRPr="003256CC" w:rsidRDefault="003256CC" w:rsidP="003256CC">
      <w:pPr>
        <w:shd w:val="clear" w:color="auto" w:fill="FFFFFF"/>
        <w:spacing w:before="150" w:after="0" w:line="324" w:lineRule="atLeast"/>
        <w:outlineLvl w:val="1"/>
        <w:rPr>
          <w:rFonts w:ascii="Arial" w:eastAsia="Times New Roman" w:hAnsi="Arial" w:cs="Arial"/>
          <w:sz w:val="27"/>
          <w:szCs w:val="27"/>
          <w:lang w:eastAsia="en-GB"/>
        </w:rPr>
      </w:pPr>
      <w:r w:rsidRPr="003256CC">
        <w:rPr>
          <w:rFonts w:ascii="Arial" w:eastAsia="Times New Roman" w:hAnsi="Arial" w:cs="Arial"/>
          <w:sz w:val="27"/>
          <w:szCs w:val="27"/>
          <w:lang w:eastAsia="en-GB"/>
        </w:rPr>
        <w:t>Age</w:t>
      </w:r>
    </w:p>
    <w:p w14:paraId="00ABCA11"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t>It is unlawful in the UK for your age to be the cause of less favourable treatment.</w:t>
      </w:r>
    </w:p>
    <w:p w14:paraId="5973B0A3" w14:textId="77777777" w:rsidR="003256CC" w:rsidRPr="003256CC" w:rsidRDefault="003256CC" w:rsidP="003256CC">
      <w:pPr>
        <w:shd w:val="clear" w:color="auto" w:fill="FFFFFF"/>
        <w:spacing w:before="150" w:after="0" w:line="324" w:lineRule="atLeast"/>
        <w:outlineLvl w:val="1"/>
        <w:rPr>
          <w:rFonts w:ascii="Arial" w:eastAsia="Times New Roman" w:hAnsi="Arial" w:cs="Arial"/>
          <w:sz w:val="27"/>
          <w:szCs w:val="27"/>
          <w:lang w:eastAsia="en-GB"/>
        </w:rPr>
      </w:pPr>
      <w:r w:rsidRPr="003256CC">
        <w:rPr>
          <w:rFonts w:ascii="Arial" w:eastAsia="Times New Roman" w:hAnsi="Arial" w:cs="Arial"/>
          <w:sz w:val="27"/>
          <w:szCs w:val="27"/>
          <w:lang w:eastAsia="en-GB"/>
        </w:rPr>
        <w:t>Religion and belief</w:t>
      </w:r>
    </w:p>
    <w:p w14:paraId="464C3B7A"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t>Your religion or belief, or those of somebody else, should not interfere with your right to be treated fairly.</w:t>
      </w:r>
    </w:p>
    <w:p w14:paraId="75928997" w14:textId="77777777" w:rsidR="003256CC" w:rsidRPr="003256CC" w:rsidRDefault="003256CC" w:rsidP="003256CC">
      <w:pPr>
        <w:shd w:val="clear" w:color="auto" w:fill="FFFFFF"/>
        <w:spacing w:before="150" w:after="0" w:line="324" w:lineRule="atLeast"/>
        <w:outlineLvl w:val="1"/>
        <w:rPr>
          <w:rFonts w:ascii="Arial" w:eastAsia="Times New Roman" w:hAnsi="Arial" w:cs="Arial"/>
          <w:sz w:val="27"/>
          <w:szCs w:val="27"/>
          <w:lang w:eastAsia="en-GB"/>
        </w:rPr>
      </w:pPr>
      <w:r w:rsidRPr="003256CC">
        <w:rPr>
          <w:rFonts w:ascii="Arial" w:eastAsia="Times New Roman" w:hAnsi="Arial" w:cs="Arial"/>
          <w:sz w:val="27"/>
          <w:szCs w:val="27"/>
          <w:lang w:eastAsia="en-GB"/>
        </w:rPr>
        <w:t>Extremism</w:t>
      </w:r>
    </w:p>
    <w:p w14:paraId="11B550A2"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t>The Tyro Lawyer is committed to creating a safe and tolerant learning environment in its online mentoring programme.</w:t>
      </w:r>
    </w:p>
    <w:p w14:paraId="73E3042E" w14:textId="77777777" w:rsidR="003256CC" w:rsidRPr="003256CC" w:rsidRDefault="003256CC" w:rsidP="003256CC">
      <w:pPr>
        <w:shd w:val="clear" w:color="auto" w:fill="FFFFFF"/>
        <w:spacing w:before="150" w:after="0" w:line="324" w:lineRule="atLeast"/>
        <w:outlineLvl w:val="1"/>
        <w:rPr>
          <w:rFonts w:ascii="Arial" w:eastAsia="Times New Roman" w:hAnsi="Arial" w:cs="Arial"/>
          <w:sz w:val="27"/>
          <w:szCs w:val="27"/>
          <w:lang w:eastAsia="en-GB"/>
        </w:rPr>
      </w:pPr>
      <w:r w:rsidRPr="003256CC">
        <w:rPr>
          <w:rFonts w:ascii="Arial" w:eastAsia="Times New Roman" w:hAnsi="Arial" w:cs="Arial"/>
          <w:sz w:val="27"/>
          <w:szCs w:val="27"/>
          <w:lang w:eastAsia="en-GB"/>
        </w:rPr>
        <w:t>Disability</w:t>
      </w:r>
    </w:p>
    <w:p w14:paraId="672454CA"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t xml:space="preserve">If you have a physical or mental impairment, you have specific rights that protect you against discrimination. Employers and service providers are obliged to </w:t>
      </w:r>
      <w:proofErr w:type="gramStart"/>
      <w:r w:rsidRPr="003256CC">
        <w:rPr>
          <w:rFonts w:ascii="Arial" w:eastAsia="Times New Roman" w:hAnsi="Arial" w:cs="Arial"/>
          <w:sz w:val="21"/>
          <w:szCs w:val="21"/>
          <w:lang w:eastAsia="en-GB"/>
        </w:rPr>
        <w:t>make adjustments</w:t>
      </w:r>
      <w:proofErr w:type="gramEnd"/>
      <w:r w:rsidRPr="003256CC">
        <w:rPr>
          <w:rFonts w:ascii="Arial" w:eastAsia="Times New Roman" w:hAnsi="Arial" w:cs="Arial"/>
          <w:sz w:val="21"/>
          <w:szCs w:val="21"/>
          <w:lang w:eastAsia="en-GB"/>
        </w:rPr>
        <w:t xml:space="preserve"> for you.</w:t>
      </w:r>
    </w:p>
    <w:p w14:paraId="77D5C1CA" w14:textId="77777777" w:rsidR="003256CC" w:rsidRPr="003256CC" w:rsidRDefault="003256CC" w:rsidP="003256CC">
      <w:pPr>
        <w:shd w:val="clear" w:color="auto" w:fill="FFFFFF"/>
        <w:spacing w:before="150" w:after="0" w:line="324" w:lineRule="atLeast"/>
        <w:outlineLvl w:val="1"/>
        <w:rPr>
          <w:rFonts w:ascii="Arial" w:eastAsia="Times New Roman" w:hAnsi="Arial" w:cs="Arial"/>
          <w:sz w:val="27"/>
          <w:szCs w:val="27"/>
          <w:lang w:eastAsia="en-GB"/>
        </w:rPr>
      </w:pPr>
      <w:r w:rsidRPr="003256CC">
        <w:rPr>
          <w:rFonts w:ascii="Arial" w:eastAsia="Times New Roman" w:hAnsi="Arial" w:cs="Arial"/>
          <w:sz w:val="27"/>
          <w:szCs w:val="27"/>
          <w:lang w:eastAsia="en-GB"/>
        </w:rPr>
        <w:t>Gender</w:t>
      </w:r>
    </w:p>
    <w:p w14:paraId="5E785E9D"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t>Women, men and transgender people should not be treated unfairly because of their gender, because they are married or because they are raising a family.</w:t>
      </w:r>
    </w:p>
    <w:p w14:paraId="4AD28D2B" w14:textId="77777777" w:rsidR="003256CC" w:rsidRPr="003256CC" w:rsidRDefault="003256CC" w:rsidP="003256CC">
      <w:pPr>
        <w:shd w:val="clear" w:color="auto" w:fill="FFFFFF"/>
        <w:spacing w:before="150" w:after="0" w:line="324" w:lineRule="atLeast"/>
        <w:outlineLvl w:val="1"/>
        <w:rPr>
          <w:rFonts w:ascii="Arial" w:eastAsia="Times New Roman" w:hAnsi="Arial" w:cs="Arial"/>
          <w:sz w:val="27"/>
          <w:szCs w:val="27"/>
          <w:lang w:eastAsia="en-GB"/>
        </w:rPr>
      </w:pPr>
      <w:r w:rsidRPr="003256CC">
        <w:rPr>
          <w:rFonts w:ascii="Arial" w:eastAsia="Times New Roman" w:hAnsi="Arial" w:cs="Arial"/>
          <w:sz w:val="27"/>
          <w:szCs w:val="27"/>
          <w:lang w:eastAsia="en-GB"/>
        </w:rPr>
        <w:t>Race</w:t>
      </w:r>
    </w:p>
    <w:p w14:paraId="0A7E8630"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t>Wherever you were born, wherever your parents came from, whatever the colour of your skin, you have the right to be treated fairly.</w:t>
      </w:r>
    </w:p>
    <w:p w14:paraId="32EE9191" w14:textId="77777777" w:rsidR="003256CC" w:rsidRPr="003256CC" w:rsidRDefault="003256CC" w:rsidP="003256CC">
      <w:pPr>
        <w:shd w:val="clear" w:color="auto" w:fill="FFFFFF"/>
        <w:spacing w:before="150" w:after="0" w:line="324" w:lineRule="atLeast"/>
        <w:outlineLvl w:val="1"/>
        <w:rPr>
          <w:rFonts w:ascii="Arial" w:eastAsia="Times New Roman" w:hAnsi="Arial" w:cs="Arial"/>
          <w:sz w:val="27"/>
          <w:szCs w:val="27"/>
          <w:lang w:eastAsia="en-GB"/>
        </w:rPr>
      </w:pPr>
      <w:r w:rsidRPr="003256CC">
        <w:rPr>
          <w:rFonts w:ascii="Arial" w:eastAsia="Times New Roman" w:hAnsi="Arial" w:cs="Arial"/>
          <w:sz w:val="27"/>
          <w:szCs w:val="27"/>
          <w:lang w:eastAsia="en-GB"/>
        </w:rPr>
        <w:t>Sexual orientation</w:t>
      </w:r>
    </w:p>
    <w:p w14:paraId="05532F03"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t>Whether you are gay, lesbian, bisexual or straight should not put you at a disadvantage.</w:t>
      </w:r>
    </w:p>
    <w:p w14:paraId="633F3691"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lastRenderedPageBreak/>
        <w:t xml:space="preserve">The Tyro Lawyer wants all students to benefit fully from what the programme </w:t>
      </w:r>
      <w:proofErr w:type="gramStart"/>
      <w:r w:rsidRPr="003256CC">
        <w:rPr>
          <w:rFonts w:ascii="Arial" w:eastAsia="Times New Roman" w:hAnsi="Arial" w:cs="Arial"/>
          <w:sz w:val="21"/>
          <w:szCs w:val="21"/>
          <w:lang w:eastAsia="en-GB"/>
        </w:rPr>
        <w:t>offers, and</w:t>
      </w:r>
      <w:proofErr w:type="gramEnd"/>
      <w:r w:rsidRPr="003256CC">
        <w:rPr>
          <w:rFonts w:ascii="Arial" w:eastAsia="Times New Roman" w:hAnsi="Arial" w:cs="Arial"/>
          <w:sz w:val="21"/>
          <w:szCs w:val="21"/>
          <w:lang w:eastAsia="en-GB"/>
        </w:rPr>
        <w:t xml:space="preserve"> aims to ensure that everyone has the best possible experience, regardless of nationality, colour, race, ethnic or national original religion or belief, sex, gender, sexual orientation, age, marital status or disability.</w:t>
      </w:r>
    </w:p>
    <w:p w14:paraId="0B1D4686" w14:textId="77777777" w:rsidR="003256CC" w:rsidRPr="003256CC" w:rsidRDefault="003256CC" w:rsidP="003256CC">
      <w:pPr>
        <w:shd w:val="clear" w:color="auto" w:fill="FFFFFF"/>
        <w:spacing w:before="195" w:after="195" w:line="240" w:lineRule="auto"/>
        <w:rPr>
          <w:rFonts w:ascii="Arial" w:eastAsia="Times New Roman" w:hAnsi="Arial" w:cs="Arial"/>
          <w:sz w:val="21"/>
          <w:szCs w:val="21"/>
          <w:lang w:eastAsia="en-GB"/>
        </w:rPr>
      </w:pPr>
      <w:r w:rsidRPr="003256CC">
        <w:rPr>
          <w:rFonts w:ascii="Arial" w:eastAsia="Times New Roman" w:hAnsi="Arial" w:cs="Arial"/>
          <w:sz w:val="21"/>
          <w:szCs w:val="21"/>
          <w:lang w:eastAsia="en-GB"/>
        </w:rPr>
        <w:t>Please contact the safeguarding officer immediately if you have a complaint in terms of equality and discrimination or any other matter.</w:t>
      </w:r>
    </w:p>
    <w:p w14:paraId="7D274117" w14:textId="410DA228" w:rsidR="00C85063" w:rsidRDefault="00C85063"/>
    <w:p w14:paraId="4601F0CB" w14:textId="5C3A5F72" w:rsidR="009A3D83" w:rsidRDefault="009A3D83" w:rsidP="009A3D83">
      <w:bookmarkStart w:id="0" w:name="_Hlk79083971"/>
      <w:r>
        <w:t xml:space="preserve">Date: </w:t>
      </w:r>
      <w:r w:rsidR="00230C24">
        <w:t>05/08/2021</w:t>
      </w:r>
    </w:p>
    <w:p w14:paraId="537F82CF" w14:textId="77777777" w:rsidR="009A3D83" w:rsidRDefault="009A3D83" w:rsidP="009A3D83">
      <w:r>
        <w:t>Designated safeguarding lead</w:t>
      </w:r>
    </w:p>
    <w:p w14:paraId="5DCA264D" w14:textId="77777777" w:rsidR="009A3D83" w:rsidRDefault="009A3D83" w:rsidP="009A3D83">
      <w:r>
        <w:t>Name: Abi Adeboyejo</w:t>
      </w:r>
    </w:p>
    <w:p w14:paraId="2F2C2F6A" w14:textId="1A158443" w:rsidR="009A3D83" w:rsidRDefault="009A3D83" w:rsidP="009A3D83">
      <w:r>
        <w:t>Phone/email</w:t>
      </w:r>
      <w:r w:rsidR="00DC0062">
        <w:t xml:space="preserve">: </w:t>
      </w:r>
      <w:r w:rsidR="00230C24" w:rsidRPr="00230C24">
        <w:t xml:space="preserve"> </w:t>
      </w:r>
      <w:bookmarkStart w:id="1" w:name="_Hlk79083949"/>
      <w:r w:rsidR="00DC0062">
        <w:t>info@tyrolawyer.co.uk</w:t>
      </w:r>
      <w:bookmarkStart w:id="2" w:name="_GoBack"/>
      <w:bookmarkEnd w:id="2"/>
    </w:p>
    <w:bookmarkEnd w:id="1"/>
    <w:p w14:paraId="4D23CE5F" w14:textId="77777777" w:rsidR="009A3D83" w:rsidRDefault="009A3D83" w:rsidP="009A3D83"/>
    <w:p w14:paraId="71B0FCAF" w14:textId="60AF420C" w:rsidR="009A3D83" w:rsidRDefault="009A3D83" w:rsidP="009A3D83">
      <w:r>
        <w:t xml:space="preserve">Date: </w:t>
      </w:r>
      <w:r w:rsidR="00230C24">
        <w:t>05/08/2021</w:t>
      </w:r>
    </w:p>
    <w:p w14:paraId="2DDAAE2D" w14:textId="77777777" w:rsidR="009A3D83" w:rsidRDefault="009A3D83" w:rsidP="009A3D83">
      <w:r>
        <w:t>Safeguarding officer</w:t>
      </w:r>
    </w:p>
    <w:p w14:paraId="3958BDB4" w14:textId="054FD325" w:rsidR="009A3D83" w:rsidRDefault="009A3D83" w:rsidP="009A3D83">
      <w:r>
        <w:t xml:space="preserve">Name: </w:t>
      </w:r>
      <w:r w:rsidR="00230C24">
        <w:t>Funmi Oni</w:t>
      </w:r>
    </w:p>
    <w:p w14:paraId="4312AA94" w14:textId="6373A022" w:rsidR="009A3D83" w:rsidRPr="003256CC" w:rsidRDefault="009A3D83" w:rsidP="009A3D83">
      <w:r>
        <w:t xml:space="preserve">Phone/email: </w:t>
      </w:r>
      <w:r w:rsidR="00DC0062" w:rsidRPr="00DC0062">
        <w:t>info@tyrolawyer.co.uk</w:t>
      </w:r>
      <w:bookmarkEnd w:id="0"/>
    </w:p>
    <w:sectPr w:rsidR="009A3D83" w:rsidRPr="00325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CC"/>
    <w:rsid w:val="00230C24"/>
    <w:rsid w:val="003256CC"/>
    <w:rsid w:val="009A3D83"/>
    <w:rsid w:val="00C85063"/>
    <w:rsid w:val="00DC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C3FF"/>
  <w15:chartTrackingRefBased/>
  <w15:docId w15:val="{18F23D44-8E99-4AFD-9EE6-F4F78EE1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58832">
      <w:bodyDiv w:val="1"/>
      <w:marLeft w:val="0"/>
      <w:marRight w:val="0"/>
      <w:marTop w:val="0"/>
      <w:marBottom w:val="0"/>
      <w:divBdr>
        <w:top w:val="none" w:sz="0" w:space="0" w:color="auto"/>
        <w:left w:val="none" w:sz="0" w:space="0" w:color="auto"/>
        <w:bottom w:val="none" w:sz="0" w:space="0" w:color="auto"/>
        <w:right w:val="none" w:sz="0" w:space="0" w:color="auto"/>
      </w:divBdr>
      <w:divsChild>
        <w:div w:id="398528319">
          <w:blockQuote w:val="1"/>
          <w:marLeft w:val="375"/>
          <w:marRight w:val="0"/>
          <w:marTop w:val="150"/>
          <w:marBottom w:val="0"/>
          <w:divBdr>
            <w:top w:val="single" w:sz="6" w:space="8" w:color="C7C7C7"/>
            <w:left w:val="single" w:sz="6" w:space="26" w:color="C7C7C7"/>
            <w:bottom w:val="single" w:sz="6" w:space="8" w:color="C7C7C7"/>
            <w:right w:val="single" w:sz="6" w:space="8" w:color="C7C7C7"/>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69070d75-15f3-4eb8-9e03-099e95863e56" xsi:nil="true"/>
    <Invited_Teachers xmlns="69070d75-15f3-4eb8-9e03-099e95863e56" xsi:nil="true"/>
    <Invited_Students xmlns="69070d75-15f3-4eb8-9e03-099e95863e56" xsi:nil="true"/>
    <Has_Teacher_Only_SectionGroup xmlns="69070d75-15f3-4eb8-9e03-099e95863e56" xsi:nil="true"/>
    <Templates xmlns="69070d75-15f3-4eb8-9e03-099e95863e56" xsi:nil="true"/>
    <Teachers xmlns="69070d75-15f3-4eb8-9e03-099e95863e56">
      <UserInfo>
        <DisplayName/>
        <AccountId xsi:nil="true"/>
        <AccountType/>
      </UserInfo>
    </Teachers>
    <CultureName xmlns="69070d75-15f3-4eb8-9e03-099e95863e56" xsi:nil="true"/>
    <Owner xmlns="69070d75-15f3-4eb8-9e03-099e95863e56">
      <UserInfo>
        <DisplayName/>
        <AccountId xsi:nil="true"/>
        <AccountType/>
      </UserInfo>
    </Owner>
    <TeamsChannelId xmlns="69070d75-15f3-4eb8-9e03-099e95863e56" xsi:nil="true"/>
    <NotebookType xmlns="69070d75-15f3-4eb8-9e03-099e95863e56" xsi:nil="true"/>
    <FolderType xmlns="69070d75-15f3-4eb8-9e03-099e95863e56" xsi:nil="true"/>
    <Students xmlns="69070d75-15f3-4eb8-9e03-099e95863e56">
      <UserInfo>
        <DisplayName/>
        <AccountId xsi:nil="true"/>
        <AccountType/>
      </UserInfo>
    </Students>
    <Student_Groups xmlns="69070d75-15f3-4eb8-9e03-099e95863e56">
      <UserInfo>
        <DisplayName/>
        <AccountId xsi:nil="true"/>
        <AccountType/>
      </UserInfo>
    </Student_Groups>
    <IsNotebookLocked xmlns="69070d75-15f3-4eb8-9e03-099e95863e56" xsi:nil="true"/>
    <DefaultSectionNames xmlns="69070d75-15f3-4eb8-9e03-099e95863e56" xsi:nil="true"/>
    <Is_Collaboration_Space_Locked xmlns="69070d75-15f3-4eb8-9e03-099e95863e56" xsi:nil="true"/>
    <Self_Registration_Enabled xmlns="69070d75-15f3-4eb8-9e03-099e95863e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B7150FA418254EBC25ABFAF799EAFE" ma:contentTypeVersion="31" ma:contentTypeDescription="Create a new document." ma:contentTypeScope="" ma:versionID="f95b236173be9516c799b9bcffa644b1">
  <xsd:schema xmlns:xsd="http://www.w3.org/2001/XMLSchema" xmlns:xs="http://www.w3.org/2001/XMLSchema" xmlns:p="http://schemas.microsoft.com/office/2006/metadata/properties" xmlns:ns3="69070d75-15f3-4eb8-9e03-099e95863e56" xmlns:ns4="ee15c886-0fed-4004-90a6-3ca37ce5f1f0" targetNamespace="http://schemas.microsoft.com/office/2006/metadata/properties" ma:root="true" ma:fieldsID="5d693601abd7e0cc51d1b2bbdbb00fab" ns3:_="" ns4:_="">
    <xsd:import namespace="69070d75-15f3-4eb8-9e03-099e95863e56"/>
    <xsd:import namespace="ee15c886-0fed-4004-90a6-3ca37ce5f1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0d75-15f3-4eb8-9e03-099e95863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15c886-0fed-4004-90a6-3ca37ce5f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65EEE-A614-474A-B1ED-F4AF0039BBC3}">
  <ds:schemaRefs>
    <ds:schemaRef ds:uri="http://schemas.microsoft.com/sharepoint/v3/contenttype/forms"/>
  </ds:schemaRefs>
</ds:datastoreItem>
</file>

<file path=customXml/itemProps2.xml><?xml version="1.0" encoding="utf-8"?>
<ds:datastoreItem xmlns:ds="http://schemas.openxmlformats.org/officeDocument/2006/customXml" ds:itemID="{0F7B491F-A601-4903-983D-34170D7F5217}">
  <ds:schemaRefs>
    <ds:schemaRef ds:uri="http://schemas.microsoft.com/office/2006/metadata/properties"/>
    <ds:schemaRef ds:uri="http://schemas.microsoft.com/office/infopath/2007/PartnerControls"/>
    <ds:schemaRef ds:uri="69070d75-15f3-4eb8-9e03-099e95863e56"/>
  </ds:schemaRefs>
</ds:datastoreItem>
</file>

<file path=customXml/itemProps3.xml><?xml version="1.0" encoding="utf-8"?>
<ds:datastoreItem xmlns:ds="http://schemas.openxmlformats.org/officeDocument/2006/customXml" ds:itemID="{800C4469-F59B-48E8-958B-98A070CA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0d75-15f3-4eb8-9e03-099e95863e56"/>
    <ds:schemaRef ds:uri="ee15c886-0fed-4004-90a6-3ca37ce5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282</Words>
  <Characters>1614</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vt:lpstr>
      <vt:lpstr>Equality Policy</vt:lpstr>
      <vt:lpstr>is committed to treating everyone equally and without discrimination in terms of</vt:lpstr>
      <vt:lpstr>    Nationality</vt:lpstr>
      <vt:lpstr>    Age</vt:lpstr>
      <vt:lpstr>    Religion and belief</vt:lpstr>
      <vt:lpstr>    Extremism</vt:lpstr>
      <vt:lpstr>    Disability</vt:lpstr>
      <vt:lpstr>    Gender</vt:lpstr>
      <vt:lpstr>    Race</vt:lpstr>
      <vt:lpstr>    Sexual orientation</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Adeboyejo</dc:creator>
  <cp:keywords/>
  <dc:description/>
  <cp:lastModifiedBy>Abiola Adeboyejo</cp:lastModifiedBy>
  <cp:revision>4</cp:revision>
  <dcterms:created xsi:type="dcterms:W3CDTF">2021-08-02T19:37:00Z</dcterms:created>
  <dcterms:modified xsi:type="dcterms:W3CDTF">2021-08-05T18:28:00Z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0x01010010B7150FA418254EBC25ABFAF799EAFE</vt:lpwstr>
  </property>
</Properties>
</file>