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C1EC" w14:textId="77777777" w:rsidR="00C00F86" w:rsidRDefault="00C00F86" w:rsidP="00292765">
      <w:pPr>
        <w:pStyle w:val="WWDateandListHeadings"/>
        <w:jc w:val="left"/>
      </w:pPr>
    </w:p>
    <w:p w14:paraId="1FA16D87" w14:textId="77777777" w:rsidR="00C00F86" w:rsidRDefault="00C00F86" w:rsidP="00292765">
      <w:pPr>
        <w:pStyle w:val="WWDateandListHeadings"/>
        <w:jc w:val="left"/>
      </w:pPr>
    </w:p>
    <w:p w14:paraId="0EF39203" w14:textId="77777777" w:rsidR="00C00F86" w:rsidRDefault="00C00F86" w:rsidP="00292765">
      <w:pPr>
        <w:pStyle w:val="WWDateandListHeadings"/>
        <w:jc w:val="left"/>
      </w:pPr>
    </w:p>
    <w:p w14:paraId="313538E2" w14:textId="77777777" w:rsidR="00C00F86" w:rsidRDefault="00C00F86" w:rsidP="00292765">
      <w:pPr>
        <w:pStyle w:val="WWDateandListHeadings"/>
        <w:jc w:val="left"/>
      </w:pPr>
    </w:p>
    <w:p w14:paraId="61D40DFE" w14:textId="77777777" w:rsidR="00C00F86" w:rsidRDefault="00C00F86" w:rsidP="00292765">
      <w:pPr>
        <w:pStyle w:val="WWDateandListHeadings"/>
        <w:jc w:val="left"/>
      </w:pPr>
    </w:p>
    <w:p w14:paraId="1F29A596" w14:textId="77777777" w:rsidR="00C00F86" w:rsidRDefault="00C00F86" w:rsidP="00292765">
      <w:pPr>
        <w:pStyle w:val="WWDateandListHeadings"/>
        <w:jc w:val="left"/>
      </w:pPr>
    </w:p>
    <w:p w14:paraId="1BC23CF1" w14:textId="77777777" w:rsidR="00C00F86" w:rsidRDefault="00C00F86" w:rsidP="00292765">
      <w:pPr>
        <w:pStyle w:val="WWDateandListHeadings"/>
        <w:jc w:val="left"/>
      </w:pPr>
    </w:p>
    <w:p w14:paraId="05A8AE0A" w14:textId="77777777" w:rsidR="00C00F86" w:rsidRDefault="00C00F86" w:rsidP="00292765">
      <w:pPr>
        <w:pStyle w:val="WWDateandListHeadings"/>
        <w:jc w:val="left"/>
      </w:pPr>
    </w:p>
    <w:p w14:paraId="332969DC" w14:textId="69FF2962" w:rsidR="008A4574" w:rsidRDefault="008F4E43" w:rsidP="00C00F86">
      <w:pPr>
        <w:pStyle w:val="WWDateandListHeadings"/>
      </w:pPr>
      <w:r>
        <w:rPr>
          <w:noProof/>
        </w:rPr>
        <w:drawing>
          <wp:anchor distT="0" distB="0" distL="114300" distR="114300" simplePos="0" relativeHeight="251658240" behindDoc="0" locked="0" layoutInCell="1" allowOverlap="1" wp14:anchorId="6D8A9A7F" wp14:editId="7955FE3B">
            <wp:simplePos x="0" y="0"/>
            <wp:positionH relativeFrom="page">
              <wp:posOffset>-19050</wp:posOffset>
            </wp:positionH>
            <wp:positionV relativeFrom="page">
              <wp:align>top</wp:align>
            </wp:positionV>
            <wp:extent cx="7905750" cy="24765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Image WW.PNG"/>
                    <pic:cNvPicPr/>
                  </pic:nvPicPr>
                  <pic:blipFill>
                    <a:blip r:embed="rId7">
                      <a:extLst>
                        <a:ext uri="{28A0092B-C50C-407E-A947-70E740481C1C}">
                          <a14:useLocalDpi xmlns:a14="http://schemas.microsoft.com/office/drawing/2010/main" val="0"/>
                        </a:ext>
                      </a:extLst>
                    </a:blip>
                    <a:stretch>
                      <a:fillRect/>
                    </a:stretch>
                  </pic:blipFill>
                  <pic:spPr>
                    <a:xfrm>
                      <a:off x="0" y="0"/>
                      <a:ext cx="7905750" cy="2476500"/>
                    </a:xfrm>
                    <a:prstGeom prst="rect">
                      <a:avLst/>
                    </a:prstGeom>
                  </pic:spPr>
                </pic:pic>
              </a:graphicData>
            </a:graphic>
            <wp14:sizeRelH relativeFrom="margin">
              <wp14:pctWidth>0</wp14:pctWidth>
            </wp14:sizeRelH>
            <wp14:sizeRelV relativeFrom="margin">
              <wp14:pctHeight>0</wp14:pctHeight>
            </wp14:sizeRelV>
          </wp:anchor>
        </w:drawing>
      </w:r>
      <w:r w:rsidR="00E97DDE">
        <w:t>November 30, 2022</w:t>
      </w:r>
    </w:p>
    <w:p w14:paraId="56CEE78D" w14:textId="3876E4A9" w:rsidR="00C00F86" w:rsidRDefault="00E23053" w:rsidP="00C00F86">
      <w:pPr>
        <w:pStyle w:val="WWDate2"/>
      </w:pPr>
      <w:r>
        <w:rPr>
          <w:noProof/>
          <w:sz w:val="18"/>
          <w:szCs w:val="18"/>
        </w:rPr>
        <w:drawing>
          <wp:anchor distT="0" distB="0" distL="114300" distR="114300" simplePos="0" relativeHeight="251661312" behindDoc="0" locked="0" layoutInCell="1" allowOverlap="1" wp14:anchorId="6DEB4BF6" wp14:editId="540AF885">
            <wp:simplePos x="0" y="0"/>
            <wp:positionH relativeFrom="column">
              <wp:posOffset>3381375</wp:posOffset>
            </wp:positionH>
            <wp:positionV relativeFrom="paragraph">
              <wp:posOffset>6985</wp:posOffset>
            </wp:positionV>
            <wp:extent cx="2619375" cy="1746250"/>
            <wp:effectExtent l="0" t="0" r="9525" b="6350"/>
            <wp:wrapNone/>
            <wp:docPr id="2" name="Picture 2" descr="A picture containing lit,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t, cand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1746250"/>
                    </a:xfrm>
                    <a:prstGeom prst="rect">
                      <a:avLst/>
                    </a:prstGeom>
                  </pic:spPr>
                </pic:pic>
              </a:graphicData>
            </a:graphic>
            <wp14:sizeRelH relativeFrom="page">
              <wp14:pctWidth>0</wp14:pctWidth>
            </wp14:sizeRelH>
            <wp14:sizeRelV relativeFrom="page">
              <wp14:pctHeight>0</wp14:pctHeight>
            </wp14:sizeRelV>
          </wp:anchor>
        </w:drawing>
      </w:r>
      <w:r w:rsidR="00E97DDE">
        <w:t>The Second Sunday of Advent</w:t>
      </w:r>
    </w:p>
    <w:p w14:paraId="5A95E2C3" w14:textId="65680647" w:rsidR="00C00F86" w:rsidRDefault="00E97DDE" w:rsidP="00C00F86">
      <w:pPr>
        <w:pStyle w:val="WWDate2"/>
        <w:rPr>
          <w:sz w:val="24"/>
          <w:szCs w:val="24"/>
        </w:rPr>
      </w:pPr>
      <w:r>
        <w:rPr>
          <w:sz w:val="24"/>
          <w:szCs w:val="24"/>
        </w:rPr>
        <w:t>December 4, 2022</w:t>
      </w:r>
    </w:p>
    <w:p w14:paraId="43294B2D" w14:textId="2419ACE2" w:rsidR="00C05E68" w:rsidRDefault="00C05E68" w:rsidP="00943011">
      <w:pPr>
        <w:pStyle w:val="WWGospelQuote"/>
        <w:pBdr>
          <w:top w:val="none" w:sz="0" w:space="0" w:color="auto"/>
          <w:bottom w:val="none" w:sz="0" w:space="0" w:color="auto"/>
        </w:pBdr>
      </w:pPr>
    </w:p>
    <w:p w14:paraId="2235CC40" w14:textId="23B06A56" w:rsidR="00A02402" w:rsidRDefault="00D61824" w:rsidP="00943011">
      <w:pPr>
        <w:pStyle w:val="WWGospelQuote"/>
        <w:pBdr>
          <w:top w:val="none" w:sz="0" w:space="0" w:color="auto"/>
          <w:bottom w:val="none" w:sz="0" w:space="0" w:color="auto"/>
        </w:pBdr>
      </w:pPr>
      <w:r>
        <w:t xml:space="preserve">“Repent, for the kingdom of heaven </w:t>
      </w:r>
      <w:r>
        <w:br/>
        <w:t>has come near.”</w:t>
      </w:r>
    </w:p>
    <w:p w14:paraId="04E970FF" w14:textId="77777777" w:rsidR="00A02402" w:rsidRPr="00A02402" w:rsidRDefault="00A02402" w:rsidP="00D80E62">
      <w:pPr>
        <w:pStyle w:val="WWGospelQuote"/>
        <w:pBdr>
          <w:top w:val="none" w:sz="0" w:space="0" w:color="auto"/>
          <w:bottom w:val="none" w:sz="0" w:space="0" w:color="auto"/>
        </w:pBdr>
        <w:rPr>
          <w:sz w:val="18"/>
          <w:szCs w:val="18"/>
        </w:rPr>
      </w:pPr>
    </w:p>
    <w:p w14:paraId="0AA08D87" w14:textId="355922E3" w:rsidR="00C00F86" w:rsidRDefault="00C00F86" w:rsidP="00D80E62">
      <w:pPr>
        <w:pStyle w:val="WWGospelQuote"/>
        <w:pBdr>
          <w:top w:val="none" w:sz="0" w:space="0" w:color="auto"/>
          <w:bottom w:val="none" w:sz="0" w:space="0" w:color="auto"/>
        </w:pBdr>
        <w:rPr>
          <w:sz w:val="18"/>
          <w:szCs w:val="18"/>
        </w:rPr>
      </w:pPr>
      <w:r w:rsidRPr="00A02402">
        <w:rPr>
          <w:sz w:val="18"/>
          <w:szCs w:val="18"/>
        </w:rPr>
        <w:t>-</w:t>
      </w:r>
      <w:r w:rsidR="00E97DDE">
        <w:rPr>
          <w:sz w:val="18"/>
          <w:szCs w:val="18"/>
        </w:rPr>
        <w:t>Matthew 3.1-12</w:t>
      </w:r>
    </w:p>
    <w:p w14:paraId="4C6231EF" w14:textId="5FEA3EC5" w:rsidR="00626875" w:rsidRDefault="00626875" w:rsidP="00D80E62">
      <w:pPr>
        <w:pStyle w:val="WWGospelQuote"/>
        <w:pBdr>
          <w:top w:val="none" w:sz="0" w:space="0" w:color="auto"/>
          <w:bottom w:val="none" w:sz="0" w:space="0" w:color="auto"/>
        </w:pBdr>
        <w:rPr>
          <w:sz w:val="18"/>
          <w:szCs w:val="18"/>
        </w:rPr>
      </w:pPr>
    </w:p>
    <w:p w14:paraId="6E227902" w14:textId="77777777" w:rsidR="00FA4D7B" w:rsidRDefault="00FA4D7B" w:rsidP="0070267D">
      <w:pPr>
        <w:pStyle w:val="WWGospelQuote"/>
        <w:pBdr>
          <w:top w:val="none" w:sz="0" w:space="0" w:color="auto"/>
          <w:bottom w:val="none" w:sz="0" w:space="0" w:color="auto"/>
        </w:pBdr>
        <w:ind w:left="0"/>
      </w:pPr>
    </w:p>
    <w:p w14:paraId="3B89441A" w14:textId="77777777" w:rsidR="00FA4D7B" w:rsidRDefault="00FA4D7B" w:rsidP="00D80E62">
      <w:pPr>
        <w:pStyle w:val="WWGospelQuote"/>
        <w:pBdr>
          <w:top w:val="none" w:sz="0" w:space="0" w:color="auto"/>
          <w:bottom w:val="none" w:sz="0" w:space="0" w:color="auto"/>
        </w:pBdr>
      </w:pPr>
    </w:p>
    <w:p w14:paraId="1C067563" w14:textId="77777777" w:rsidR="00626875" w:rsidRDefault="00626875" w:rsidP="00626875">
      <w:pPr>
        <w:pStyle w:val="WWDateandListHeadings"/>
        <w:jc w:val="left"/>
      </w:pPr>
    </w:p>
    <w:p w14:paraId="3ED20592" w14:textId="77777777" w:rsidR="00626875" w:rsidRDefault="00626875" w:rsidP="00626875">
      <w:pPr>
        <w:pStyle w:val="WWDateandListHeadings"/>
        <w:jc w:val="left"/>
      </w:pPr>
    </w:p>
    <w:p w14:paraId="1A2C8B22" w14:textId="77777777" w:rsidR="00626875" w:rsidRDefault="00626875" w:rsidP="00626875">
      <w:pPr>
        <w:pStyle w:val="WWDateandListHeadings"/>
        <w:jc w:val="left"/>
        <w:sectPr w:rsidR="00626875" w:rsidSect="00037ED1">
          <w:headerReference w:type="default" r:id="rId9"/>
          <w:type w:val="continuous"/>
          <w:pgSz w:w="12240" w:h="15840"/>
          <w:pgMar w:top="1440" w:right="1440" w:bottom="1440" w:left="1440" w:header="708" w:footer="708" w:gutter="0"/>
          <w:cols w:space="708"/>
          <w:docGrid w:linePitch="360"/>
        </w:sectPr>
      </w:pPr>
    </w:p>
    <w:p w14:paraId="39E249B4" w14:textId="77777777" w:rsidR="00626875" w:rsidRDefault="00626875" w:rsidP="00626875">
      <w:pPr>
        <w:pStyle w:val="WWDateandListHeadings"/>
        <w:jc w:val="left"/>
      </w:pPr>
      <w:r>
        <w:rPr>
          <w:noProof/>
        </w:rPr>
        <w:drawing>
          <wp:anchor distT="0" distB="0" distL="114300" distR="114300" simplePos="0" relativeHeight="251660288" behindDoc="0" locked="1" layoutInCell="1" allowOverlap="1" wp14:anchorId="730726A0" wp14:editId="7461B871">
            <wp:simplePos x="0" y="0"/>
            <wp:positionH relativeFrom="column">
              <wp:posOffset>123825</wp:posOffset>
            </wp:positionH>
            <wp:positionV relativeFrom="paragraph">
              <wp:posOffset>-672465</wp:posOffset>
            </wp:positionV>
            <wp:extent cx="5958000" cy="49320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lletin Note WW.PNG"/>
                    <pic:cNvPicPr/>
                  </pic:nvPicPr>
                  <pic:blipFill>
                    <a:blip r:embed="rId10">
                      <a:extLst>
                        <a:ext uri="{28A0092B-C50C-407E-A947-70E740481C1C}">
                          <a14:useLocalDpi xmlns:a14="http://schemas.microsoft.com/office/drawing/2010/main" val="0"/>
                        </a:ext>
                      </a:extLst>
                    </a:blip>
                    <a:stretch>
                      <a:fillRect/>
                    </a:stretch>
                  </pic:blipFill>
                  <pic:spPr>
                    <a:xfrm>
                      <a:off x="0" y="0"/>
                      <a:ext cx="5958000" cy="493200"/>
                    </a:xfrm>
                    <a:prstGeom prst="rect">
                      <a:avLst/>
                    </a:prstGeom>
                  </pic:spPr>
                </pic:pic>
              </a:graphicData>
            </a:graphic>
            <wp14:sizeRelH relativeFrom="page">
              <wp14:pctWidth>0</wp14:pctWidth>
            </wp14:sizeRelH>
            <wp14:sizeRelV relativeFrom="page">
              <wp14:pctHeight>0</wp14:pctHeight>
            </wp14:sizeRelV>
          </wp:anchor>
        </w:drawing>
      </w:r>
      <w:r>
        <w:t>Online Broadcast of the Daily / Sunday Masses:</w:t>
      </w:r>
    </w:p>
    <w:p w14:paraId="39325AA1" w14:textId="77777777" w:rsidR="00626875" w:rsidRDefault="0010112D" w:rsidP="00626875">
      <w:pPr>
        <w:pStyle w:val="WWContentLinks"/>
        <w:numPr>
          <w:ilvl w:val="0"/>
          <w:numId w:val="8"/>
        </w:numPr>
        <w:rPr>
          <w:rStyle w:val="Hyperlink"/>
          <w:color w:val="2790A9"/>
        </w:rPr>
      </w:pPr>
      <w:hyperlink r:id="rId11" w:history="1">
        <w:r w:rsidR="00626875" w:rsidRPr="002575F9">
          <w:rPr>
            <w:rStyle w:val="Hyperlink"/>
            <w:color w:val="2790A9"/>
          </w:rPr>
          <w:t>Sacred Heart Cathedral, PG Facebook</w:t>
        </w:r>
      </w:hyperlink>
    </w:p>
    <w:p w14:paraId="5BCB9CF7" w14:textId="77777777" w:rsidR="00626875" w:rsidRDefault="0010112D" w:rsidP="00626875">
      <w:pPr>
        <w:pStyle w:val="WWContentLinks"/>
        <w:numPr>
          <w:ilvl w:val="0"/>
          <w:numId w:val="8"/>
        </w:numPr>
        <w:rPr>
          <w:rStyle w:val="Hyperlink"/>
          <w:color w:val="2790A9"/>
        </w:rPr>
      </w:pPr>
      <w:hyperlink r:id="rId12" w:history="1">
        <w:r w:rsidR="00626875" w:rsidRPr="002575F9">
          <w:rPr>
            <w:rStyle w:val="Hyperlink"/>
            <w:color w:val="2790A9"/>
          </w:rPr>
          <w:t>Annunciation Parish Prince Rupert Facebook</w:t>
        </w:r>
      </w:hyperlink>
    </w:p>
    <w:p w14:paraId="2D519EB3" w14:textId="77777777" w:rsidR="00626875" w:rsidRPr="002575F9" w:rsidRDefault="0010112D" w:rsidP="00626875">
      <w:pPr>
        <w:pStyle w:val="WWContentLinks"/>
        <w:numPr>
          <w:ilvl w:val="0"/>
          <w:numId w:val="8"/>
        </w:numPr>
        <w:rPr>
          <w:rStyle w:val="Hyperlink"/>
          <w:color w:val="2790A9"/>
        </w:rPr>
      </w:pPr>
      <w:hyperlink r:id="rId13" w:history="1">
        <w:r w:rsidR="00626875" w:rsidRPr="002575F9">
          <w:rPr>
            <w:rStyle w:val="Hyperlink"/>
            <w:color w:val="2790A9"/>
          </w:rPr>
          <w:t>St. Joseph’s Parish, Smithers Facebook</w:t>
        </w:r>
      </w:hyperlink>
    </w:p>
    <w:p w14:paraId="2F42133E" w14:textId="77777777" w:rsidR="007F6F95" w:rsidRDefault="007F6F95" w:rsidP="00626875">
      <w:pPr>
        <w:pStyle w:val="WWDateandListHeadings"/>
        <w:jc w:val="left"/>
      </w:pPr>
    </w:p>
    <w:p w14:paraId="14E8FFAD" w14:textId="77777777" w:rsidR="00626875" w:rsidRDefault="00626875" w:rsidP="00626875">
      <w:pPr>
        <w:pStyle w:val="WWDateandListHeadings"/>
        <w:jc w:val="left"/>
      </w:pPr>
      <w:r>
        <w:t>For those with cable or optic TV, please check with your provider for the following or go directly to:</w:t>
      </w:r>
    </w:p>
    <w:p w14:paraId="49A554A2" w14:textId="77777777" w:rsidR="00626875" w:rsidRDefault="0010112D" w:rsidP="00626875">
      <w:pPr>
        <w:pStyle w:val="WWContentLinks"/>
        <w:numPr>
          <w:ilvl w:val="0"/>
          <w:numId w:val="7"/>
        </w:numPr>
      </w:pPr>
      <w:hyperlink r:id="rId14" w:history="1">
        <w:r w:rsidR="00626875" w:rsidRPr="00077EDA">
          <w:rPr>
            <w:rStyle w:val="Hyperlink"/>
            <w:color w:val="2790A9"/>
          </w:rPr>
          <w:t>Salt &amp; Light</w:t>
        </w:r>
      </w:hyperlink>
    </w:p>
    <w:p w14:paraId="66AC9AF3" w14:textId="77777777" w:rsidR="00626875" w:rsidRDefault="0010112D" w:rsidP="00626875">
      <w:pPr>
        <w:pStyle w:val="WWContentLinks"/>
        <w:numPr>
          <w:ilvl w:val="0"/>
          <w:numId w:val="7"/>
        </w:numPr>
      </w:pPr>
      <w:hyperlink r:id="rId15" w:history="1">
        <w:r w:rsidR="00626875" w:rsidRPr="00077EDA">
          <w:rPr>
            <w:rStyle w:val="Hyperlink"/>
            <w:color w:val="2790A9"/>
          </w:rPr>
          <w:t>Vision TV</w:t>
        </w:r>
      </w:hyperlink>
    </w:p>
    <w:p w14:paraId="3E45C310" w14:textId="462ADDBD" w:rsidR="00626875" w:rsidRDefault="0010112D" w:rsidP="00626875">
      <w:pPr>
        <w:pStyle w:val="WWContentLinks"/>
        <w:numPr>
          <w:ilvl w:val="0"/>
          <w:numId w:val="7"/>
        </w:numPr>
        <w:rPr>
          <w:rStyle w:val="Hyperlink"/>
          <w:color w:val="2790A9"/>
        </w:rPr>
      </w:pPr>
      <w:hyperlink r:id="rId16" w:history="1">
        <w:r w:rsidR="00626875" w:rsidRPr="00077EDA">
          <w:rPr>
            <w:rStyle w:val="Hyperlink"/>
            <w:color w:val="2790A9"/>
          </w:rPr>
          <w:t>EWTN TV</w:t>
        </w:r>
      </w:hyperlink>
    </w:p>
    <w:p w14:paraId="758964CA" w14:textId="77777777" w:rsidR="0010112D" w:rsidRPr="00626875" w:rsidRDefault="0010112D" w:rsidP="0010112D">
      <w:pPr>
        <w:pStyle w:val="WWContentLinks"/>
      </w:pPr>
    </w:p>
    <w:p w14:paraId="155900B3" w14:textId="144D62D9" w:rsidR="00626875" w:rsidRDefault="00626875" w:rsidP="00626875">
      <w:pPr>
        <w:pStyle w:val="WWAttachmentsHeading"/>
      </w:pPr>
      <w:r>
        <w:t>Attachments</w:t>
      </w:r>
    </w:p>
    <w:p w14:paraId="6D029AC0" w14:textId="77777777" w:rsidR="0010112D" w:rsidRPr="00D9198C" w:rsidRDefault="0010112D" w:rsidP="0010112D">
      <w:pPr>
        <w:pStyle w:val="WWDateandListHeadings"/>
        <w:numPr>
          <w:ilvl w:val="0"/>
          <w:numId w:val="9"/>
        </w:numPr>
        <w:jc w:val="left"/>
        <w:rPr>
          <w:sz w:val="22"/>
          <w:szCs w:val="22"/>
          <w:u w:val="single"/>
        </w:rPr>
      </w:pPr>
      <w:r>
        <w:rPr>
          <w:b w:val="0"/>
          <w:bCs/>
          <w:sz w:val="22"/>
          <w:szCs w:val="22"/>
        </w:rPr>
        <w:t>Research and Resources Development Assistant Job Description</w:t>
      </w:r>
    </w:p>
    <w:p w14:paraId="17F799C2" w14:textId="77777777" w:rsidR="0010112D" w:rsidRPr="009B52CB" w:rsidRDefault="0010112D" w:rsidP="0010112D">
      <w:pPr>
        <w:pStyle w:val="WWDateandListHeadings"/>
        <w:numPr>
          <w:ilvl w:val="0"/>
          <w:numId w:val="9"/>
        </w:numPr>
        <w:jc w:val="left"/>
        <w:rPr>
          <w:sz w:val="22"/>
          <w:szCs w:val="22"/>
          <w:u w:val="single"/>
        </w:rPr>
      </w:pPr>
      <w:r>
        <w:rPr>
          <w:b w:val="0"/>
          <w:bCs/>
          <w:sz w:val="22"/>
          <w:szCs w:val="22"/>
        </w:rPr>
        <w:t>St. Therese Institute – Co-Director</w:t>
      </w:r>
    </w:p>
    <w:p w14:paraId="10D2716F" w14:textId="77777777" w:rsidR="0010112D" w:rsidRPr="00652440" w:rsidRDefault="0010112D" w:rsidP="0010112D">
      <w:pPr>
        <w:pStyle w:val="WWDateandListHeadings"/>
        <w:numPr>
          <w:ilvl w:val="0"/>
          <w:numId w:val="9"/>
        </w:numPr>
        <w:jc w:val="left"/>
        <w:rPr>
          <w:sz w:val="22"/>
          <w:szCs w:val="22"/>
          <w:u w:val="single"/>
        </w:rPr>
      </w:pPr>
      <w:r>
        <w:rPr>
          <w:b w:val="0"/>
          <w:bCs/>
          <w:sz w:val="22"/>
          <w:szCs w:val="22"/>
        </w:rPr>
        <w:t>St. Therese Institute – Executive Director</w:t>
      </w:r>
    </w:p>
    <w:p w14:paraId="74566D83" w14:textId="77777777" w:rsidR="0010112D" w:rsidRPr="00BA6AAC" w:rsidRDefault="0010112D" w:rsidP="0010112D">
      <w:pPr>
        <w:pStyle w:val="WWDateandListHeadings"/>
        <w:numPr>
          <w:ilvl w:val="0"/>
          <w:numId w:val="9"/>
        </w:numPr>
        <w:jc w:val="left"/>
        <w:rPr>
          <w:sz w:val="22"/>
          <w:szCs w:val="22"/>
          <w:u w:val="single"/>
        </w:rPr>
      </w:pPr>
      <w:r>
        <w:rPr>
          <w:b w:val="0"/>
          <w:bCs/>
          <w:sz w:val="22"/>
          <w:szCs w:val="22"/>
        </w:rPr>
        <w:t>Advent Mission Poster</w:t>
      </w:r>
    </w:p>
    <w:p w14:paraId="32B431A7" w14:textId="77777777" w:rsidR="0010112D" w:rsidRPr="00BA6AAC" w:rsidRDefault="0010112D" w:rsidP="0010112D">
      <w:pPr>
        <w:pStyle w:val="WWDateandListHeadings"/>
        <w:numPr>
          <w:ilvl w:val="0"/>
          <w:numId w:val="9"/>
        </w:numPr>
        <w:jc w:val="left"/>
        <w:rPr>
          <w:sz w:val="22"/>
          <w:szCs w:val="22"/>
          <w:u w:val="single"/>
        </w:rPr>
      </w:pPr>
      <w:r>
        <w:rPr>
          <w:b w:val="0"/>
          <w:bCs/>
          <w:sz w:val="22"/>
          <w:szCs w:val="22"/>
        </w:rPr>
        <w:t>Advent Coffeehouse Poster</w:t>
      </w:r>
    </w:p>
    <w:p w14:paraId="127C9C3C" w14:textId="77777777" w:rsidR="00626875" w:rsidRPr="00BA6AAC" w:rsidRDefault="00626875" w:rsidP="0010112D">
      <w:pPr>
        <w:pStyle w:val="WWDateandListHeadings"/>
        <w:ind w:left="720"/>
        <w:jc w:val="left"/>
        <w:rPr>
          <w:sz w:val="22"/>
          <w:szCs w:val="22"/>
          <w:u w:val="single"/>
        </w:rPr>
      </w:pPr>
    </w:p>
    <w:p w14:paraId="51826F08" w14:textId="77777777" w:rsidR="00626875" w:rsidRDefault="00626875" w:rsidP="00626875">
      <w:pPr>
        <w:pStyle w:val="WWDateandListHeadings"/>
        <w:jc w:val="left"/>
      </w:pPr>
    </w:p>
    <w:p w14:paraId="13EA5974" w14:textId="77777777" w:rsidR="00626875" w:rsidRDefault="00626875" w:rsidP="00626875">
      <w:pPr>
        <w:pStyle w:val="WWBodyText"/>
        <w:sectPr w:rsidR="00626875" w:rsidSect="00626875">
          <w:type w:val="continuous"/>
          <w:pgSz w:w="12240" w:h="15840"/>
          <w:pgMar w:top="1440" w:right="1440" w:bottom="1440" w:left="1440" w:header="708" w:footer="708" w:gutter="0"/>
          <w:cols w:num="2" w:space="708"/>
          <w:docGrid w:linePitch="360"/>
        </w:sectPr>
      </w:pPr>
    </w:p>
    <w:p w14:paraId="20767EED" w14:textId="77777777" w:rsidR="00022FEA" w:rsidRDefault="00022FEA" w:rsidP="00626875">
      <w:pPr>
        <w:pStyle w:val="WWBodyText"/>
      </w:pPr>
    </w:p>
    <w:p w14:paraId="7CEFFE05" w14:textId="77777777" w:rsidR="00022FEA" w:rsidRDefault="00022FEA" w:rsidP="00626875">
      <w:pPr>
        <w:pStyle w:val="WWBodyText"/>
      </w:pPr>
    </w:p>
    <w:p w14:paraId="1DF1014D" w14:textId="77777777" w:rsidR="00022FEA" w:rsidRDefault="00022FEA">
      <w:pPr>
        <w:rPr>
          <w:rFonts w:eastAsia="Times New Roman" w:cstheme="minorHAnsi"/>
          <w:color w:val="000000"/>
          <w:lang w:val="en-US"/>
        </w:rPr>
      </w:pPr>
      <w:r>
        <w:br w:type="page"/>
      </w:r>
    </w:p>
    <w:p w14:paraId="17640109" w14:textId="77777777" w:rsidR="00B52218" w:rsidRDefault="00B52218" w:rsidP="00B52218">
      <w:pPr>
        <w:pStyle w:val="WWSectionHeadings"/>
      </w:pPr>
      <w:r>
        <w:lastRenderedPageBreak/>
        <w:t>Fake Email Messages from the Bishop and Clergy of the Diocese</w:t>
      </w:r>
    </w:p>
    <w:p w14:paraId="72886AF1" w14:textId="77777777" w:rsidR="00B52218" w:rsidRDefault="00B52218" w:rsidP="00B52218">
      <w:pPr>
        <w:pStyle w:val="WWBodyText"/>
      </w:pPr>
      <w:r w:rsidRPr="00AB0AC7">
        <w:t xml:space="preserve">There have been reports from people receiving emails and text messages pretending to be sent by priests or the bishop and requesting assistance of some kind.  Please DO NOT respond. Emails from the bishop would come from pgdiocese.bc.ca or pgdiocese.ca. </w:t>
      </w:r>
      <w:r>
        <w:t>While most fake messages have been from gmail.com accounts, there have been rare reports of some fake emails imitating legitimate email accounts.</w:t>
      </w:r>
    </w:p>
    <w:p w14:paraId="767B93FD" w14:textId="77777777" w:rsidR="00B52218" w:rsidRDefault="00B52218" w:rsidP="00B52218">
      <w:pPr>
        <w:pStyle w:val="WWBodyText"/>
      </w:pPr>
    </w:p>
    <w:p w14:paraId="7DE9353C" w14:textId="77777777" w:rsidR="00B52218" w:rsidRPr="00AB0AC7" w:rsidRDefault="00B52218" w:rsidP="00B52218">
      <w:pPr>
        <w:pStyle w:val="WWBodyText"/>
        <w:rPr>
          <w:lang w:val="en-CA"/>
        </w:rPr>
      </w:pPr>
      <w:r w:rsidRPr="00AB0AC7">
        <w:t xml:space="preserve">Our advisors have told us that there are no steps we can take to prevent these messages from being sent. All we can do is advise </w:t>
      </w:r>
      <w:proofErr w:type="spellStart"/>
      <w:r w:rsidRPr="00AB0AC7">
        <w:t>everyone</w:t>
      </w:r>
      <w:proofErr w:type="spellEnd"/>
      <w:r w:rsidRPr="00AB0AC7">
        <w:t xml:space="preserve"> of the problem.</w:t>
      </w:r>
      <w:r>
        <w:t xml:space="preserve"> If you receive an unexpected email claiming to be from the Bishop, Clergy, or any religious in the diocese and are not certain if it is legitimate, please call the Diocesan Pastoral Centre at 250-964-4424 or forward the email to the Pastoral Centre at </w:t>
      </w:r>
      <w:hyperlink r:id="rId17" w:history="1">
        <w:r w:rsidRPr="000924E4">
          <w:rPr>
            <w:rStyle w:val="Hyperlink"/>
          </w:rPr>
          <w:t>reception@pgdiocese.bc.ca</w:t>
        </w:r>
      </w:hyperlink>
      <w:r>
        <w:t>.</w:t>
      </w:r>
    </w:p>
    <w:p w14:paraId="76AC4763" w14:textId="77777777" w:rsidR="00B52218" w:rsidRDefault="00B52218" w:rsidP="00B52218">
      <w:pPr>
        <w:pStyle w:val="WWBodyText"/>
      </w:pPr>
    </w:p>
    <w:p w14:paraId="4A3BA643" w14:textId="77777777" w:rsidR="00B52218" w:rsidRDefault="00B52218" w:rsidP="00B52218">
      <w:pPr>
        <w:pStyle w:val="WWBodyText"/>
        <w:rPr>
          <w:rStyle w:val="Hyperlink"/>
        </w:rPr>
      </w:pPr>
      <w:r>
        <w:t xml:space="preserve">For more information on the many types of phishing messages and how to identify them, please visit this government website: </w:t>
      </w:r>
      <w:hyperlink r:id="rId18" w:history="1">
        <w:r w:rsidRPr="00C43B95">
          <w:rPr>
            <w:rStyle w:val="Hyperlink"/>
          </w:rPr>
          <w:t>https://www.getcybersafe.gc.ca/en/phishing</w:t>
        </w:r>
      </w:hyperlink>
    </w:p>
    <w:p w14:paraId="65989930" w14:textId="77777777" w:rsidR="006C6BB4" w:rsidRDefault="006C6BB4" w:rsidP="006C6BB4">
      <w:pPr>
        <w:pStyle w:val="WWBodyText"/>
      </w:pPr>
    </w:p>
    <w:p w14:paraId="49EF451B" w14:textId="1BD56BE3" w:rsidR="00B52218" w:rsidRDefault="00B52218" w:rsidP="00B52218">
      <w:pPr>
        <w:pStyle w:val="WWSectionHeadings"/>
      </w:pPr>
      <w:r>
        <w:t xml:space="preserve">Advent Mission with Guest Speaker Jean-Paul de </w:t>
      </w:r>
      <w:proofErr w:type="spellStart"/>
      <w:r>
        <w:t>Fleuriot</w:t>
      </w:r>
      <w:proofErr w:type="spellEnd"/>
    </w:p>
    <w:p w14:paraId="7B3B0149" w14:textId="77777777" w:rsidR="00B52218" w:rsidRDefault="00B52218" w:rsidP="00B52218">
      <w:pPr>
        <w:pStyle w:val="WWBodyText"/>
      </w:pPr>
      <w:r>
        <w:t>From December 2</w:t>
      </w:r>
      <w:r w:rsidRPr="004C7F1C">
        <w:rPr>
          <w:vertAlign w:val="superscript"/>
        </w:rPr>
        <w:t>nd</w:t>
      </w:r>
      <w:r>
        <w:t xml:space="preserve"> to 4</w:t>
      </w:r>
      <w:r w:rsidRPr="004C7F1C">
        <w:rPr>
          <w:vertAlign w:val="superscript"/>
        </w:rPr>
        <w:t>th</w:t>
      </w:r>
      <w:r>
        <w:t xml:space="preserve">, Christ Our Saviour Parish will be hosting an Advent Mission with guest speaker Jean-Paul de </w:t>
      </w:r>
      <w:proofErr w:type="spellStart"/>
      <w:r>
        <w:t>Fleuriot</w:t>
      </w:r>
      <w:proofErr w:type="spellEnd"/>
      <w:r>
        <w:t>. Please see the attached poster for the schedule.</w:t>
      </w:r>
    </w:p>
    <w:p w14:paraId="21AD3D9D" w14:textId="5C4A5AD0" w:rsidR="00B52218" w:rsidRDefault="00B52218" w:rsidP="00B52218">
      <w:pPr>
        <w:pStyle w:val="WWBodyText"/>
      </w:pPr>
    </w:p>
    <w:p w14:paraId="2B8ACB69" w14:textId="6D56EF04" w:rsidR="00B52218" w:rsidRDefault="00B52218" w:rsidP="00B52218">
      <w:pPr>
        <w:pStyle w:val="WWSectionHeadings"/>
      </w:pPr>
      <w:r>
        <w:t>Monthly Day of Eucharistic Exposition and Adoration of the Blessed Sacrament</w:t>
      </w:r>
    </w:p>
    <w:p w14:paraId="48C71B85" w14:textId="77777777" w:rsidR="00B52218" w:rsidRPr="00B52218" w:rsidRDefault="00B52218" w:rsidP="00B52218">
      <w:pPr>
        <w:pStyle w:val="WWBodyText"/>
        <w:rPr>
          <w:lang w:val="en-CA"/>
        </w:rPr>
      </w:pPr>
      <w:r w:rsidRPr="00B52218">
        <w:rPr>
          <w:lang w:val="en-CA"/>
        </w:rPr>
        <w:t>Emmanuel Hermitage invites you to a </w:t>
      </w:r>
      <w:r w:rsidRPr="00B52218">
        <w:rPr>
          <w:i/>
          <w:iCs/>
          <w:lang w:val="en-CA"/>
        </w:rPr>
        <w:t>Personal Date with Jesus</w:t>
      </w:r>
      <w:r w:rsidRPr="00B52218">
        <w:rPr>
          <w:lang w:val="en-CA"/>
        </w:rPr>
        <w:t> on </w:t>
      </w:r>
      <w:r w:rsidRPr="00B52218">
        <w:rPr>
          <w:b/>
          <w:bCs/>
          <w:lang w:val="en-CA"/>
        </w:rPr>
        <w:t xml:space="preserve">Tuesday, December 13, </w:t>
      </w:r>
      <w:proofErr w:type="gramStart"/>
      <w:r w:rsidRPr="00B52218">
        <w:rPr>
          <w:b/>
          <w:bCs/>
          <w:lang w:val="en-CA"/>
        </w:rPr>
        <w:t>2022</w:t>
      </w:r>
      <w:proofErr w:type="gramEnd"/>
      <w:r w:rsidRPr="00B52218">
        <w:rPr>
          <w:lang w:val="en-CA"/>
        </w:rPr>
        <w:t> at the Domano Chapel, 6500 Southridge Ave. </w:t>
      </w:r>
      <w:r w:rsidRPr="00B52218">
        <w:rPr>
          <w:b/>
          <w:bCs/>
          <w:lang w:val="en-CA"/>
        </w:rPr>
        <w:t>Mass</w:t>
      </w:r>
      <w:r w:rsidRPr="00B52218">
        <w:rPr>
          <w:lang w:val="en-CA"/>
        </w:rPr>
        <w:t> will be celebrated at </w:t>
      </w:r>
      <w:r w:rsidRPr="00B52218">
        <w:rPr>
          <w:b/>
          <w:bCs/>
          <w:lang w:val="en-CA"/>
        </w:rPr>
        <w:t>7:30 AM</w:t>
      </w:r>
      <w:r w:rsidRPr="00B52218">
        <w:rPr>
          <w:lang w:val="en-CA"/>
        </w:rPr>
        <w:t xml:space="preserve"> and the Blessed Sacrament will be exposed from 8:00 AM to 8:00 PM for a day of silent prayer and adoration. We will pray for the universal Church and the world, and for the people and needs of our Diocese. </w:t>
      </w:r>
      <w:proofErr w:type="gramStart"/>
      <w:r w:rsidRPr="00B52218">
        <w:rPr>
          <w:lang w:val="en-CA"/>
        </w:rPr>
        <w:t>In particular we</w:t>
      </w:r>
      <w:proofErr w:type="gramEnd"/>
      <w:r w:rsidRPr="00B52218">
        <w:rPr>
          <w:lang w:val="en-CA"/>
        </w:rPr>
        <w:t xml:space="preserve"> will pray for the protection of all human life, for all the sick, for vocations, for Peace in our world, and for the intentions of those participating in the day. Please mark your calendar on the </w:t>
      </w:r>
      <w:r w:rsidRPr="00B52218">
        <w:rPr>
          <w:u w:val="single"/>
          <w:lang w:val="en-CA"/>
        </w:rPr>
        <w:t>second Tuesday of each month</w:t>
      </w:r>
      <w:r w:rsidRPr="00B52218">
        <w:rPr>
          <w:lang w:val="en-CA"/>
        </w:rPr>
        <w:t> for </w:t>
      </w:r>
      <w:r w:rsidRPr="00B52218">
        <w:rPr>
          <w:i/>
          <w:iCs/>
          <w:lang w:val="en-CA"/>
        </w:rPr>
        <w:t>Personal Dates with Jesus</w:t>
      </w:r>
      <w:r w:rsidRPr="00B52218">
        <w:rPr>
          <w:lang w:val="en-CA"/>
        </w:rPr>
        <w:t> days.</w:t>
      </w:r>
    </w:p>
    <w:p w14:paraId="1CC63024" w14:textId="6C5BE0A4" w:rsidR="00B52218" w:rsidRDefault="00B52218" w:rsidP="00B52218">
      <w:pPr>
        <w:pStyle w:val="WWBodyText"/>
      </w:pPr>
    </w:p>
    <w:p w14:paraId="3F038FD6" w14:textId="77777777" w:rsidR="00C31A17" w:rsidRDefault="00C31A17" w:rsidP="00C31A17">
      <w:pPr>
        <w:pStyle w:val="WWSectionHeadings"/>
      </w:pPr>
      <w:r>
        <w:t>Hope for Women Christmas Hampers – Sponsor a Family this Christmas</w:t>
      </w:r>
    </w:p>
    <w:p w14:paraId="06B1DB37" w14:textId="77777777" w:rsidR="00C31A17" w:rsidRDefault="00C31A17" w:rsidP="00C31A17">
      <w:pPr>
        <w:pStyle w:val="WWBodyText"/>
      </w:pPr>
      <w:r>
        <w:t>Hope for Women Pregnancy Services has handpicked several clients and their families to be recipients of a Christmas Hamper to help with the holidays. If you would like to sponsor a family in Prince George this year, here’s how you can help:</w:t>
      </w:r>
    </w:p>
    <w:p w14:paraId="7033719E" w14:textId="77777777" w:rsidR="00C31A17" w:rsidRDefault="00C31A17" w:rsidP="00C31A17">
      <w:pPr>
        <w:pStyle w:val="WWBodyText"/>
      </w:pPr>
    </w:p>
    <w:p w14:paraId="009AB3C9" w14:textId="77777777" w:rsidR="00C31A17" w:rsidRDefault="00C31A17" w:rsidP="00C31A17">
      <w:pPr>
        <w:pStyle w:val="WWBodyText"/>
        <w:numPr>
          <w:ilvl w:val="0"/>
          <w:numId w:val="9"/>
        </w:numPr>
      </w:pPr>
      <w:r>
        <w:t xml:space="preserve">The first thing you need to do is let Hope for Women know that you're on board by contacting </w:t>
      </w:r>
      <w:hyperlink r:id="rId19" w:history="1">
        <w:r w:rsidRPr="00B73D03">
          <w:rPr>
            <w:rStyle w:val="Hyperlink"/>
          </w:rPr>
          <w:t>chelsea@hopeforwomen.ca</w:t>
        </w:r>
      </w:hyperlink>
    </w:p>
    <w:p w14:paraId="49EFE363" w14:textId="77777777" w:rsidR="00C31A17" w:rsidRDefault="00C31A17" w:rsidP="00C31A17">
      <w:pPr>
        <w:pStyle w:val="WWBodyText"/>
        <w:numPr>
          <w:ilvl w:val="0"/>
          <w:numId w:val="9"/>
        </w:numPr>
      </w:pPr>
      <w:r>
        <w:t xml:space="preserve">You will then be paired with a family that fits with your budget. Depending on the size of the family, hampers will cost between $200-600 to create. </w:t>
      </w:r>
    </w:p>
    <w:p w14:paraId="12F31DBE" w14:textId="77777777" w:rsidR="00C31A17" w:rsidRDefault="00C31A17" w:rsidP="00C31A17">
      <w:pPr>
        <w:pStyle w:val="WWBodyText"/>
        <w:numPr>
          <w:ilvl w:val="0"/>
          <w:numId w:val="9"/>
        </w:numPr>
      </w:pPr>
      <w:r>
        <w:t>Behind the scenes, Hope for Women will gather a wish list from the family to make this process as easy and fun for you as possible. Then they will send you a shopping list that includes gift ideas for the family members and other optional items such as gas or grocery cards.</w:t>
      </w:r>
    </w:p>
    <w:p w14:paraId="13C8B9A0" w14:textId="77777777" w:rsidR="00C31A17" w:rsidRDefault="00C31A17" w:rsidP="00C31A17">
      <w:pPr>
        <w:pStyle w:val="WWBodyText"/>
        <w:numPr>
          <w:ilvl w:val="0"/>
          <w:numId w:val="9"/>
        </w:numPr>
      </w:pPr>
      <w:r>
        <w:t xml:space="preserve">Shop for the items to add to your hamper. </w:t>
      </w:r>
    </w:p>
    <w:p w14:paraId="1685DA10" w14:textId="77777777" w:rsidR="00C31A17" w:rsidRDefault="00C31A17" w:rsidP="00C31A17">
      <w:pPr>
        <w:pStyle w:val="WWBodyText"/>
        <w:numPr>
          <w:ilvl w:val="0"/>
          <w:numId w:val="9"/>
        </w:numPr>
      </w:pPr>
      <w:r>
        <w:lastRenderedPageBreak/>
        <w:t>Drop off your hamper. Instructions will be given by the site manager in your area with the date and time for drop off.</w:t>
      </w:r>
    </w:p>
    <w:p w14:paraId="280B4E5D" w14:textId="77777777" w:rsidR="00C31A17" w:rsidRDefault="00C31A17" w:rsidP="00C31A17">
      <w:pPr>
        <w:pStyle w:val="WWBodyText"/>
      </w:pPr>
    </w:p>
    <w:p w14:paraId="54CA0240" w14:textId="77777777" w:rsidR="00C31A17" w:rsidRDefault="00C31A17" w:rsidP="00C31A17">
      <w:pPr>
        <w:pStyle w:val="WWBodyText"/>
      </w:pPr>
      <w:r w:rsidRPr="001B62E4">
        <w:rPr>
          <w:lang w:val="en-CA"/>
        </w:rPr>
        <w:t>Feel free to round up your extended family and make this a new holiday tradition or make it a project for your church group or staff team</w:t>
      </w:r>
      <w:r>
        <w:rPr>
          <w:lang w:val="en-CA"/>
        </w:rPr>
        <w:t xml:space="preserve">. </w:t>
      </w:r>
      <w:r w:rsidRPr="001B62E4">
        <w:rPr>
          <w:lang w:val="en-CA"/>
        </w:rPr>
        <w:t xml:space="preserve">We </w:t>
      </w:r>
      <w:proofErr w:type="gramStart"/>
      <w:r w:rsidRPr="001B62E4">
        <w:rPr>
          <w:lang w:val="en-CA"/>
        </w:rPr>
        <w:t>definitely can't</w:t>
      </w:r>
      <w:proofErr w:type="gramEnd"/>
      <w:r w:rsidRPr="001B62E4">
        <w:rPr>
          <w:lang w:val="en-CA"/>
        </w:rPr>
        <w:t xml:space="preserve"> do this without you!</w:t>
      </w:r>
    </w:p>
    <w:p w14:paraId="1BC5D3CA" w14:textId="77777777" w:rsidR="00C31A17" w:rsidRDefault="00C31A17" w:rsidP="00B52218">
      <w:pPr>
        <w:pStyle w:val="WWBodyText"/>
      </w:pPr>
    </w:p>
    <w:p w14:paraId="0E217FB0" w14:textId="390434A1" w:rsidR="00B52218" w:rsidRDefault="00B52218" w:rsidP="00B52218">
      <w:pPr>
        <w:pStyle w:val="WWSectionHeadings"/>
      </w:pPr>
      <w:r>
        <w:t>Advent Coffeehouse Fundraiser for St. Vincent de Paul</w:t>
      </w:r>
    </w:p>
    <w:p w14:paraId="7163D170" w14:textId="77777777" w:rsidR="00C31A17" w:rsidRDefault="00C31A17" w:rsidP="00C31A17">
      <w:pPr>
        <w:pStyle w:val="WWBodyText"/>
      </w:pPr>
    </w:p>
    <w:p w14:paraId="362C39A3" w14:textId="77777777" w:rsidR="00B52218" w:rsidRDefault="00B52218" w:rsidP="00B52218">
      <w:pPr>
        <w:pStyle w:val="WWBodyText"/>
      </w:pPr>
      <w:r>
        <w:rPr>
          <w:noProof/>
        </w:rPr>
        <w:drawing>
          <wp:inline distT="0" distB="0" distL="0" distR="0" wp14:anchorId="31F62CD1" wp14:editId="14DDC1AF">
            <wp:extent cx="5934075" cy="4375123"/>
            <wp:effectExtent l="0" t="0" r="0" b="6985"/>
            <wp:docPr id="4" name="Picture 4"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website&#10;&#10;Description automatically generated"/>
                    <pic:cNvPicPr/>
                  </pic:nvPicPr>
                  <pic:blipFill rotWithShape="1">
                    <a:blip r:embed="rId20">
                      <a:extLst>
                        <a:ext uri="{28A0092B-C50C-407E-A947-70E740481C1C}">
                          <a14:useLocalDpi xmlns:a14="http://schemas.microsoft.com/office/drawing/2010/main" val="0"/>
                        </a:ext>
                      </a:extLst>
                    </a:blip>
                    <a:srcRect l="2724" t="2990" r="2724" b="4114"/>
                    <a:stretch/>
                  </pic:blipFill>
                  <pic:spPr bwMode="auto">
                    <a:xfrm>
                      <a:off x="0" y="0"/>
                      <a:ext cx="5958396" cy="4393054"/>
                    </a:xfrm>
                    <a:prstGeom prst="rect">
                      <a:avLst/>
                    </a:prstGeom>
                    <a:ln>
                      <a:noFill/>
                    </a:ln>
                    <a:extLst>
                      <a:ext uri="{53640926-AAD7-44D8-BBD7-CCE9431645EC}">
                        <a14:shadowObscured xmlns:a14="http://schemas.microsoft.com/office/drawing/2010/main"/>
                      </a:ext>
                    </a:extLst>
                  </pic:spPr>
                </pic:pic>
              </a:graphicData>
            </a:graphic>
          </wp:inline>
        </w:drawing>
      </w:r>
    </w:p>
    <w:p w14:paraId="59ABEC9E" w14:textId="77777777" w:rsidR="00B52218" w:rsidRDefault="00B52218" w:rsidP="00B52218">
      <w:pPr>
        <w:pStyle w:val="WWBodyText"/>
        <w:rPr>
          <w:lang w:val="en-CA"/>
        </w:rPr>
      </w:pPr>
      <w:r w:rsidRPr="00AC7D4A">
        <w:rPr>
          <w:lang w:val="en-CA"/>
        </w:rPr>
        <w:t xml:space="preserve">There will be printed posters given to each of the </w:t>
      </w:r>
      <w:proofErr w:type="gramStart"/>
      <w:r w:rsidRPr="00AC7D4A">
        <w:rPr>
          <w:lang w:val="en-CA"/>
        </w:rPr>
        <w:t>Prince</w:t>
      </w:r>
      <w:proofErr w:type="gramEnd"/>
      <w:r w:rsidRPr="00AC7D4A">
        <w:rPr>
          <w:lang w:val="en-CA"/>
        </w:rPr>
        <w:t xml:space="preserve"> George parishes. Throughout this week and next, one of our young adult organizers will drop off posters at each parish.</w:t>
      </w:r>
    </w:p>
    <w:p w14:paraId="33A15166" w14:textId="77777777" w:rsidR="00B52218" w:rsidRDefault="00B52218" w:rsidP="00B52218">
      <w:pPr>
        <w:pStyle w:val="WWBodyText"/>
      </w:pPr>
    </w:p>
    <w:p w14:paraId="77918B21" w14:textId="77777777" w:rsidR="00B52218" w:rsidRDefault="00B52218" w:rsidP="00B52218">
      <w:pPr>
        <w:pStyle w:val="WWBodyText"/>
      </w:pPr>
    </w:p>
    <w:p w14:paraId="25935D7D" w14:textId="77777777" w:rsidR="00B52218" w:rsidRDefault="00B52218" w:rsidP="00B52218">
      <w:pPr>
        <w:pStyle w:val="YoungAdult"/>
      </w:pPr>
      <w:r>
        <w:rPr>
          <w:noProof/>
        </w:rPr>
        <w:lastRenderedPageBreak/>
        <w:drawing>
          <wp:anchor distT="0" distB="0" distL="114300" distR="114300" simplePos="0" relativeHeight="251663360" behindDoc="0" locked="1" layoutInCell="1" allowOverlap="1" wp14:anchorId="52543ECB" wp14:editId="2E060BEC">
            <wp:simplePos x="0" y="0"/>
            <wp:positionH relativeFrom="margin">
              <wp:posOffset>171450</wp:posOffset>
            </wp:positionH>
            <wp:positionV relativeFrom="paragraph">
              <wp:posOffset>28575</wp:posOffset>
            </wp:positionV>
            <wp:extent cx="2771775" cy="2771775"/>
            <wp:effectExtent l="0" t="0" r="9525" b="952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71775" cy="2771775"/>
                    </a:xfrm>
                    <a:prstGeom prst="rect">
                      <a:avLst/>
                    </a:prstGeom>
                  </pic:spPr>
                </pic:pic>
              </a:graphicData>
            </a:graphic>
            <wp14:sizeRelH relativeFrom="page">
              <wp14:pctWidth>0</wp14:pctWidth>
            </wp14:sizeRelH>
            <wp14:sizeRelV relativeFrom="page">
              <wp14:pctHeight>0</wp14:pctHeight>
            </wp14:sizeRelV>
          </wp:anchor>
        </w:drawing>
      </w:r>
      <w:r>
        <w:t>Tuesday Nights – Mass and Adoration at Christ Our Saviour</w:t>
      </w:r>
    </w:p>
    <w:p w14:paraId="2176387D" w14:textId="77777777" w:rsidR="00B52218" w:rsidRDefault="00B52218" w:rsidP="00B52218">
      <w:pPr>
        <w:pStyle w:val="WWBodyText"/>
      </w:pPr>
      <w:r w:rsidRPr="002910F4">
        <w:t>All youth and young adults are invited to Christ our Saviour Parish, each Tuesday night, to spend an evening with Jesus, alongside a community of parishioners from across the city. Fr. Michael celebrates Mass at 5:30PM, followed by Eucharistic Adoration which begins at about 6pm and ends at 7pm. There’s also the opportunity to go to the Sacrament of Reconciliation during Adoration. All are welcome to make this night a consistent part of their week.</w:t>
      </w:r>
    </w:p>
    <w:p w14:paraId="4F61D01A" w14:textId="77777777" w:rsidR="00B52218" w:rsidRDefault="00B52218" w:rsidP="00B52218">
      <w:pPr>
        <w:pStyle w:val="WWBodyText"/>
      </w:pPr>
    </w:p>
    <w:p w14:paraId="7679543A" w14:textId="77777777" w:rsidR="00B52218" w:rsidRDefault="00B52218" w:rsidP="00B52218">
      <w:pPr>
        <w:pStyle w:val="WWBodyText"/>
      </w:pPr>
    </w:p>
    <w:p w14:paraId="6D3AFEF9" w14:textId="77777777" w:rsidR="00B52218" w:rsidRDefault="00B52218" w:rsidP="00B52218">
      <w:pPr>
        <w:pStyle w:val="WWBodyText"/>
      </w:pPr>
    </w:p>
    <w:p w14:paraId="0B547D69" w14:textId="77777777" w:rsidR="00B52218" w:rsidRPr="00FA590F" w:rsidRDefault="00B52218" w:rsidP="00B52218">
      <w:pPr>
        <w:keepNext/>
        <w:shd w:val="clear" w:color="auto" w:fill="33436F"/>
        <w:spacing w:after="0" w:line="240" w:lineRule="auto"/>
        <w:outlineLvl w:val="0"/>
        <w:rPr>
          <w:rFonts w:ascii="Century Gothic" w:eastAsia="Times New Roman" w:hAnsi="Century Gothic" w:cs="Century Gothic"/>
          <w:b/>
          <w:bCs/>
          <w:color w:val="FFFFFF" w:themeColor="background1"/>
          <w:sz w:val="32"/>
          <w:szCs w:val="32"/>
        </w:rPr>
      </w:pPr>
      <w:r w:rsidRPr="00E00BB1">
        <w:rPr>
          <w:rFonts w:ascii="Century Gothic" w:eastAsia="Times New Roman" w:hAnsi="Century Gothic" w:cs="Century Gothic"/>
          <w:b/>
          <w:bCs/>
          <w:color w:val="FFFFFF" w:themeColor="background1"/>
          <w:sz w:val="32"/>
          <w:szCs w:val="32"/>
        </w:rPr>
        <w:t>Employment Opportunities</w:t>
      </w:r>
    </w:p>
    <w:p w14:paraId="377E6ABA" w14:textId="77777777" w:rsidR="00B52218" w:rsidRDefault="00B52218" w:rsidP="00B52218">
      <w:pPr>
        <w:spacing w:after="0" w:line="256" w:lineRule="auto"/>
        <w:rPr>
          <w:b/>
          <w:bCs/>
          <w:color w:val="000000"/>
          <w:sz w:val="24"/>
          <w:szCs w:val="24"/>
          <w:u w:val="single"/>
        </w:rPr>
      </w:pPr>
    </w:p>
    <w:p w14:paraId="07D126BC" w14:textId="77777777" w:rsidR="00B52218" w:rsidRPr="00E00BB1" w:rsidRDefault="00B52218" w:rsidP="00B52218">
      <w:pPr>
        <w:spacing w:after="0" w:line="256" w:lineRule="auto"/>
        <w:rPr>
          <w:b/>
          <w:bCs/>
          <w:color w:val="000000"/>
          <w:sz w:val="24"/>
          <w:szCs w:val="24"/>
          <w:u w:val="single"/>
        </w:rPr>
      </w:pPr>
      <w:r w:rsidRPr="00E00BB1">
        <w:rPr>
          <w:b/>
          <w:bCs/>
          <w:color w:val="000000"/>
          <w:sz w:val="24"/>
          <w:szCs w:val="24"/>
          <w:u w:val="single"/>
        </w:rPr>
        <w:t>Canadian Conference of Catholic Bishops</w:t>
      </w:r>
    </w:p>
    <w:p w14:paraId="7DC7A082" w14:textId="77777777" w:rsidR="00B52218" w:rsidRDefault="00B52218" w:rsidP="00B52218">
      <w:pPr>
        <w:numPr>
          <w:ilvl w:val="0"/>
          <w:numId w:val="10"/>
        </w:numPr>
        <w:spacing w:after="0" w:line="256" w:lineRule="auto"/>
        <w:contextualSpacing/>
        <w:rPr>
          <w:color w:val="000000"/>
        </w:rPr>
      </w:pPr>
      <w:r w:rsidRPr="00E00BB1">
        <w:rPr>
          <w:b/>
          <w:bCs/>
          <w:color w:val="000000"/>
        </w:rPr>
        <w:t xml:space="preserve">Research and Resource Development Assistant – Office for Family and Life: </w:t>
      </w:r>
      <w:r w:rsidRPr="00E00BB1">
        <w:rPr>
          <w:color w:val="000000"/>
        </w:rPr>
        <w:t>The CCCB is looking for a full-time research and resource development assistant to work under the supervision of the Director of the Office for Family and Life for the English sector. Please see the attached job description for more details</w:t>
      </w:r>
    </w:p>
    <w:p w14:paraId="6E658D7D" w14:textId="77777777" w:rsidR="00B52218" w:rsidRDefault="00B52218" w:rsidP="00B52218">
      <w:pPr>
        <w:spacing w:after="0" w:line="256" w:lineRule="auto"/>
        <w:contextualSpacing/>
        <w:rPr>
          <w:color w:val="000000"/>
        </w:rPr>
      </w:pPr>
    </w:p>
    <w:p w14:paraId="48F1F4C3" w14:textId="77777777" w:rsidR="00B52218" w:rsidRPr="00D339F1" w:rsidRDefault="00B52218" w:rsidP="00B52218">
      <w:pPr>
        <w:spacing w:after="0" w:line="256" w:lineRule="auto"/>
        <w:contextualSpacing/>
        <w:rPr>
          <w:b/>
          <w:bCs/>
          <w:color w:val="000000"/>
          <w:sz w:val="24"/>
          <w:szCs w:val="24"/>
          <w:u w:val="single"/>
        </w:rPr>
      </w:pPr>
      <w:r w:rsidRPr="00D339F1">
        <w:rPr>
          <w:b/>
          <w:bCs/>
          <w:color w:val="000000"/>
          <w:sz w:val="24"/>
          <w:szCs w:val="24"/>
          <w:u w:val="single"/>
        </w:rPr>
        <w:t>St. Therese Institute, Bruno, SK</w:t>
      </w:r>
    </w:p>
    <w:p w14:paraId="0547BC87" w14:textId="77777777" w:rsidR="00B52218" w:rsidRDefault="00B52218" w:rsidP="00B52218">
      <w:pPr>
        <w:pStyle w:val="ListParagraph"/>
        <w:numPr>
          <w:ilvl w:val="0"/>
          <w:numId w:val="10"/>
        </w:numPr>
        <w:spacing w:after="0" w:line="256" w:lineRule="auto"/>
        <w:rPr>
          <w:color w:val="000000"/>
        </w:rPr>
      </w:pPr>
      <w:r>
        <w:rPr>
          <w:b/>
          <w:bCs/>
          <w:color w:val="000000"/>
        </w:rPr>
        <w:t xml:space="preserve">Executive Director: </w:t>
      </w:r>
      <w:r>
        <w:rPr>
          <w:color w:val="000000"/>
        </w:rPr>
        <w:t>The Executive Director provides managerial and administrative leadership to develop and implement the necessary plans to accomplish the organizational goals as directed by the Board. This role is responsible for overseeing administration, fund-raising, programs and the execution and further development of the organization’s strategic plan. Please see the attached job posting for further details.</w:t>
      </w:r>
    </w:p>
    <w:p w14:paraId="5B6678AE" w14:textId="44D25A16" w:rsidR="006C6BB4" w:rsidRPr="000B1C6E" w:rsidRDefault="00B52218" w:rsidP="006C6BB4">
      <w:pPr>
        <w:pStyle w:val="ListParagraph"/>
        <w:numPr>
          <w:ilvl w:val="0"/>
          <w:numId w:val="10"/>
        </w:numPr>
        <w:spacing w:after="0" w:line="256" w:lineRule="auto"/>
        <w:rPr>
          <w:color w:val="000000"/>
        </w:rPr>
      </w:pPr>
      <w:r>
        <w:rPr>
          <w:b/>
          <w:bCs/>
          <w:color w:val="000000"/>
        </w:rPr>
        <w:t xml:space="preserve">Co-Director of Formation: </w:t>
      </w:r>
      <w:r>
        <w:rPr>
          <w:color w:val="000000"/>
        </w:rPr>
        <w:t>The Co-Director works collaboratively with the Director and Assistant Director of Formation to ensure the quality of the pastoral ministry, academics, way of life and faith formation of all the students, with a special emphasis on journeying with the female student community. Please see the attached job posting for further details.</w:t>
      </w:r>
    </w:p>
    <w:p w14:paraId="3847B4F7" w14:textId="77777777" w:rsidR="00B52218" w:rsidRDefault="00B52218" w:rsidP="00B52218">
      <w:pPr>
        <w:spacing w:after="0" w:line="240" w:lineRule="auto"/>
        <w:contextualSpacing/>
        <w:rPr>
          <w:rFonts w:ascii="Century Gothic" w:eastAsia="Times New Roman" w:hAnsi="Century Gothic" w:cs="Cavolini"/>
          <w:b/>
          <w:bCs/>
          <w:color w:val="2F5496" w:themeColor="accent1" w:themeShade="BF"/>
          <w:sz w:val="17"/>
          <w:szCs w:val="17"/>
        </w:rPr>
      </w:pPr>
    </w:p>
    <w:p w14:paraId="3CEAE8B0" w14:textId="77777777" w:rsidR="00022FEA" w:rsidRDefault="00022FEA" w:rsidP="00022FEA">
      <w:pPr>
        <w:spacing w:after="0" w:line="240" w:lineRule="auto"/>
        <w:contextualSpacing/>
        <w:rPr>
          <w:rFonts w:ascii="Century Gothic" w:eastAsia="Times New Roman" w:hAnsi="Century Gothic" w:cs="Cavolini"/>
          <w:b/>
          <w:bCs/>
          <w:color w:val="2F5496" w:themeColor="accent1" w:themeShade="BF"/>
          <w:sz w:val="17"/>
          <w:szCs w:val="17"/>
        </w:rPr>
      </w:pPr>
    </w:p>
    <w:p w14:paraId="1AED84ED" w14:textId="77777777" w:rsidR="00022FEA" w:rsidRDefault="00022FEA" w:rsidP="00022FEA">
      <w:pPr>
        <w:spacing w:after="0" w:line="240" w:lineRule="auto"/>
        <w:contextualSpacing/>
        <w:rPr>
          <w:rFonts w:ascii="Century Gothic" w:eastAsia="Times New Roman" w:hAnsi="Century Gothic" w:cs="Cavolini"/>
          <w:b/>
          <w:bCs/>
          <w:color w:val="2F5496" w:themeColor="accent1" w:themeShade="BF"/>
          <w:sz w:val="17"/>
          <w:szCs w:val="17"/>
        </w:rPr>
        <w:sectPr w:rsidR="00022FEA" w:rsidSect="00037ED1">
          <w:type w:val="continuous"/>
          <w:pgSz w:w="12240" w:h="15840"/>
          <w:pgMar w:top="1440" w:right="1440" w:bottom="1440" w:left="1440" w:header="708" w:footer="708" w:gutter="0"/>
          <w:cols w:space="708"/>
          <w:docGrid w:linePitch="360"/>
        </w:sectPr>
      </w:pPr>
    </w:p>
    <w:p w14:paraId="25113B89" w14:textId="77777777" w:rsidR="00022FEA" w:rsidRPr="00104548" w:rsidRDefault="00022FEA" w:rsidP="00022FEA">
      <w:pPr>
        <w:spacing w:after="0" w:line="240" w:lineRule="auto"/>
        <w:contextualSpacing/>
        <w:rPr>
          <w:rFonts w:ascii="Century Gothic" w:eastAsia="Times New Roman" w:hAnsi="Century Gothic" w:cs="Cavolini"/>
          <w:b/>
          <w:bCs/>
          <w:color w:val="2F5496" w:themeColor="accent1" w:themeShade="BF"/>
          <w:sz w:val="17"/>
          <w:szCs w:val="17"/>
        </w:rPr>
      </w:pPr>
      <w:r w:rsidRPr="00104548">
        <w:rPr>
          <w:rFonts w:ascii="Century Gothic" w:eastAsia="Times New Roman" w:hAnsi="Century Gothic" w:cs="Cavolini"/>
          <w:b/>
          <w:bCs/>
          <w:color w:val="2F5496" w:themeColor="accent1" w:themeShade="BF"/>
          <w:sz w:val="17"/>
          <w:szCs w:val="17"/>
        </w:rPr>
        <w:t xml:space="preserve">Want to share news in the Wednesday Weekly? </w:t>
      </w:r>
    </w:p>
    <w:p w14:paraId="2125BC88" w14:textId="77777777" w:rsidR="00022FEA" w:rsidRPr="00104548" w:rsidRDefault="00022FEA" w:rsidP="00022FEA">
      <w:pPr>
        <w:spacing w:after="0" w:line="240" w:lineRule="auto"/>
        <w:contextualSpacing/>
        <w:rPr>
          <w:rFonts w:ascii="Century Gothic" w:eastAsia="Times New Roman" w:hAnsi="Century Gothic" w:cs="Cavolini"/>
          <w:b/>
          <w:bCs/>
          <w:color w:val="2F5496" w:themeColor="accent1" w:themeShade="BF"/>
          <w:sz w:val="17"/>
          <w:szCs w:val="17"/>
        </w:rPr>
      </w:pPr>
      <w:r w:rsidRPr="00104548">
        <w:rPr>
          <w:rFonts w:ascii="Century Gothic" w:eastAsia="Times New Roman" w:hAnsi="Century Gothic" w:cs="Cavolini"/>
          <w:color w:val="000000"/>
          <w:spacing w:val="-10"/>
          <w:kern w:val="28"/>
          <w:sz w:val="17"/>
          <w:szCs w:val="17"/>
          <w:lang w:val="en-US"/>
        </w:rPr>
        <w:t>Email</w:t>
      </w:r>
      <w:r w:rsidRPr="00104548">
        <w:rPr>
          <w:rFonts w:ascii="Century Gothic" w:eastAsia="Times New Roman" w:hAnsi="Century Gothic" w:cs="Cavolini"/>
          <w:b/>
          <w:bCs/>
          <w:color w:val="4F6228"/>
          <w:spacing w:val="-10"/>
          <w:kern w:val="28"/>
          <w:sz w:val="17"/>
          <w:szCs w:val="17"/>
          <w14:shadow w14:blurRad="50800" w14:dist="38100" w14:dir="2700000" w14:sx="100000" w14:sy="100000" w14:kx="0" w14:ky="0" w14:algn="tl">
            <w14:srgbClr w14:val="000000">
              <w14:alpha w14:val="60000"/>
            </w14:srgbClr>
          </w14:shadow>
          <w14:textOutline w14:w="3175" w14:cap="rnd" w14:cmpd="sng" w14:algn="ctr">
            <w14:noFill/>
            <w14:prstDash w14:val="solid"/>
            <w14:bevel/>
          </w14:textOutline>
        </w:rPr>
        <w:t xml:space="preserve"> </w:t>
      </w:r>
      <w:hyperlink r:id="rId22" w:history="1">
        <w:r w:rsidRPr="00104548">
          <w:rPr>
            <w:rFonts w:ascii="Century Gothic" w:eastAsia="Times New Roman" w:hAnsi="Century Gothic" w:cs="Cavolini"/>
            <w:color w:val="0000FF"/>
            <w:spacing w:val="-10"/>
            <w:kern w:val="28"/>
            <w:sz w:val="17"/>
            <w:szCs w:val="17"/>
            <w:u w:val="single"/>
            <w:lang w:val="en-US"/>
          </w:rPr>
          <w:t>reception@pgdiocese.bc.ca</w:t>
        </w:r>
      </w:hyperlink>
      <w:r w:rsidRPr="00104548">
        <w:rPr>
          <w:rFonts w:ascii="Century Gothic" w:eastAsia="Times New Roman" w:hAnsi="Century Gothic" w:cs="Cavolini"/>
          <w:color w:val="000000"/>
          <w:spacing w:val="-10"/>
          <w:kern w:val="28"/>
          <w:sz w:val="17"/>
          <w:szCs w:val="17"/>
          <w:lang w:val="en-US"/>
        </w:rPr>
        <w:t xml:space="preserve">  by </w:t>
      </w:r>
      <w:r w:rsidRPr="00104548">
        <w:rPr>
          <w:rFonts w:ascii="Century Gothic" w:eastAsia="Times New Roman" w:hAnsi="Century Gothic" w:cs="Cavolini"/>
          <w:b/>
          <w:color w:val="FF0000"/>
          <w:spacing w:val="-10"/>
          <w:kern w:val="28"/>
          <w:sz w:val="17"/>
          <w:szCs w:val="17"/>
          <w:lang w:val="en-US"/>
        </w:rPr>
        <w:t>NOON</w:t>
      </w:r>
      <w:r w:rsidRPr="00104548">
        <w:rPr>
          <w:rFonts w:ascii="Century Gothic" w:eastAsia="Times New Roman" w:hAnsi="Century Gothic" w:cs="Cavolini"/>
          <w:color w:val="000000"/>
          <w:spacing w:val="-10"/>
          <w:kern w:val="28"/>
          <w:sz w:val="17"/>
          <w:szCs w:val="17"/>
          <w:lang w:val="en-US"/>
        </w:rPr>
        <w:t xml:space="preserve"> on Tuesday. </w:t>
      </w:r>
    </w:p>
    <w:p w14:paraId="3FBE6501" w14:textId="77777777" w:rsidR="00022FEA" w:rsidRDefault="00022FEA" w:rsidP="00022FEA">
      <w:pPr>
        <w:spacing w:after="0" w:line="240" w:lineRule="auto"/>
        <w:jc w:val="both"/>
        <w:rPr>
          <w:rFonts w:ascii="Century Gothic" w:eastAsia="Times New Roman" w:hAnsi="Century Gothic" w:cs="Cavolini"/>
          <w:i/>
          <w:iCs/>
          <w:color w:val="000000"/>
          <w:spacing w:val="-10"/>
          <w:kern w:val="28"/>
          <w:sz w:val="16"/>
          <w:szCs w:val="16"/>
          <w:lang w:val="en-US"/>
        </w:rPr>
      </w:pPr>
      <w:r w:rsidRPr="00104548">
        <w:rPr>
          <w:rFonts w:ascii="Century Gothic" w:eastAsia="Times New Roman" w:hAnsi="Century Gothic" w:cs="Cavolini"/>
          <w:i/>
          <w:iCs/>
          <w:color w:val="000000"/>
          <w:spacing w:val="-10"/>
          <w:kern w:val="28"/>
          <w:sz w:val="16"/>
          <w:szCs w:val="16"/>
          <w:lang w:val="en-US"/>
        </w:rPr>
        <w:t>Late entries will be published in the following week’s edition. Please send in Word format.</w:t>
      </w:r>
    </w:p>
    <w:p w14:paraId="0635A8AA" w14:textId="77777777" w:rsidR="00022FEA" w:rsidRDefault="00022FEA" w:rsidP="00022FEA">
      <w:pPr>
        <w:spacing w:after="0" w:line="240" w:lineRule="auto"/>
        <w:jc w:val="both"/>
        <w:rPr>
          <w:rFonts w:ascii="Century Gothic" w:eastAsia="Times New Roman" w:hAnsi="Century Gothic" w:cs="Century Gothic"/>
          <w:color w:val="000000"/>
          <w:sz w:val="16"/>
          <w:szCs w:val="16"/>
          <w:lang w:val="en-US"/>
        </w:rPr>
      </w:pPr>
    </w:p>
    <w:p w14:paraId="5394384E" w14:textId="77777777" w:rsidR="00022FEA" w:rsidRDefault="00022FEA" w:rsidP="00022FEA">
      <w:pPr>
        <w:spacing w:after="0" w:line="240" w:lineRule="auto"/>
        <w:jc w:val="both"/>
        <w:rPr>
          <w:rFonts w:ascii="Century Gothic" w:eastAsia="Times New Roman" w:hAnsi="Century Gothic" w:cs="Century Gothic"/>
          <w:color w:val="000000"/>
          <w:sz w:val="17"/>
          <w:szCs w:val="17"/>
          <w:lang w:val="en-US"/>
        </w:rPr>
        <w:sectPr w:rsidR="00022FEA" w:rsidSect="00022FEA">
          <w:type w:val="continuous"/>
          <w:pgSz w:w="12240" w:h="15840"/>
          <w:pgMar w:top="1440" w:right="1440" w:bottom="1440" w:left="1440" w:header="708" w:footer="708" w:gutter="0"/>
          <w:cols w:num="2" w:space="737" w:equalWidth="0">
            <w:col w:w="3742" w:space="737"/>
            <w:col w:w="4881"/>
          </w:cols>
          <w:docGrid w:linePitch="360"/>
        </w:sectPr>
      </w:pPr>
      <w:r w:rsidRPr="00104548">
        <w:rPr>
          <w:rFonts w:ascii="Century Gothic" w:eastAsia="Times New Roman" w:hAnsi="Century Gothic" w:cs="Cavolini"/>
          <w:b/>
          <w:bCs/>
          <w:color w:val="2F5496" w:themeColor="accent1" w:themeShade="BF"/>
          <w:sz w:val="18"/>
          <w:szCs w:val="18"/>
          <w:lang w:val="en-US"/>
        </w:rPr>
        <w:t>To receive all diocesan news directly in your inbox or on your phone</w:t>
      </w:r>
      <w:r w:rsidRPr="00104548">
        <w:rPr>
          <w:rFonts w:ascii="Century Gothic" w:eastAsia="Times New Roman" w:hAnsi="Century Gothic" w:cs="Century Gothic"/>
          <w:bCs/>
          <w:color w:val="000000" w:themeColor="text1"/>
          <w:sz w:val="18"/>
          <w:szCs w:val="18"/>
          <w:lang w:val="en-US"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04548">
        <w:rPr>
          <w:rFonts w:ascii="Century Gothic" w:eastAsia="Times New Roman" w:hAnsi="Century Gothic" w:cs="Century Gothic"/>
          <w:bCs/>
          <w:color w:val="000000"/>
          <w:sz w:val="18"/>
          <w:szCs w:val="18"/>
          <w:lang w:val="en-US" w:eastAsia="en-CA"/>
        </w:rPr>
        <w:t xml:space="preserve">email </w:t>
      </w:r>
      <w:hyperlink r:id="rId23" w:history="1">
        <w:r w:rsidRPr="00104548">
          <w:rPr>
            <w:rFonts w:ascii="Century Gothic" w:eastAsia="Times New Roman" w:hAnsi="Century Gothic" w:cs="Century Gothic"/>
            <w:bCs/>
            <w:color w:val="0000FF"/>
            <w:sz w:val="18"/>
            <w:szCs w:val="18"/>
            <w:u w:val="single"/>
            <w:lang w:val="en-US" w:eastAsia="en-CA"/>
          </w:rPr>
          <w:t>reception@pgdiocese.bc.ca</w:t>
        </w:r>
      </w:hyperlink>
      <w:r w:rsidRPr="00104548">
        <w:rPr>
          <w:rFonts w:ascii="Century Gothic" w:eastAsia="Times New Roman" w:hAnsi="Century Gothic" w:cs="Century Gothic"/>
          <w:b/>
          <w:bCs/>
          <w:smallCaps/>
          <w:color w:val="525252" w:themeColor="accent3" w:themeShade="80"/>
          <w:sz w:val="18"/>
          <w:szCs w:val="18"/>
          <w:lang w:val="en-US" w:eastAsia="en-CA"/>
        </w:rPr>
        <w:t xml:space="preserve">  </w:t>
      </w:r>
      <w:r w:rsidRPr="00104548">
        <w:rPr>
          <w:rFonts w:ascii="Century Gothic" w:eastAsia="Times New Roman" w:hAnsi="Century Gothic" w:cs="Century Gothic"/>
          <w:b/>
          <w:bCs/>
          <w:smallCaps/>
          <w:color w:val="FF0000"/>
          <w:sz w:val="18"/>
          <w:szCs w:val="18"/>
          <w:lang w:val="en-US" w:eastAsia="en-CA"/>
          <w14:shadow w14:blurRad="63500" w14:dist="0" w14:dir="0" w14:sx="102000" w14:sy="102000" w14:kx="0" w14:ky="0" w14:algn="c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 text</w:t>
      </w:r>
      <w:r w:rsidRPr="00104548">
        <w:rPr>
          <w:rFonts w:ascii="Century Gothic" w:eastAsia="Times New Roman" w:hAnsi="Century Gothic" w:cs="Century Gothic"/>
          <w:b/>
          <w:bCs/>
          <w:smallCaps/>
          <w:color w:val="FF0000"/>
          <w:sz w:val="18"/>
          <w:szCs w:val="18"/>
          <w:lang w:val="en-US" w:eastAsia="en-CA"/>
        </w:rPr>
        <w:t xml:space="preserve"> </w:t>
      </w:r>
      <w:r w:rsidRPr="00104548">
        <w:rPr>
          <w:rFonts w:ascii="Century Gothic" w:eastAsia="Times New Roman" w:hAnsi="Century Gothic" w:cs="Century Gothic"/>
          <w:b/>
          <w:bCs/>
          <w:smallCaps/>
          <w:color w:val="000000" w:themeColor="text1"/>
          <w:sz w:val="18"/>
          <w:szCs w:val="18"/>
          <w:lang w:val="en-US" w:eastAsia="en-CA"/>
        </w:rPr>
        <w:t>“</w:t>
      </w:r>
      <w:proofErr w:type="spellStart"/>
      <w:r w:rsidRPr="00104548">
        <w:rPr>
          <w:rFonts w:ascii="Century Gothic" w:eastAsia="Times New Roman" w:hAnsi="Century Gothic" w:cs="Century Gothic"/>
          <w:color w:val="000000"/>
          <w:sz w:val="18"/>
          <w:szCs w:val="18"/>
          <w:lang w:val="en-US"/>
        </w:rPr>
        <w:t>pgd</w:t>
      </w:r>
      <w:proofErr w:type="spellEnd"/>
      <w:r w:rsidRPr="00104548">
        <w:rPr>
          <w:rFonts w:ascii="Century Gothic" w:eastAsia="Times New Roman" w:hAnsi="Century Gothic" w:cs="Century Gothic"/>
          <w:color w:val="000000"/>
          <w:sz w:val="18"/>
          <w:szCs w:val="18"/>
          <w:lang w:val="en-US"/>
        </w:rPr>
        <w:t>”</w:t>
      </w:r>
      <w:r w:rsidRPr="00104548">
        <w:rPr>
          <w:rFonts w:ascii="Century Gothic" w:eastAsia="Times New Roman" w:hAnsi="Century Gothic" w:cs="Century Gothic"/>
          <w:b/>
          <w:bCs/>
          <w:smallCaps/>
          <w:color w:val="525252" w:themeColor="accent3" w:themeShade="80"/>
          <w:sz w:val="18"/>
          <w:szCs w:val="18"/>
          <w:lang w:val="en-US" w:eastAsia="en-CA"/>
        </w:rPr>
        <w:t xml:space="preserve"> </w:t>
      </w:r>
      <w:r w:rsidRPr="00104548">
        <w:rPr>
          <w:rFonts w:ascii="Century Gothic" w:eastAsia="Times New Roman" w:hAnsi="Century Gothic" w:cs="Century Gothic"/>
          <w:b/>
          <w:bCs/>
          <w:smallCaps/>
          <w:color w:val="525252" w:themeColor="accent3" w:themeShade="80"/>
          <w:sz w:val="18"/>
          <w:szCs w:val="18"/>
          <w:lang w:val="en-US" w:eastAsia="en-CA"/>
          <w14:shadow w14:blurRad="63500" w14:dist="0" w14:dir="0" w14:sx="102000" w14:sy="102000" w14:kx="0" w14:ky="0" w14:algn="c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w:t>
      </w:r>
      <w:r w:rsidRPr="00104548">
        <w:rPr>
          <w:rFonts w:ascii="Century Gothic" w:eastAsia="Times New Roman" w:hAnsi="Century Gothic" w:cs="Century Gothic"/>
          <w:b/>
          <w:bCs/>
          <w:smallCaps/>
          <w:color w:val="525252" w:themeColor="accent3" w:themeShade="80"/>
          <w:sz w:val="18"/>
          <w:szCs w:val="18"/>
          <w:lang w:val="en-US" w:eastAsia="en-CA"/>
        </w:rPr>
        <w:t xml:space="preserve"> </w:t>
      </w:r>
      <w:r w:rsidRPr="00104548">
        <w:rPr>
          <w:rFonts w:ascii="Century Gothic" w:eastAsia="Times New Roman" w:hAnsi="Century Gothic" w:cs="Century Gothic"/>
          <w:color w:val="000000"/>
          <w:sz w:val="18"/>
          <w:szCs w:val="18"/>
          <w:lang w:val="en-US"/>
        </w:rPr>
        <w:t xml:space="preserve">514-900-0130 to join </w:t>
      </w:r>
      <w:proofErr w:type="spellStart"/>
      <w:r w:rsidRPr="00104548">
        <w:rPr>
          <w:rFonts w:ascii="Century Gothic" w:eastAsia="Times New Roman" w:hAnsi="Century Gothic" w:cs="Century Gothic"/>
          <w:b/>
          <w:color w:val="000000"/>
          <w:sz w:val="18"/>
          <w:szCs w:val="18"/>
          <w:lang w:val="en-US"/>
        </w:rPr>
        <w:t>Flocknote</w:t>
      </w:r>
      <w:proofErr w:type="spellEnd"/>
      <w:r w:rsidRPr="00104548">
        <w:rPr>
          <w:rFonts w:ascii="Century Gothic" w:eastAsia="Times New Roman" w:hAnsi="Century Gothic" w:cs="Century Gothic"/>
          <w:b/>
          <w:color w:val="000000"/>
          <w:sz w:val="18"/>
          <w:szCs w:val="18"/>
          <w:lang w:val="en-US"/>
        </w:rPr>
        <w:t xml:space="preserve">. </w:t>
      </w:r>
      <w:r w:rsidRPr="00104548">
        <w:rPr>
          <w:rFonts w:ascii="Century Gothic" w:eastAsia="Times New Roman" w:hAnsi="Century Gothic" w:cs="Century Gothic"/>
          <w:color w:val="000000"/>
          <w:sz w:val="17"/>
          <w:szCs w:val="17"/>
          <w:lang w:val="en-US"/>
        </w:rPr>
        <w:t>This is an email and text messaging tool created for churches, ministries, teams and other community organizations. It helps to communicate with the people by sending a simple text message. Please join us in keeping up with all the diocesan news</w:t>
      </w:r>
      <w:r>
        <w:rPr>
          <w:rFonts w:ascii="Century Gothic" w:eastAsia="Times New Roman" w:hAnsi="Century Gothic" w:cs="Century Gothic"/>
          <w:color w:val="000000"/>
          <w:sz w:val="17"/>
          <w:szCs w:val="17"/>
          <w:lang w:val="en-US"/>
        </w:rPr>
        <w:t>.</w:t>
      </w:r>
    </w:p>
    <w:p w14:paraId="7840EB2A" w14:textId="77777777" w:rsidR="00022FEA" w:rsidRPr="00037ED1" w:rsidRDefault="00022FEA" w:rsidP="00626875">
      <w:pPr>
        <w:pStyle w:val="WWBodyText"/>
      </w:pPr>
    </w:p>
    <w:sectPr w:rsidR="00022FEA" w:rsidRPr="00037ED1" w:rsidSect="00037ED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DA2C" w14:textId="77777777" w:rsidR="00E97DDE" w:rsidRDefault="00E97DDE" w:rsidP="00F0687D">
      <w:pPr>
        <w:spacing w:after="0" w:line="240" w:lineRule="auto"/>
      </w:pPr>
      <w:r>
        <w:separator/>
      </w:r>
    </w:p>
  </w:endnote>
  <w:endnote w:type="continuationSeparator" w:id="0">
    <w:p w14:paraId="4B4757BC" w14:textId="77777777" w:rsidR="00E97DDE" w:rsidRDefault="00E97DDE" w:rsidP="00F0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ABAD" w14:textId="77777777" w:rsidR="00E97DDE" w:rsidRDefault="00E97DDE" w:rsidP="00F0687D">
      <w:pPr>
        <w:spacing w:after="0" w:line="240" w:lineRule="auto"/>
      </w:pPr>
      <w:r>
        <w:separator/>
      </w:r>
    </w:p>
  </w:footnote>
  <w:footnote w:type="continuationSeparator" w:id="0">
    <w:p w14:paraId="40EAA404" w14:textId="77777777" w:rsidR="00E97DDE" w:rsidRDefault="00E97DDE" w:rsidP="00F0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449065"/>
      <w:docPartObj>
        <w:docPartGallery w:val="Page Numbers (Top of Page)"/>
        <w:docPartUnique/>
      </w:docPartObj>
    </w:sdtPr>
    <w:sdtEndPr>
      <w:rPr>
        <w:rStyle w:val="WWHeaderDateandTitleChar"/>
        <w:rFonts w:ascii="Century Gothic" w:hAnsi="Century Gothic" w:cs="Century Gothic"/>
        <w:b/>
        <w:caps/>
        <w:color w:val="FFFFFF"/>
        <w:sz w:val="18"/>
        <w:szCs w:val="18"/>
        <w:shd w:val="clear" w:color="1E928F" w:fill="2790A9"/>
        <w:lang w:val="en"/>
      </w:rPr>
    </w:sdtEndPr>
    <w:sdtContent>
      <w:p w14:paraId="3F18AD84" w14:textId="77777777" w:rsidR="005300CD" w:rsidRDefault="005300CD">
        <w:pPr>
          <w:pStyle w:val="Header"/>
          <w:rPr>
            <w:rStyle w:val="WWHeaderDateandTitleChar"/>
            <w:rFonts w:eastAsiaTheme="minorHAnsi"/>
          </w:rPr>
        </w:pPr>
        <w:r w:rsidRPr="005300CD">
          <w:rPr>
            <w:rStyle w:val="WWHeaderDateandTitleChar"/>
            <w:rFonts w:eastAsiaTheme="minorHAnsi"/>
          </w:rPr>
          <w:t xml:space="preserve">Page </w:t>
        </w:r>
        <w:r w:rsidRPr="005300CD">
          <w:rPr>
            <w:rStyle w:val="WWHeaderDateandTitleChar"/>
            <w:rFonts w:eastAsiaTheme="minorHAnsi"/>
          </w:rPr>
          <w:fldChar w:fldCharType="begin"/>
        </w:r>
        <w:r w:rsidRPr="005300CD">
          <w:rPr>
            <w:rStyle w:val="WWHeaderDateandTitleChar"/>
            <w:rFonts w:eastAsiaTheme="minorHAnsi"/>
          </w:rPr>
          <w:instrText xml:space="preserve"> PAGE   \* MERGEFORMAT </w:instrText>
        </w:r>
        <w:r w:rsidRPr="005300CD">
          <w:rPr>
            <w:rStyle w:val="WWHeaderDateandTitleChar"/>
            <w:rFonts w:eastAsiaTheme="minorHAnsi"/>
          </w:rPr>
          <w:fldChar w:fldCharType="separate"/>
        </w:r>
        <w:r w:rsidRPr="005300CD">
          <w:rPr>
            <w:rStyle w:val="WWHeaderDateandTitleChar"/>
            <w:rFonts w:eastAsiaTheme="minorHAnsi"/>
          </w:rPr>
          <w:t>2</w:t>
        </w:r>
        <w:r w:rsidRPr="005300CD">
          <w:rPr>
            <w:rStyle w:val="WWHeaderDateandTitleChar"/>
            <w:rFonts w:eastAsiaTheme="minorHAnsi"/>
          </w:rPr>
          <w:fldChar w:fldCharType="end"/>
        </w:r>
        <w:r>
          <w:rPr>
            <w:rStyle w:val="WWHeaderDateandTitleChar"/>
            <w:rFonts w:eastAsiaTheme="minorHAnsi"/>
          </w:rPr>
          <w:tab/>
        </w:r>
        <w:r>
          <w:rPr>
            <w:rStyle w:val="WWHeaderDateandTitleChar"/>
            <w:rFonts w:eastAsiaTheme="minorHAnsi"/>
          </w:rPr>
          <w:tab/>
          <w:t>Wednesday weekly</w:t>
        </w:r>
      </w:p>
      <w:p w14:paraId="30C57E77" w14:textId="0BBECBD7" w:rsidR="005300CD" w:rsidRDefault="005300CD" w:rsidP="005300CD">
        <w:pPr>
          <w:pStyle w:val="Header"/>
          <w:rPr>
            <w:rStyle w:val="WWHeaderDateandTitleChar"/>
            <w:rFonts w:eastAsiaTheme="minorHAnsi"/>
          </w:rPr>
        </w:pPr>
        <w:r>
          <w:rPr>
            <w:rStyle w:val="WWHeaderDateandTitleChar"/>
            <w:rFonts w:eastAsiaTheme="minorHAnsi"/>
          </w:rPr>
          <w:tab/>
        </w:r>
        <w:r>
          <w:rPr>
            <w:rStyle w:val="WWHeaderDateandTitleChar"/>
            <w:rFonts w:eastAsiaTheme="minorHAnsi"/>
          </w:rPr>
          <w:tab/>
        </w:r>
        <w:r w:rsidR="00E97DDE">
          <w:rPr>
            <w:rStyle w:val="WWHeaderDateandTitleChar"/>
            <w:rFonts w:eastAsiaTheme="minorHAnsi"/>
          </w:rPr>
          <w:t>November 30, 2022</w:t>
        </w:r>
      </w:p>
      <w:p w14:paraId="23916915" w14:textId="77777777" w:rsidR="008A4574" w:rsidRPr="005300CD" w:rsidRDefault="005300CD" w:rsidP="005300CD">
        <w:pPr>
          <w:pStyle w:val="Header"/>
          <w:rPr>
            <w:rFonts w:ascii="Century Gothic" w:hAnsi="Century Gothic" w:cs="Century Gothic"/>
            <w:b/>
            <w:caps/>
            <w:color w:val="FFFFFF"/>
            <w:sz w:val="18"/>
            <w:szCs w:val="18"/>
            <w:shd w:val="clear" w:color="1E928F" w:fill="2790A9"/>
            <w:lang w:val="en"/>
          </w:rPr>
        </w:pPr>
        <w:r>
          <w:rPr>
            <w:rStyle w:val="WWHeaderDateandTitleChar"/>
            <w:rFonts w:eastAsiaTheme="minorHAnsi"/>
          </w:rPr>
          <w:tab/>
        </w:r>
        <w:r>
          <w:rPr>
            <w:rStyle w:val="WWHeaderDateandTitleChar"/>
            <w:rFonts w:eastAsiaTheme="minorHAnsi"/>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BB5"/>
    <w:multiLevelType w:val="hybridMultilevel"/>
    <w:tmpl w:val="99608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C8610F"/>
    <w:multiLevelType w:val="hybridMultilevel"/>
    <w:tmpl w:val="20B63B98"/>
    <w:lvl w:ilvl="0" w:tplc="ABBCBF7E">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A76ED4CE">
      <w:numFmt w:val="bullet"/>
      <w:lvlText w:val="-"/>
      <w:lvlJc w:val="left"/>
      <w:pPr>
        <w:ind w:left="1800" w:hanging="360"/>
      </w:pPr>
      <w:rPr>
        <w:rFonts w:ascii="Times New Roman" w:eastAsia="Times New Roman" w:hAnsi="Times New Roman" w:cs="Times New Roman"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7927417"/>
    <w:multiLevelType w:val="hybridMultilevel"/>
    <w:tmpl w:val="D61224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A653290"/>
    <w:multiLevelType w:val="hybridMultilevel"/>
    <w:tmpl w:val="83500FF4"/>
    <w:lvl w:ilvl="0" w:tplc="405677E6">
      <w:start w:val="1"/>
      <w:numFmt w:val="bullet"/>
      <w:pStyle w:val="WWNotes"/>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3E0B5D30"/>
    <w:multiLevelType w:val="hybridMultilevel"/>
    <w:tmpl w:val="ABF8F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6EB494E"/>
    <w:multiLevelType w:val="hybridMultilevel"/>
    <w:tmpl w:val="11B22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565133A"/>
    <w:multiLevelType w:val="hybridMultilevel"/>
    <w:tmpl w:val="8398E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7EE3FFA"/>
    <w:multiLevelType w:val="hybridMultilevel"/>
    <w:tmpl w:val="49B65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6A756A"/>
    <w:multiLevelType w:val="hybridMultilevel"/>
    <w:tmpl w:val="795C4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7169064">
    <w:abstractNumId w:val="3"/>
  </w:num>
  <w:num w:numId="2" w16cid:durableId="1133525784">
    <w:abstractNumId w:val="7"/>
  </w:num>
  <w:num w:numId="3" w16cid:durableId="1431970073">
    <w:abstractNumId w:val="4"/>
  </w:num>
  <w:num w:numId="4" w16cid:durableId="49158265">
    <w:abstractNumId w:val="1"/>
  </w:num>
  <w:num w:numId="5" w16cid:durableId="576738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053008">
    <w:abstractNumId w:val="6"/>
  </w:num>
  <w:num w:numId="7" w16cid:durableId="1141969911">
    <w:abstractNumId w:val="8"/>
  </w:num>
  <w:num w:numId="8" w16cid:durableId="181674412">
    <w:abstractNumId w:val="0"/>
  </w:num>
  <w:num w:numId="9" w16cid:durableId="741440828">
    <w:abstractNumId w:val="9"/>
  </w:num>
  <w:num w:numId="10" w16cid:durableId="143066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DE"/>
    <w:rsid w:val="00022FEA"/>
    <w:rsid w:val="00032A31"/>
    <w:rsid w:val="00037ED1"/>
    <w:rsid w:val="00077EDA"/>
    <w:rsid w:val="000B1C6E"/>
    <w:rsid w:val="000E4C3F"/>
    <w:rsid w:val="0010112D"/>
    <w:rsid w:val="00146263"/>
    <w:rsid w:val="001626B0"/>
    <w:rsid w:val="001B4655"/>
    <w:rsid w:val="002575F9"/>
    <w:rsid w:val="00292765"/>
    <w:rsid w:val="002B5408"/>
    <w:rsid w:val="002E75E3"/>
    <w:rsid w:val="00357870"/>
    <w:rsid w:val="003C01C3"/>
    <w:rsid w:val="004132B4"/>
    <w:rsid w:val="005300CD"/>
    <w:rsid w:val="005451DA"/>
    <w:rsid w:val="00626875"/>
    <w:rsid w:val="006273CA"/>
    <w:rsid w:val="00627FF8"/>
    <w:rsid w:val="006A4C3C"/>
    <w:rsid w:val="006B3661"/>
    <w:rsid w:val="006C6BB4"/>
    <w:rsid w:val="006D4CC6"/>
    <w:rsid w:val="0070267D"/>
    <w:rsid w:val="00723DA6"/>
    <w:rsid w:val="007F6F95"/>
    <w:rsid w:val="00831045"/>
    <w:rsid w:val="008A4574"/>
    <w:rsid w:val="008C0174"/>
    <w:rsid w:val="008D2A46"/>
    <w:rsid w:val="008F4E43"/>
    <w:rsid w:val="00943011"/>
    <w:rsid w:val="00953669"/>
    <w:rsid w:val="00A02402"/>
    <w:rsid w:val="00AA1033"/>
    <w:rsid w:val="00AC3542"/>
    <w:rsid w:val="00B52218"/>
    <w:rsid w:val="00BE61FF"/>
    <w:rsid w:val="00C00F86"/>
    <w:rsid w:val="00C05E68"/>
    <w:rsid w:val="00C31A17"/>
    <w:rsid w:val="00CD2672"/>
    <w:rsid w:val="00D17422"/>
    <w:rsid w:val="00D61824"/>
    <w:rsid w:val="00D76D98"/>
    <w:rsid w:val="00D80E62"/>
    <w:rsid w:val="00D85270"/>
    <w:rsid w:val="00E06B2B"/>
    <w:rsid w:val="00E23053"/>
    <w:rsid w:val="00E97DDE"/>
    <w:rsid w:val="00F0687D"/>
    <w:rsid w:val="00FA4D7B"/>
    <w:rsid w:val="00FC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8855A"/>
  <w15:chartTrackingRefBased/>
  <w15:docId w15:val="{1861482A-9732-4B67-AFEF-06132E9F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BE61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ate2">
    <w:name w:val="WW Date 2"/>
    <w:basedOn w:val="Normal"/>
    <w:link w:val="WWDate2Char"/>
    <w:qFormat/>
    <w:rsid w:val="00C00F86"/>
    <w:pPr>
      <w:spacing w:after="0" w:line="276" w:lineRule="auto"/>
    </w:pPr>
    <w:rPr>
      <w:rFonts w:ascii="Century Gothic" w:eastAsia="Times New Roman" w:hAnsi="Century Gothic" w:cs="Century Gothic"/>
      <w:b/>
      <w:sz w:val="26"/>
      <w:szCs w:val="26"/>
      <w:lang w:val="en"/>
    </w:rPr>
  </w:style>
  <w:style w:type="character" w:customStyle="1" w:styleId="WWDate2Char">
    <w:name w:val="WW Date 2 Char"/>
    <w:basedOn w:val="DefaultParagraphFont"/>
    <w:link w:val="WWDate2"/>
    <w:rsid w:val="00C00F86"/>
    <w:rPr>
      <w:rFonts w:ascii="Century Gothic" w:eastAsia="Times New Roman" w:hAnsi="Century Gothic" w:cs="Century Gothic"/>
      <w:b/>
      <w:sz w:val="26"/>
      <w:szCs w:val="26"/>
      <w:lang w:val="en"/>
    </w:rPr>
  </w:style>
  <w:style w:type="paragraph" w:customStyle="1" w:styleId="WWDateandListHeadings">
    <w:name w:val="WW Date and List Headings"/>
    <w:basedOn w:val="Normal"/>
    <w:link w:val="WWDateandListHeadingsChar"/>
    <w:qFormat/>
    <w:rsid w:val="00BE61FF"/>
    <w:pPr>
      <w:spacing w:after="0" w:line="240" w:lineRule="auto"/>
      <w:jc w:val="center"/>
    </w:pPr>
    <w:rPr>
      <w:rFonts w:ascii="Century Gothic" w:eastAsia="Times New Roman" w:hAnsi="Century Gothic" w:cs="Century Gothic"/>
      <w:b/>
      <w:color w:val="3682A2"/>
      <w:sz w:val="26"/>
      <w:szCs w:val="26"/>
      <w:lang w:val="en"/>
    </w:rPr>
  </w:style>
  <w:style w:type="character" w:customStyle="1" w:styleId="WWDateandListHeadingsChar">
    <w:name w:val="WW Date and List Headings Char"/>
    <w:basedOn w:val="DefaultParagraphFont"/>
    <w:link w:val="WWDateandListHeadings"/>
    <w:rsid w:val="00BE61FF"/>
    <w:rPr>
      <w:rFonts w:ascii="Century Gothic" w:eastAsia="Times New Roman" w:hAnsi="Century Gothic" w:cs="Century Gothic"/>
      <w:b/>
      <w:color w:val="3682A2"/>
      <w:sz w:val="26"/>
      <w:szCs w:val="26"/>
      <w:lang w:val="en"/>
    </w:rPr>
  </w:style>
  <w:style w:type="paragraph" w:customStyle="1" w:styleId="WWEventDetails">
    <w:name w:val="WW Event Details"/>
    <w:basedOn w:val="Normal"/>
    <w:link w:val="WWEventDetailsChar"/>
    <w:qFormat/>
    <w:rsid w:val="00BE61FF"/>
    <w:pPr>
      <w:spacing w:after="0" w:line="276" w:lineRule="auto"/>
    </w:pPr>
    <w:rPr>
      <w:rFonts w:ascii="Century Gothic" w:eastAsia="Times New Roman" w:hAnsi="Century Gothic" w:cs="Century Gothic"/>
      <w:b/>
      <w:bCs/>
      <w:color w:val="4472C4" w:themeColor="accent1"/>
      <w:sz w:val="20"/>
      <w:szCs w:val="20"/>
      <w:lang w:val="en-US"/>
    </w:rPr>
  </w:style>
  <w:style w:type="character" w:customStyle="1" w:styleId="WWEventDetailsChar">
    <w:name w:val="WW Event Details Char"/>
    <w:basedOn w:val="DefaultParagraphFont"/>
    <w:link w:val="WWEventDetails"/>
    <w:rsid w:val="00BE61FF"/>
    <w:rPr>
      <w:rFonts w:ascii="Century Gothic" w:eastAsia="Times New Roman" w:hAnsi="Century Gothic" w:cs="Century Gothic"/>
      <w:b/>
      <w:bCs/>
      <w:color w:val="4472C4" w:themeColor="accent1"/>
      <w:sz w:val="20"/>
      <w:szCs w:val="20"/>
      <w:lang w:val="en-US"/>
    </w:rPr>
  </w:style>
  <w:style w:type="paragraph" w:customStyle="1" w:styleId="WWGospelQuote">
    <w:name w:val="WW Gospel Quote"/>
    <w:basedOn w:val="Normal"/>
    <w:link w:val="WWGospelQuoteChar"/>
    <w:qFormat/>
    <w:rsid w:val="00C00F86"/>
    <w:pPr>
      <w:pBdr>
        <w:top w:val="single" w:sz="6" w:space="1" w:color="336699"/>
        <w:bottom w:val="single" w:sz="6" w:space="1" w:color="336699"/>
      </w:pBdr>
      <w:spacing w:before="60" w:after="60" w:line="240" w:lineRule="auto"/>
      <w:ind w:left="58" w:right="58"/>
    </w:pPr>
    <w:rPr>
      <w:rFonts w:ascii="Century Gothic" w:eastAsia="Times New Roman" w:hAnsi="Century Gothic" w:cs="Century Gothic"/>
      <w:i/>
      <w:color w:val="4472C4" w:themeColor="accent1"/>
      <w:sz w:val="23"/>
      <w:szCs w:val="23"/>
      <w:lang w:val="en"/>
    </w:rPr>
  </w:style>
  <w:style w:type="character" w:customStyle="1" w:styleId="WWGospelQuoteChar">
    <w:name w:val="WW Gospel Quote Char"/>
    <w:basedOn w:val="DefaultParagraphFont"/>
    <w:link w:val="WWGospelQuote"/>
    <w:rsid w:val="00C00F86"/>
    <w:rPr>
      <w:rFonts w:ascii="Century Gothic" w:eastAsia="Times New Roman" w:hAnsi="Century Gothic" w:cs="Century Gothic"/>
      <w:i/>
      <w:color w:val="4472C4" w:themeColor="accent1"/>
      <w:sz w:val="23"/>
      <w:szCs w:val="23"/>
      <w:lang w:val="en"/>
    </w:rPr>
  </w:style>
  <w:style w:type="paragraph" w:customStyle="1" w:styleId="WWNotes">
    <w:name w:val="WW Notes"/>
    <w:basedOn w:val="BodyText"/>
    <w:link w:val="WWNotesChar"/>
    <w:qFormat/>
    <w:rsid w:val="00BE61FF"/>
    <w:pPr>
      <w:numPr>
        <w:numId w:val="1"/>
      </w:numPr>
      <w:tabs>
        <w:tab w:val="left" w:pos="3326"/>
      </w:tabs>
      <w:spacing w:after="0" w:line="360" w:lineRule="auto"/>
    </w:pPr>
    <w:rPr>
      <w:rFonts w:ascii="Century Gothic" w:eastAsia="Times New Roman" w:hAnsi="Century Gothic" w:cs="Century Gothic"/>
      <w:i/>
      <w:iCs/>
      <w:sz w:val="20"/>
      <w:szCs w:val="20"/>
      <w:lang w:val="en-US"/>
    </w:rPr>
  </w:style>
  <w:style w:type="character" w:customStyle="1" w:styleId="WWNotesChar">
    <w:name w:val="WW Notes Char"/>
    <w:basedOn w:val="BodyTextChar"/>
    <w:link w:val="WWNotes"/>
    <w:rsid w:val="00BE61FF"/>
    <w:rPr>
      <w:rFonts w:ascii="Century Gothic" w:eastAsia="Times New Roman" w:hAnsi="Century Gothic" w:cs="Century Gothic"/>
      <w:i/>
      <w:iCs/>
      <w:sz w:val="20"/>
      <w:szCs w:val="20"/>
      <w:lang w:val="en-US"/>
    </w:rPr>
  </w:style>
  <w:style w:type="paragraph" w:styleId="BodyText">
    <w:name w:val="Body Text"/>
    <w:basedOn w:val="Normal"/>
    <w:link w:val="BodyTextChar"/>
    <w:uiPriority w:val="99"/>
    <w:semiHidden/>
    <w:unhideWhenUsed/>
    <w:rsid w:val="00BE61FF"/>
    <w:pPr>
      <w:spacing w:after="120"/>
    </w:pPr>
  </w:style>
  <w:style w:type="character" w:customStyle="1" w:styleId="BodyTextChar">
    <w:name w:val="Body Text Char"/>
    <w:basedOn w:val="DefaultParagraphFont"/>
    <w:link w:val="BodyText"/>
    <w:uiPriority w:val="99"/>
    <w:semiHidden/>
    <w:rsid w:val="00BE61FF"/>
  </w:style>
  <w:style w:type="paragraph" w:customStyle="1" w:styleId="WWSectionHeadings">
    <w:name w:val="WW Section Headings"/>
    <w:basedOn w:val="Heading1"/>
    <w:link w:val="WWSectionHeadingsChar"/>
    <w:qFormat/>
    <w:rsid w:val="003C01C3"/>
    <w:pPr>
      <w:keepLines w:val="0"/>
      <w:shd w:val="clear" w:color="auto" w:fill="33436F"/>
      <w:spacing w:before="0" w:line="240" w:lineRule="auto"/>
    </w:pPr>
    <w:rPr>
      <w:rFonts w:ascii="Century Gothic" w:eastAsia="Times New Roman" w:hAnsi="Century Gothic" w:cs="Century Gothic"/>
      <w:b/>
      <w:bCs/>
      <w:color w:val="FFFFFF" w:themeColor="background1"/>
    </w:rPr>
  </w:style>
  <w:style w:type="character" w:customStyle="1" w:styleId="WWSectionHeadingsChar">
    <w:name w:val="WW Section Headings Char"/>
    <w:basedOn w:val="Heading1Char"/>
    <w:link w:val="WWSectionHeadings"/>
    <w:rsid w:val="003C01C3"/>
    <w:rPr>
      <w:rFonts w:ascii="Century Gothic" w:eastAsia="Times New Roman" w:hAnsi="Century Gothic" w:cs="Century Gothic"/>
      <w:b/>
      <w:bCs/>
      <w:color w:val="FFFFFF" w:themeColor="background1"/>
      <w:sz w:val="32"/>
      <w:szCs w:val="32"/>
      <w:shd w:val="clear" w:color="auto" w:fill="33436F"/>
    </w:rPr>
  </w:style>
  <w:style w:type="character" w:customStyle="1" w:styleId="Heading1Char">
    <w:name w:val="Heading 1 Char"/>
    <w:basedOn w:val="DefaultParagraphFont"/>
    <w:link w:val="Heading1"/>
    <w:uiPriority w:val="9"/>
    <w:rsid w:val="00BE61FF"/>
    <w:rPr>
      <w:rFonts w:asciiTheme="majorHAnsi" w:eastAsiaTheme="majorEastAsia" w:hAnsiTheme="majorHAnsi" w:cstheme="majorBidi"/>
      <w:color w:val="2F5496" w:themeColor="accent1" w:themeShade="BF"/>
      <w:sz w:val="32"/>
      <w:szCs w:val="32"/>
    </w:rPr>
  </w:style>
  <w:style w:type="paragraph" w:customStyle="1" w:styleId="WWSundayDate">
    <w:name w:val="WW Sunday Date"/>
    <w:basedOn w:val="Heading1"/>
    <w:link w:val="WWSundayDateChar"/>
    <w:qFormat/>
    <w:rsid w:val="00357870"/>
    <w:pPr>
      <w:keepLines w:val="0"/>
      <w:spacing w:before="0" w:line="276" w:lineRule="auto"/>
      <w:jc w:val="right"/>
    </w:pPr>
    <w:rPr>
      <w:rFonts w:ascii="Century Gothic" w:eastAsia="Times New Roman" w:hAnsi="Century Gothic" w:cs="Century Gothic"/>
      <w:b/>
      <w:color w:val="auto"/>
      <w:sz w:val="30"/>
      <w:szCs w:val="30"/>
      <w:lang w:val="en"/>
    </w:rPr>
  </w:style>
  <w:style w:type="character" w:customStyle="1" w:styleId="WWSundayDateChar">
    <w:name w:val="WW Sunday Date Char"/>
    <w:basedOn w:val="Heading1Char"/>
    <w:link w:val="WWSundayDate"/>
    <w:rsid w:val="00357870"/>
    <w:rPr>
      <w:rFonts w:ascii="Century Gothic" w:eastAsia="Times New Roman" w:hAnsi="Century Gothic" w:cs="Century Gothic"/>
      <w:b/>
      <w:color w:val="2F5496" w:themeColor="accent1" w:themeShade="BF"/>
      <w:sz w:val="30"/>
      <w:szCs w:val="30"/>
      <w:lang w:val="en"/>
    </w:rPr>
  </w:style>
  <w:style w:type="paragraph" w:customStyle="1" w:styleId="WWHeaderDateandTitle">
    <w:name w:val="WW Header Date and Title"/>
    <w:basedOn w:val="Normal"/>
    <w:link w:val="WWHeaderDateandTitleChar"/>
    <w:qFormat/>
    <w:rsid w:val="005451DA"/>
    <w:pPr>
      <w:shd w:val="clear" w:color="1E928F" w:fill="2790A9"/>
      <w:spacing w:after="0" w:line="240" w:lineRule="auto"/>
      <w:jc w:val="right"/>
    </w:pPr>
    <w:rPr>
      <w:rFonts w:ascii="Century Gothic" w:eastAsia="Times New Roman" w:hAnsi="Century Gothic" w:cs="Century Gothic"/>
      <w:b/>
      <w:caps/>
      <w:color w:val="FFFFFF"/>
      <w:sz w:val="18"/>
      <w:szCs w:val="18"/>
      <w:lang w:val="en"/>
    </w:rPr>
  </w:style>
  <w:style w:type="character" w:customStyle="1" w:styleId="WWHeaderDateandTitleChar">
    <w:name w:val="WW Header Date and Title Char"/>
    <w:basedOn w:val="DefaultParagraphFont"/>
    <w:link w:val="WWHeaderDateandTitle"/>
    <w:rsid w:val="005451DA"/>
    <w:rPr>
      <w:rFonts w:ascii="Century Gothic" w:eastAsia="Times New Roman" w:hAnsi="Century Gothic" w:cs="Century Gothic"/>
      <w:b/>
      <w:caps/>
      <w:color w:val="FFFFFF"/>
      <w:sz w:val="18"/>
      <w:szCs w:val="18"/>
      <w:shd w:val="clear" w:color="1E928F" w:fill="2790A9"/>
      <w:lang w:val="en"/>
    </w:rPr>
  </w:style>
  <w:style w:type="paragraph" w:styleId="Header">
    <w:name w:val="header"/>
    <w:basedOn w:val="Normal"/>
    <w:link w:val="HeaderChar"/>
    <w:uiPriority w:val="99"/>
    <w:unhideWhenUsed/>
    <w:rsid w:val="00F0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87D"/>
  </w:style>
  <w:style w:type="paragraph" w:styleId="Footer">
    <w:name w:val="footer"/>
    <w:basedOn w:val="Normal"/>
    <w:link w:val="FooterChar"/>
    <w:uiPriority w:val="99"/>
    <w:unhideWhenUsed/>
    <w:rsid w:val="00F06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87D"/>
  </w:style>
  <w:style w:type="character" w:styleId="PlaceholderText">
    <w:name w:val="Placeholder Text"/>
    <w:basedOn w:val="DefaultParagraphFont"/>
    <w:uiPriority w:val="99"/>
    <w:semiHidden/>
    <w:rsid w:val="00357870"/>
    <w:rPr>
      <w:color w:val="808080"/>
    </w:rPr>
  </w:style>
  <w:style w:type="character" w:styleId="Hyperlink">
    <w:name w:val="Hyperlink"/>
    <w:uiPriority w:val="99"/>
    <w:unhideWhenUsed/>
    <w:rsid w:val="002B5408"/>
    <w:rPr>
      <w:color w:val="0000FF"/>
      <w:u w:val="single"/>
    </w:rPr>
  </w:style>
  <w:style w:type="character" w:styleId="FollowedHyperlink">
    <w:name w:val="FollowedHyperlink"/>
    <w:basedOn w:val="DefaultParagraphFont"/>
    <w:uiPriority w:val="99"/>
    <w:semiHidden/>
    <w:unhideWhenUsed/>
    <w:rsid w:val="002B5408"/>
    <w:rPr>
      <w:color w:val="954F72" w:themeColor="followedHyperlink"/>
      <w:u w:val="single"/>
    </w:rPr>
  </w:style>
  <w:style w:type="paragraph" w:customStyle="1" w:styleId="WWContentLinks">
    <w:name w:val="WW Content Links"/>
    <w:basedOn w:val="NoSpacing"/>
    <w:link w:val="WWContentLinksChar"/>
    <w:qFormat/>
    <w:rsid w:val="002B5408"/>
    <w:pPr>
      <w:spacing w:line="360" w:lineRule="auto"/>
    </w:pPr>
    <w:rPr>
      <w:rFonts w:ascii="Century Gothic" w:eastAsia="Calibri" w:hAnsi="Century Gothic" w:cs="Times New Roman"/>
      <w:color w:val="2790A9"/>
      <w:spacing w:val="-20"/>
      <w:u w:val="single"/>
    </w:rPr>
  </w:style>
  <w:style w:type="character" w:customStyle="1" w:styleId="WWContentLinksChar">
    <w:name w:val="WW Content Links Char"/>
    <w:basedOn w:val="DefaultParagraphFont"/>
    <w:link w:val="WWContentLinks"/>
    <w:rsid w:val="002B5408"/>
    <w:rPr>
      <w:rFonts w:ascii="Century Gothic" w:eastAsia="Calibri" w:hAnsi="Century Gothic" w:cs="Times New Roman"/>
      <w:color w:val="2790A9"/>
      <w:spacing w:val="-20"/>
      <w:u w:val="single"/>
    </w:rPr>
  </w:style>
  <w:style w:type="paragraph" w:styleId="NoSpacing">
    <w:name w:val="No Spacing"/>
    <w:uiPriority w:val="1"/>
    <w:qFormat/>
    <w:rsid w:val="002B5408"/>
    <w:pPr>
      <w:spacing w:after="0" w:line="240" w:lineRule="auto"/>
    </w:pPr>
  </w:style>
  <w:style w:type="paragraph" w:styleId="ListBullet">
    <w:name w:val="List Bullet"/>
    <w:basedOn w:val="Normal"/>
    <w:rsid w:val="002B5408"/>
    <w:pPr>
      <w:numPr>
        <w:numId w:val="5"/>
      </w:numPr>
      <w:spacing w:after="0" w:line="240" w:lineRule="auto"/>
    </w:pPr>
    <w:rPr>
      <w:rFonts w:ascii="Century Gothic" w:eastAsia="Times New Roman" w:hAnsi="Century Gothic" w:cs="Century Gothic"/>
      <w:color w:val="000000"/>
      <w:sz w:val="20"/>
      <w:szCs w:val="20"/>
      <w:lang w:val="en-US"/>
    </w:rPr>
  </w:style>
  <w:style w:type="paragraph" w:styleId="ListParagraph">
    <w:name w:val="List Paragraph"/>
    <w:basedOn w:val="Normal"/>
    <w:uiPriority w:val="34"/>
    <w:rsid w:val="002B5408"/>
    <w:pPr>
      <w:ind w:left="720"/>
      <w:contextualSpacing/>
    </w:pPr>
  </w:style>
  <w:style w:type="character" w:styleId="UnresolvedMention">
    <w:name w:val="Unresolved Mention"/>
    <w:basedOn w:val="DefaultParagraphFont"/>
    <w:uiPriority w:val="99"/>
    <w:semiHidden/>
    <w:unhideWhenUsed/>
    <w:rsid w:val="002B5408"/>
    <w:rPr>
      <w:color w:val="605E5C"/>
      <w:shd w:val="clear" w:color="auto" w:fill="E1DFDD"/>
    </w:rPr>
  </w:style>
  <w:style w:type="paragraph" w:customStyle="1" w:styleId="WWAttachmentsHeading">
    <w:name w:val="WW Attachments Heading"/>
    <w:basedOn w:val="WWDateandListHeadings"/>
    <w:rsid w:val="00037ED1"/>
    <w:pPr>
      <w:jc w:val="left"/>
    </w:pPr>
    <w:rPr>
      <w:sz w:val="22"/>
      <w:szCs w:val="22"/>
      <w:u w:val="single"/>
    </w:rPr>
  </w:style>
  <w:style w:type="paragraph" w:customStyle="1" w:styleId="WWBodyText">
    <w:name w:val="WW Body Text"/>
    <w:basedOn w:val="Normal"/>
    <w:link w:val="WWBodyTextChar"/>
    <w:qFormat/>
    <w:rsid w:val="00E06B2B"/>
    <w:pPr>
      <w:spacing w:after="0" w:line="240" w:lineRule="auto"/>
      <w:jc w:val="both"/>
    </w:pPr>
    <w:rPr>
      <w:rFonts w:eastAsia="Times New Roman" w:cstheme="minorHAnsi"/>
      <w:color w:val="000000"/>
      <w:lang w:val="en-US"/>
    </w:rPr>
  </w:style>
  <w:style w:type="character" w:customStyle="1" w:styleId="WWBodyTextChar">
    <w:name w:val="WW Body Text Char"/>
    <w:basedOn w:val="DefaultParagraphFont"/>
    <w:link w:val="WWBodyText"/>
    <w:rsid w:val="00E06B2B"/>
    <w:rPr>
      <w:rFonts w:eastAsia="Times New Roman" w:cstheme="minorHAnsi"/>
      <w:color w:val="000000"/>
      <w:lang w:val="en-US"/>
    </w:rPr>
  </w:style>
  <w:style w:type="paragraph" w:customStyle="1" w:styleId="YoungAdult">
    <w:name w:val="Young Adult"/>
    <w:basedOn w:val="Normal"/>
    <w:link w:val="YoungAdultChar"/>
    <w:qFormat/>
    <w:rsid w:val="00B52218"/>
    <w:pPr>
      <w:keepNext/>
      <w:shd w:val="clear" w:color="auto" w:fill="00B0F0"/>
      <w:spacing w:after="0" w:line="240" w:lineRule="auto"/>
      <w:outlineLvl w:val="0"/>
    </w:pPr>
    <w:rPr>
      <w:rFonts w:ascii="Century Gothic" w:eastAsia="Times New Roman" w:hAnsi="Century Gothic" w:cs="Century Gothic"/>
      <w:b/>
      <w:bCs/>
      <w:color w:val="FFFFFF" w:themeColor="background1"/>
      <w:sz w:val="32"/>
      <w:szCs w:val="32"/>
    </w:rPr>
  </w:style>
  <w:style w:type="character" w:customStyle="1" w:styleId="YoungAdultChar">
    <w:name w:val="Young Adult Char"/>
    <w:basedOn w:val="DefaultParagraphFont"/>
    <w:link w:val="YoungAdult"/>
    <w:rsid w:val="00B52218"/>
    <w:rPr>
      <w:rFonts w:ascii="Century Gothic" w:eastAsia="Times New Roman" w:hAnsi="Century Gothic" w:cs="Century Gothic"/>
      <w:b/>
      <w:bCs/>
      <w:color w:val="FFFFFF" w:themeColor="background1"/>
      <w:sz w:val="32"/>
      <w:szCs w:val="32"/>
      <w:shd w:val="clear" w:color="auto" w:fill="00B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9043">
      <w:bodyDiv w:val="1"/>
      <w:marLeft w:val="0"/>
      <w:marRight w:val="0"/>
      <w:marTop w:val="0"/>
      <w:marBottom w:val="0"/>
      <w:divBdr>
        <w:top w:val="none" w:sz="0" w:space="0" w:color="auto"/>
        <w:left w:val="none" w:sz="0" w:space="0" w:color="auto"/>
        <w:bottom w:val="none" w:sz="0" w:space="0" w:color="auto"/>
        <w:right w:val="none" w:sz="0" w:space="0" w:color="auto"/>
      </w:divBdr>
    </w:div>
    <w:div w:id="16966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St-Joseph-Catholic-Church-Smithers-101406618235710/live_videos/?ref=page_internal" TargetMode="External"/><Relationship Id="rId18" Type="http://schemas.openxmlformats.org/officeDocument/2006/relationships/hyperlink" Target="https://www.getcybersafe.gc.ca/en/phishing"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s://www.facebook.com/stjisephpr/" TargetMode="External"/><Relationship Id="rId17" Type="http://schemas.openxmlformats.org/officeDocument/2006/relationships/hyperlink" Target="mailto:reception@pgdiocese.bc.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wtn.com/tv" TargetMode="External"/><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athedraldpg/?__tn__=kC-R&amp;eid=ARBxzqseS2j6IlMOBHBQOUYig0uRHQ6u4rFdszWCtWHLGgcEkzIiPhHLfwS-8yljBgxzuF5LvUCLaIh6&amp;hc_ref=ARSCTlP0olakAsgI6CYt2S2duGiVxNrPAzLDUhTkFa9vnYojj7e2NsDhcNo-JEo3iss&amp;fref=nf&amp;__xts__%5b0%5d=68.ARCNixPU_easSZXAOCIZW1e6zA3H0S2pqpRy6xkQa1NtJ1ZWqddwEmxZ3mC-Lx5puZkf3urigWMSaZ8FtcRsvAgTNOm8PNNHALmAvxE6gtLBr3TylnIpjKWfjWN3WxzS2kMx2JpRX3Xf9iAecpKSU2QbA6bVkgxi7VkWqY7hbCXbEKn9vx5-QUJNDJX_IDjUhC9RDVBbgQ10PN-qQ0tj_fX57s8SD4Nvsyhw11r8b3ZeG5zoZ-jONs_6GgqQWkM0gamzvhU3HZnmOT9kNoEaLoZcZ8dkyIiwMfRbe_rR7-bawYIZ4KD07Ji85Xd3XBbWEu_LcQiUKPI5WSwN05CXXghEG1-s5GH3oUK5T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isiontv.ca/shows/daily-mass/" TargetMode="External"/><Relationship Id="rId23" Type="http://schemas.openxmlformats.org/officeDocument/2006/relationships/hyperlink" Target="mailto:reception@pgdiocese.bc.ca" TargetMode="External"/><Relationship Id="rId10" Type="http://schemas.openxmlformats.org/officeDocument/2006/relationships/image" Target="media/image3.PNG"/><Relationship Id="rId19" Type="http://schemas.openxmlformats.org/officeDocument/2006/relationships/hyperlink" Target="mailto:chelsea@hopeforwomen.c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altandlighttv.org/schedule/" TargetMode="External"/><Relationship Id="rId22" Type="http://schemas.openxmlformats.org/officeDocument/2006/relationships/hyperlink" Target="mailto:reception@pgdiocese.b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Documents\Templates\WW%20Template%20Revised%202022-09-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WW Template Revised 2022-09-01</Template>
  <TotalTime>153</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Wallace</dc:creator>
  <cp:keywords/>
  <dc:description/>
  <cp:lastModifiedBy>Miranda Wallace</cp:lastModifiedBy>
  <cp:revision>7</cp:revision>
  <dcterms:created xsi:type="dcterms:W3CDTF">2022-11-29T18:40:00Z</dcterms:created>
  <dcterms:modified xsi:type="dcterms:W3CDTF">2022-11-30T22:18:00Z</dcterms:modified>
</cp:coreProperties>
</file>