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Kathleen Beyer (</w:t>
      </w:r>
      <w:r w:rsidDel="00000000" w:rsidR="00000000" w:rsidRPr="00000000">
        <w:rPr>
          <w:rFonts w:ascii="Times New Roman" w:cs="Times New Roman" w:eastAsia="Times New Roman" w:hAnsi="Times New Roman"/>
          <w:b w:val="1"/>
          <w:sz w:val="20"/>
          <w:szCs w:val="20"/>
          <w:rtl w:val="0"/>
        </w:rPr>
        <w:t xml:space="preserve">CHANGE TO YOUR NAME ADDRESS)</w:t>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Owner: Mean Street News</w:t>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3601 Elizabeth Drive </w:t>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Vermilion, OH 44089</w:t>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25th, 2025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District Attorney of Lorain County</w:t>
      </w:r>
    </w:p>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Mr. Anthony Cillo</w:t>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225 Court Street #3</w:t>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Elyria, Ohio 44035  </w:t>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6"/>
          <w:szCs w:val="16"/>
          <w:rtl w:val="0"/>
        </w:rPr>
        <w:t xml:space="preserve">SUBJ: Alfred Cleveland: 95CR046754, Lenworth Edwards: 91CR040892, Jonathan Edwards: 97CR050410, Benson Davis: 91CR040924</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Dear District Attorney Anthony Cillo, </w:t>
      </w:r>
    </w:p>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rPr>
          <w:b w:val="1"/>
          <w:color w:val="0000ff"/>
          <w:sz w:val="20"/>
          <w:szCs w:val="20"/>
        </w:rPr>
      </w:pPr>
      <w:r w:rsidDel="00000000" w:rsidR="00000000" w:rsidRPr="00000000">
        <w:rPr>
          <w:rFonts w:ascii="Times New Roman" w:cs="Times New Roman" w:eastAsia="Times New Roman" w:hAnsi="Times New Roman"/>
          <w:sz w:val="20"/>
          <w:szCs w:val="20"/>
          <w:rtl w:val="0"/>
        </w:rPr>
        <w:t xml:space="preserve">I am writing today to advocate for the freedom of The Ohio Four: Alfred Cleveland, Lenworth Edwards, Jonathan Edwards, and Ian Davis. All four of these men are innocent and were not involved in the murder of Marsha Blakely, who was murdered on August 8th, 1991 in Lorain, Ohio. Jonathan Edwards &amp; Ian Davis are still incarcerated and deserve to be freed asap; Lenworth Edwards &amp; Alfred Cleveland were both paroled after serving almost 30 years in prison each, but they deserve to be exonerated of murder, experience true freedom, and live without the title of murderer.</w:t>
      </w:r>
      <w:r w:rsidDel="00000000" w:rsidR="00000000" w:rsidRPr="00000000">
        <w:rPr>
          <w:b w:val="1"/>
          <w:color w:val="0000ff"/>
          <w:sz w:val="20"/>
          <w:szCs w:val="20"/>
          <w:rtl w:val="0"/>
        </w:rPr>
        <w:t xml:space="preserve">   </w:t>
      </w:r>
    </w:p>
    <w:p w:rsidR="00000000" w:rsidDel="00000000" w:rsidP="00000000" w:rsidRDefault="00000000" w:rsidRPr="00000000" w14:paraId="00000013">
      <w:pPr>
        <w:spacing w:after="160" w:line="259" w:lineRule="auto"/>
        <w:ind w:left="0" w:firstLine="0"/>
        <w:rPr>
          <w:b w:val="1"/>
          <w:color w:val="0000ff"/>
          <w:sz w:val="20"/>
          <w:szCs w:val="20"/>
        </w:rPr>
      </w:pPr>
      <w:r w:rsidDel="00000000" w:rsidR="00000000" w:rsidRPr="00000000">
        <w:rPr>
          <w:rtl w:val="0"/>
        </w:rPr>
      </w:r>
    </w:p>
    <w:p w:rsidR="00000000" w:rsidDel="00000000" w:rsidP="00000000" w:rsidRDefault="00000000" w:rsidRPr="00000000" w14:paraId="00000014">
      <w:pPr>
        <w:spacing w:after="160" w:line="259"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physical evidence implicating the Ohio Four has ever been found and Floyd Epps murder investigation remains open to this day. All the men provided alibis to the police, which should have exonerated them. Not only do the men have alibis, it has become clear that other persons of interest exist and the states lead/only witness Avery Jrs  account of Marsha Blakely’s murder starts to fall apart when reviewing other accounts and physical evidence. Floyd Epps murder is still unsolved and he deserves justice. All men want justice for the victims Marsha Blakely, Floyd Epps, and their families. </w:t>
      </w:r>
    </w:p>
    <w:p w:rsidR="00000000" w:rsidDel="00000000" w:rsidP="00000000" w:rsidRDefault="00000000" w:rsidRPr="00000000" w14:paraId="00000015">
      <w:pPr>
        <w:spacing w:after="160" w:line="2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check out the Mean Street News article “Fight for the Ohio Four: LC Wrongful Conviction: Justice Denied!”. The link is provided below. This article will outline why Mean Street News believes  The Ohio Four are innocent and were wrongfully incarcerated for the murder of Marsha Blakely. It will also lead you to other suspects/ persons of interest based on interviews provided, the initial police report, and more. After you review the case I hope you reconsider your decision to withdraw from the former prosecutors motion for a new trial and move forward with your own motions for new trials and exonerate these innocent men. Thank you for your time and consideration in this matter, if you have any questions, do not hesitate to reach out via email or phone. </w:t>
      </w:r>
    </w:p>
    <w:p w:rsidR="00000000" w:rsidDel="00000000" w:rsidP="00000000" w:rsidRDefault="00000000" w:rsidRPr="00000000" w14:paraId="00000017">
      <w:pPr>
        <w:spacing w:after="160" w:line="259"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It is time to restore justice in Lorain County. </w:t>
      </w:r>
      <w:r w:rsidDel="00000000" w:rsidR="00000000" w:rsidRPr="00000000">
        <w:rPr>
          <w:rFonts w:ascii="Times New Roman" w:cs="Times New Roman" w:eastAsia="Times New Roman" w:hAnsi="Times New Roman"/>
          <w:b w:val="1"/>
          <w:sz w:val="20"/>
          <w:szCs w:val="20"/>
          <w:rtl w:val="0"/>
        </w:rPr>
        <w:t xml:space="preserve">(ADD LINK TO ARTICLE) </w:t>
      </w:r>
    </w:p>
    <w:p w:rsidR="00000000" w:rsidDel="00000000" w:rsidP="00000000" w:rsidRDefault="00000000" w:rsidRPr="00000000" w14:paraId="00000018">
      <w:pPr>
        <w:spacing w:after="160" w:line="2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Best Regards, </w:t>
      </w:r>
    </w:p>
    <w:p w:rsidR="00000000" w:rsidDel="00000000" w:rsidP="00000000" w:rsidRDefault="00000000" w:rsidRPr="00000000" w14:paraId="0000001A">
      <w:pPr>
        <w:spacing w:after="160" w:line="2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after="160" w:line="2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after="160" w:line="259"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Kathleen Beyer</w:t>
      </w:r>
      <w:r w:rsidDel="00000000" w:rsidR="00000000" w:rsidRPr="00000000">
        <w:rPr>
          <w:rFonts w:ascii="Times New Roman" w:cs="Times New Roman" w:eastAsia="Times New Roman" w:hAnsi="Times New Roman"/>
          <w:b w:val="1"/>
          <w:sz w:val="20"/>
          <w:szCs w:val="20"/>
          <w:rtl w:val="0"/>
        </w:rPr>
        <w:t xml:space="preserve"> (CHANGE YOUR NAME)</w:t>
      </w:r>
    </w:p>
    <w:p w:rsidR="00000000" w:rsidDel="00000000" w:rsidP="00000000" w:rsidRDefault="00000000" w:rsidRPr="00000000" w14:paraId="0000001D">
      <w:pPr>
        <w:spacing w:after="160" w:line="259" w:lineRule="auto"/>
        <w:rPr>
          <w:rFonts w:ascii="Aptos" w:cs="Aptos" w:eastAsia="Aptos" w:hAnsi="Aptos"/>
        </w:rPr>
      </w:pPr>
      <w:r w:rsidDel="00000000" w:rsidR="00000000" w:rsidRPr="00000000">
        <w:rPr>
          <w:rFonts w:ascii="Aptos" w:cs="Aptos" w:eastAsia="Aptos" w:hAnsi="Aptos"/>
          <w:rtl w:val="0"/>
        </w:rPr>
        <w:t xml:space="preserve"> </w:t>
      </w:r>
    </w:p>
    <w:p w:rsidR="00000000" w:rsidDel="00000000" w:rsidP="00000000" w:rsidRDefault="00000000" w:rsidRPr="00000000" w14:paraId="0000001E">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b w:val="1"/>
          <w:color w:val="0000ff"/>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