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B1BFB" w14:textId="77777777" w:rsidR="007C5B6E" w:rsidRDefault="007C5B6E" w:rsidP="007C5B6E">
      <w:pPr>
        <w:jc w:val="center"/>
      </w:pPr>
    </w:p>
    <w:p w14:paraId="010D3AB6" w14:textId="77777777" w:rsidR="007C5B6E" w:rsidRPr="008F7949" w:rsidRDefault="007C5B6E" w:rsidP="007C5B6E">
      <w:pPr>
        <w:jc w:val="center"/>
      </w:pPr>
      <w:r>
        <w:rPr>
          <w:noProof/>
          <w:lang w:val="en-US"/>
        </w:rPr>
        <w:drawing>
          <wp:inline distT="0" distB="0" distL="0" distR="0" wp14:anchorId="6AF5C42A" wp14:editId="71736622">
            <wp:extent cx="727200" cy="727200"/>
            <wp:effectExtent l="0" t="0" r="0" b="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7200" cy="727200"/>
                    </a:xfrm>
                    <a:prstGeom prst="rect">
                      <a:avLst/>
                    </a:prstGeom>
                    <a:noFill/>
                    <a:ln>
                      <a:noFill/>
                    </a:ln>
                  </pic:spPr>
                </pic:pic>
              </a:graphicData>
            </a:graphic>
          </wp:inline>
        </w:drawing>
      </w:r>
    </w:p>
    <w:p w14:paraId="73921960" w14:textId="77777777" w:rsidR="007C5B6E" w:rsidRPr="00AA7EBB" w:rsidRDefault="007C5B6E" w:rsidP="007C5B6E">
      <w:pPr>
        <w:jc w:val="center"/>
        <w:rPr>
          <w:sz w:val="16"/>
          <w:szCs w:val="16"/>
        </w:rPr>
      </w:pPr>
      <w:r w:rsidRPr="00AA7EBB">
        <w:rPr>
          <w:sz w:val="16"/>
          <w:szCs w:val="16"/>
        </w:rPr>
        <w:t>The A Project</w:t>
      </w:r>
    </w:p>
    <w:p w14:paraId="46E48019" w14:textId="3CB62133" w:rsidR="007C5B6E" w:rsidRPr="00AA7EBB" w:rsidRDefault="007F29F5" w:rsidP="007F29F5">
      <w:pPr>
        <w:rPr>
          <w:sz w:val="16"/>
          <w:szCs w:val="16"/>
        </w:rPr>
      </w:pPr>
      <w:r>
        <w:rPr>
          <w:sz w:val="16"/>
          <w:szCs w:val="16"/>
        </w:rPr>
        <w:t xml:space="preserve">                                                                    </w:t>
      </w:r>
      <w:r w:rsidR="00090AC1">
        <w:rPr>
          <w:sz w:val="16"/>
          <w:szCs w:val="16"/>
        </w:rPr>
        <w:t>25 North Row</w:t>
      </w:r>
      <w:r w:rsidR="007C5B6E" w:rsidRPr="00AA7EBB">
        <w:rPr>
          <w:sz w:val="16"/>
          <w:szCs w:val="16"/>
        </w:rPr>
        <w:t xml:space="preserve">, </w:t>
      </w:r>
      <w:r w:rsidR="00090AC1">
        <w:rPr>
          <w:sz w:val="16"/>
          <w:szCs w:val="16"/>
        </w:rPr>
        <w:t>Marble Arch</w:t>
      </w:r>
      <w:r w:rsidR="007C5B6E" w:rsidRPr="00AA7EBB">
        <w:rPr>
          <w:sz w:val="16"/>
          <w:szCs w:val="16"/>
        </w:rPr>
        <w:t xml:space="preserve"> </w:t>
      </w:r>
      <w:r w:rsidR="00090AC1">
        <w:rPr>
          <w:sz w:val="16"/>
          <w:szCs w:val="16"/>
        </w:rPr>
        <w:t>W1K</w:t>
      </w:r>
      <w:r w:rsidR="007C5B6E">
        <w:rPr>
          <w:sz w:val="16"/>
          <w:szCs w:val="16"/>
        </w:rPr>
        <w:t xml:space="preserve"> </w:t>
      </w:r>
      <w:r w:rsidR="00090AC1">
        <w:rPr>
          <w:sz w:val="16"/>
          <w:szCs w:val="16"/>
        </w:rPr>
        <w:t>6DJ</w:t>
      </w:r>
      <w:r w:rsidR="00C11621">
        <w:rPr>
          <w:sz w:val="16"/>
          <w:szCs w:val="16"/>
        </w:rPr>
        <w:t xml:space="preserve">     </w:t>
      </w:r>
      <w:r>
        <w:rPr>
          <w:sz w:val="16"/>
          <w:szCs w:val="16"/>
        </w:rPr>
        <w:t xml:space="preserve">                       </w:t>
      </w:r>
      <w:r w:rsidR="00090AC1">
        <w:rPr>
          <w:sz w:val="16"/>
          <w:szCs w:val="16"/>
        </w:rPr>
        <w:t>Knightrider House</w:t>
      </w:r>
      <w:r>
        <w:rPr>
          <w:sz w:val="16"/>
          <w:szCs w:val="16"/>
        </w:rPr>
        <w:t xml:space="preserve">, </w:t>
      </w:r>
      <w:r w:rsidR="00090AC1">
        <w:rPr>
          <w:sz w:val="16"/>
          <w:szCs w:val="16"/>
        </w:rPr>
        <w:t>Knightrider Street</w:t>
      </w:r>
      <w:r>
        <w:rPr>
          <w:sz w:val="16"/>
          <w:szCs w:val="16"/>
        </w:rPr>
        <w:t xml:space="preserve">, </w:t>
      </w:r>
      <w:r w:rsidR="00090AC1">
        <w:rPr>
          <w:sz w:val="16"/>
          <w:szCs w:val="16"/>
        </w:rPr>
        <w:t>Maidstone</w:t>
      </w:r>
      <w:r>
        <w:rPr>
          <w:sz w:val="16"/>
          <w:szCs w:val="16"/>
        </w:rPr>
        <w:t xml:space="preserve"> ME</w:t>
      </w:r>
      <w:r w:rsidR="00090AC1">
        <w:rPr>
          <w:sz w:val="16"/>
          <w:szCs w:val="16"/>
        </w:rPr>
        <w:t>15</w:t>
      </w:r>
      <w:r>
        <w:rPr>
          <w:sz w:val="16"/>
          <w:szCs w:val="16"/>
        </w:rPr>
        <w:t xml:space="preserve"> </w:t>
      </w:r>
      <w:r w:rsidR="00090AC1">
        <w:rPr>
          <w:sz w:val="16"/>
          <w:szCs w:val="16"/>
        </w:rPr>
        <w:t>6LU</w:t>
      </w:r>
    </w:p>
    <w:p w14:paraId="471306A3" w14:textId="2F828854" w:rsidR="007C5B6E" w:rsidRDefault="007F29F5" w:rsidP="007F29F5">
      <w:pPr>
        <w:rPr>
          <w:sz w:val="16"/>
          <w:szCs w:val="16"/>
        </w:rPr>
      </w:pPr>
      <w:r>
        <w:rPr>
          <w:sz w:val="16"/>
          <w:szCs w:val="16"/>
        </w:rPr>
        <w:t xml:space="preserve">                                               </w:t>
      </w:r>
      <w:r w:rsidR="00090AC1">
        <w:rPr>
          <w:sz w:val="16"/>
          <w:szCs w:val="16"/>
        </w:rPr>
        <w:t xml:space="preserve">       </w:t>
      </w:r>
      <w:r w:rsidR="007C5B6E" w:rsidRPr="00AA7EBB">
        <w:rPr>
          <w:sz w:val="16"/>
          <w:szCs w:val="16"/>
        </w:rPr>
        <w:t>Tel; 0</w:t>
      </w:r>
      <w:r w:rsidR="00090AC1">
        <w:rPr>
          <w:sz w:val="16"/>
          <w:szCs w:val="16"/>
        </w:rPr>
        <w:t>7971 481884</w:t>
      </w:r>
      <w:r w:rsidR="007C5B6E" w:rsidRPr="00AA7EBB">
        <w:rPr>
          <w:sz w:val="16"/>
          <w:szCs w:val="16"/>
        </w:rPr>
        <w:t xml:space="preserve">  E;</w:t>
      </w:r>
      <w:r w:rsidR="007C5B6E">
        <w:rPr>
          <w:sz w:val="16"/>
          <w:szCs w:val="16"/>
        </w:rPr>
        <w:t xml:space="preserve"> </w:t>
      </w:r>
      <w:hyperlink r:id="rId6" w:history="1">
        <w:r w:rsidRPr="00BD4A37">
          <w:rPr>
            <w:rStyle w:val="Hyperlink"/>
            <w:sz w:val="16"/>
            <w:szCs w:val="16"/>
          </w:rPr>
          <w:t>contact@theaproject.co.uk</w:t>
        </w:r>
      </w:hyperlink>
      <w:r>
        <w:rPr>
          <w:sz w:val="16"/>
          <w:szCs w:val="16"/>
        </w:rPr>
        <w:t xml:space="preserve">                   </w:t>
      </w:r>
      <w:r w:rsidR="00090AC1">
        <w:rPr>
          <w:sz w:val="16"/>
          <w:szCs w:val="16"/>
        </w:rPr>
        <w:t xml:space="preserve">             </w:t>
      </w:r>
      <w:r>
        <w:rPr>
          <w:sz w:val="16"/>
          <w:szCs w:val="16"/>
        </w:rPr>
        <w:t>Tel; 07522 470 466  E; kent@theaproject.co.uk</w:t>
      </w:r>
    </w:p>
    <w:p w14:paraId="3FF286F6" w14:textId="77777777" w:rsidR="007C5B6E" w:rsidRPr="00AA7EBB" w:rsidRDefault="007C5B6E" w:rsidP="007C5B6E">
      <w:pPr>
        <w:jc w:val="center"/>
        <w:rPr>
          <w:sz w:val="16"/>
          <w:szCs w:val="16"/>
        </w:rPr>
      </w:pPr>
    </w:p>
    <w:p w14:paraId="56306CD9" w14:textId="77777777" w:rsidR="007C5B6E" w:rsidRPr="00B61242" w:rsidRDefault="007C5B6E" w:rsidP="007C5B6E">
      <w:pPr>
        <w:spacing w:after="150"/>
        <w:outlineLvl w:val="3"/>
        <w:rPr>
          <w:rFonts w:ascii="Helvetica" w:eastAsia="Times New Roman" w:hAnsi="Helvetica" w:cs="Times New Roman"/>
          <w:b/>
          <w:bCs/>
          <w:color w:val="1D1D1B"/>
          <w:lang w:eastAsia="en-GB"/>
        </w:rPr>
      </w:pPr>
      <w:r w:rsidRPr="00B61242">
        <w:rPr>
          <w:rFonts w:ascii="Helvetica" w:eastAsia="Times New Roman" w:hAnsi="Helvetica" w:cs="Times New Roman"/>
          <w:b/>
          <w:bCs/>
          <w:color w:val="1D1D1B"/>
          <w:lang w:eastAsia="en-GB"/>
        </w:rPr>
        <w:t>Who can access this service?</w:t>
      </w:r>
    </w:p>
    <w:p w14:paraId="1ACCA6BD" w14:textId="77777777" w:rsidR="007C5B6E" w:rsidRDefault="007C5B6E" w:rsidP="007C5B6E">
      <w:pPr>
        <w:rPr>
          <w:rFonts w:ascii="Helvetica" w:eastAsia="Times New Roman" w:hAnsi="Helvetica" w:cs="Times New Roman"/>
          <w:b/>
          <w:bCs/>
          <w:i/>
          <w:iCs/>
          <w:color w:val="1D1D1B"/>
          <w:lang w:eastAsia="en-GB"/>
        </w:rPr>
      </w:pPr>
      <w:r w:rsidRPr="00B61242">
        <w:rPr>
          <w:rFonts w:ascii="Helvetica" w:eastAsia="Times New Roman" w:hAnsi="Helvetica" w:cs="Times New Roman"/>
          <w:b/>
          <w:bCs/>
          <w:i/>
          <w:iCs/>
          <w:color w:val="1D1D1B"/>
          <w:lang w:eastAsia="en-GB"/>
        </w:rPr>
        <w:t>To be eligible to access this service a referral form must be submitted.</w:t>
      </w:r>
    </w:p>
    <w:p w14:paraId="38255556" w14:textId="77777777" w:rsidR="007C5B6E" w:rsidRPr="00B61242" w:rsidRDefault="007C5B6E" w:rsidP="007C5B6E">
      <w:pPr>
        <w:rPr>
          <w:rFonts w:ascii="Helvetica" w:eastAsia="Times New Roman" w:hAnsi="Helvetica" w:cs="Times New Roman"/>
          <w:b/>
          <w:bCs/>
          <w:i/>
          <w:iCs/>
          <w:color w:val="1D1D1B"/>
          <w:lang w:eastAsia="en-GB"/>
        </w:rPr>
      </w:pPr>
    </w:p>
    <w:p w14:paraId="0B479252" w14:textId="77777777" w:rsidR="007C5B6E" w:rsidRPr="00B61242" w:rsidRDefault="007C5B6E" w:rsidP="007C5B6E">
      <w:pPr>
        <w:rPr>
          <w:rFonts w:ascii="Helvetica" w:eastAsia="Times New Roman" w:hAnsi="Helvetica" w:cs="Times New Roman"/>
          <w:color w:val="1D1D1B"/>
          <w:lang w:eastAsia="en-GB"/>
        </w:rPr>
      </w:pPr>
      <w:r w:rsidRPr="00B61242">
        <w:rPr>
          <w:rFonts w:ascii="Helvetica" w:eastAsia="Times New Roman" w:hAnsi="Helvetica" w:cs="Times New Roman"/>
          <w:color w:val="1D1D1B"/>
          <w:lang w:eastAsia="en-GB"/>
        </w:rPr>
        <w:t>We can usually accept referrals where there is the following:</w:t>
      </w:r>
    </w:p>
    <w:p w14:paraId="53C5119B" w14:textId="77777777" w:rsidR="007C5B6E" w:rsidRPr="00B61242" w:rsidRDefault="007C5B6E" w:rsidP="007C5B6E">
      <w:pPr>
        <w:numPr>
          <w:ilvl w:val="0"/>
          <w:numId w:val="1"/>
        </w:numPr>
        <w:ind w:left="1320"/>
        <w:rPr>
          <w:rFonts w:ascii="Helvetica" w:eastAsia="Times New Roman" w:hAnsi="Helvetica" w:cs="Times New Roman"/>
          <w:color w:val="1D1D1B"/>
          <w:lang w:eastAsia="en-GB"/>
        </w:rPr>
      </w:pPr>
      <w:r w:rsidRPr="00B61242">
        <w:rPr>
          <w:rFonts w:ascii="Helvetica" w:eastAsia="Times New Roman" w:hAnsi="Helvetica" w:cs="Times New Roman"/>
          <w:color w:val="1D1D1B"/>
          <w:lang w:eastAsia="en-GB"/>
        </w:rPr>
        <w:t>Ongoing court proceedings</w:t>
      </w:r>
    </w:p>
    <w:p w14:paraId="4A413B87" w14:textId="77777777" w:rsidR="007C5B6E" w:rsidRPr="00B61242" w:rsidRDefault="007C5B6E" w:rsidP="007C5B6E">
      <w:pPr>
        <w:numPr>
          <w:ilvl w:val="0"/>
          <w:numId w:val="1"/>
        </w:numPr>
        <w:ind w:left="1320"/>
        <w:rPr>
          <w:rFonts w:ascii="Helvetica" w:eastAsia="Times New Roman" w:hAnsi="Helvetica" w:cs="Times New Roman"/>
          <w:color w:val="1D1D1B"/>
          <w:lang w:eastAsia="en-GB"/>
        </w:rPr>
      </w:pPr>
      <w:r w:rsidRPr="00B61242">
        <w:rPr>
          <w:rFonts w:ascii="Helvetica" w:eastAsia="Times New Roman" w:hAnsi="Helvetica" w:cs="Times New Roman"/>
          <w:color w:val="1D1D1B"/>
          <w:lang w:eastAsia="en-GB"/>
        </w:rPr>
        <w:t>Children looked after by local authorities</w:t>
      </w:r>
    </w:p>
    <w:p w14:paraId="43958A2D" w14:textId="77777777" w:rsidR="007C5B6E" w:rsidRPr="00B61242" w:rsidRDefault="007C5B6E" w:rsidP="007C5B6E">
      <w:pPr>
        <w:numPr>
          <w:ilvl w:val="0"/>
          <w:numId w:val="1"/>
        </w:numPr>
        <w:ind w:left="1320"/>
        <w:rPr>
          <w:rFonts w:ascii="Helvetica" w:eastAsia="Times New Roman" w:hAnsi="Helvetica" w:cs="Times New Roman"/>
          <w:color w:val="1D1D1B"/>
          <w:lang w:eastAsia="en-GB"/>
        </w:rPr>
      </w:pPr>
      <w:r w:rsidRPr="00B61242">
        <w:rPr>
          <w:rFonts w:ascii="Helvetica" w:eastAsia="Times New Roman" w:hAnsi="Helvetica" w:cs="Times New Roman"/>
          <w:color w:val="1D1D1B"/>
          <w:lang w:eastAsia="en-GB"/>
        </w:rPr>
        <w:t>Children adopted or living with family under SGO arrangements (or similar)</w:t>
      </w:r>
    </w:p>
    <w:p w14:paraId="5AE2BBE9" w14:textId="77777777" w:rsidR="007C5B6E" w:rsidRPr="00B61242" w:rsidRDefault="007C5B6E" w:rsidP="007C5B6E">
      <w:pPr>
        <w:numPr>
          <w:ilvl w:val="0"/>
          <w:numId w:val="1"/>
        </w:numPr>
        <w:ind w:left="1320"/>
        <w:rPr>
          <w:rFonts w:ascii="Helvetica" w:eastAsia="Times New Roman" w:hAnsi="Helvetica" w:cs="Times New Roman"/>
          <w:color w:val="1D1D1B"/>
          <w:lang w:eastAsia="en-GB"/>
        </w:rPr>
      </w:pPr>
      <w:r w:rsidRPr="00B61242">
        <w:rPr>
          <w:rFonts w:ascii="Helvetica" w:eastAsia="Times New Roman" w:hAnsi="Helvetica" w:cs="Times New Roman"/>
          <w:color w:val="1D1D1B"/>
          <w:lang w:eastAsia="en-GB"/>
        </w:rPr>
        <w:t>High levels of conflict</w:t>
      </w:r>
    </w:p>
    <w:p w14:paraId="474FB222" w14:textId="77777777" w:rsidR="007C5B6E" w:rsidRPr="00B61242" w:rsidRDefault="007C5B6E" w:rsidP="007C5B6E">
      <w:pPr>
        <w:numPr>
          <w:ilvl w:val="0"/>
          <w:numId w:val="1"/>
        </w:numPr>
        <w:ind w:left="1320"/>
        <w:rPr>
          <w:rFonts w:ascii="Helvetica" w:eastAsia="Times New Roman" w:hAnsi="Helvetica" w:cs="Times New Roman"/>
          <w:color w:val="1D1D1B"/>
          <w:lang w:eastAsia="en-GB"/>
        </w:rPr>
      </w:pPr>
      <w:r w:rsidRPr="00B61242">
        <w:rPr>
          <w:rFonts w:ascii="Helvetica" w:eastAsia="Times New Roman" w:hAnsi="Helvetica" w:cs="Times New Roman"/>
          <w:color w:val="1D1D1B"/>
          <w:lang w:eastAsia="en-GB"/>
        </w:rPr>
        <w:t>Parental communication breakdown</w:t>
      </w:r>
    </w:p>
    <w:p w14:paraId="5771B00C" w14:textId="77777777" w:rsidR="007C5B6E" w:rsidRPr="00B61242" w:rsidRDefault="007C5B6E" w:rsidP="007C5B6E">
      <w:pPr>
        <w:numPr>
          <w:ilvl w:val="0"/>
          <w:numId w:val="1"/>
        </w:numPr>
        <w:ind w:left="1320"/>
        <w:rPr>
          <w:rFonts w:ascii="Helvetica" w:eastAsia="Times New Roman" w:hAnsi="Helvetica" w:cs="Times New Roman"/>
          <w:color w:val="1D1D1B"/>
          <w:lang w:eastAsia="en-GB"/>
        </w:rPr>
      </w:pPr>
      <w:r w:rsidRPr="00B61242">
        <w:rPr>
          <w:rFonts w:ascii="Helvetica" w:eastAsia="Times New Roman" w:hAnsi="Helvetica" w:cs="Times New Roman"/>
          <w:color w:val="1D1D1B"/>
          <w:lang w:eastAsia="en-GB"/>
        </w:rPr>
        <w:t>Parents building skills and experience caring for their children</w:t>
      </w:r>
    </w:p>
    <w:p w14:paraId="3F7B9334" w14:textId="77777777" w:rsidR="007C5B6E" w:rsidRDefault="007C5B6E" w:rsidP="007C5B6E">
      <w:pPr>
        <w:numPr>
          <w:ilvl w:val="0"/>
          <w:numId w:val="1"/>
        </w:numPr>
        <w:ind w:left="1320"/>
        <w:rPr>
          <w:rFonts w:ascii="Helvetica" w:eastAsia="Times New Roman" w:hAnsi="Helvetica" w:cs="Times New Roman"/>
          <w:color w:val="1D1D1B"/>
          <w:lang w:eastAsia="en-GB"/>
        </w:rPr>
      </w:pPr>
      <w:r w:rsidRPr="00B61242">
        <w:rPr>
          <w:rFonts w:ascii="Helvetica" w:eastAsia="Times New Roman" w:hAnsi="Helvetica" w:cs="Times New Roman"/>
          <w:color w:val="1D1D1B"/>
          <w:lang w:eastAsia="en-GB"/>
        </w:rPr>
        <w:t>Parents With Learning Difficulties</w:t>
      </w:r>
    </w:p>
    <w:p w14:paraId="02CAF960" w14:textId="77777777" w:rsidR="007C5B6E" w:rsidRPr="00B61242" w:rsidRDefault="007C5B6E" w:rsidP="007C5B6E">
      <w:pPr>
        <w:ind w:left="1320"/>
        <w:rPr>
          <w:rFonts w:ascii="Helvetica" w:eastAsia="Times New Roman" w:hAnsi="Helvetica" w:cs="Times New Roman"/>
          <w:color w:val="1D1D1B"/>
          <w:lang w:eastAsia="en-GB"/>
        </w:rPr>
      </w:pPr>
    </w:p>
    <w:p w14:paraId="3FCD964A" w14:textId="77777777" w:rsidR="007C5B6E" w:rsidRDefault="007C5B6E" w:rsidP="007C5B6E">
      <w:pPr>
        <w:rPr>
          <w:rFonts w:ascii="Helvetica" w:eastAsia="Times New Roman" w:hAnsi="Helvetica" w:cs="Times New Roman"/>
          <w:b/>
          <w:bCs/>
          <w:color w:val="1D1D1B"/>
          <w:lang w:eastAsia="en-GB"/>
        </w:rPr>
      </w:pPr>
      <w:r w:rsidRPr="00B61242">
        <w:rPr>
          <w:rFonts w:ascii="Helvetica" w:eastAsia="Times New Roman" w:hAnsi="Helvetica" w:cs="Times New Roman"/>
          <w:b/>
          <w:bCs/>
          <w:color w:val="1D1D1B"/>
          <w:lang w:eastAsia="en-GB"/>
        </w:rPr>
        <w:t>Referrals we cannot accept:</w:t>
      </w:r>
    </w:p>
    <w:p w14:paraId="4D0B7A7D" w14:textId="77777777" w:rsidR="007C5B6E" w:rsidRPr="00B61242" w:rsidRDefault="007C5B6E" w:rsidP="007C5B6E">
      <w:pPr>
        <w:rPr>
          <w:rFonts w:ascii="Helvetica" w:eastAsia="Times New Roman" w:hAnsi="Helvetica" w:cs="Times New Roman"/>
          <w:b/>
          <w:bCs/>
          <w:color w:val="1D1D1B"/>
          <w:lang w:eastAsia="en-GB"/>
        </w:rPr>
      </w:pPr>
    </w:p>
    <w:p w14:paraId="4C66E394" w14:textId="7E782550" w:rsidR="007C5B6E" w:rsidRPr="00B61242" w:rsidRDefault="007C5B6E" w:rsidP="007C5B6E">
      <w:pPr>
        <w:numPr>
          <w:ilvl w:val="0"/>
          <w:numId w:val="2"/>
        </w:numPr>
        <w:ind w:left="1320"/>
        <w:rPr>
          <w:rFonts w:ascii="Helvetica" w:eastAsia="Times New Roman" w:hAnsi="Helvetica" w:cs="Times New Roman"/>
          <w:color w:val="1D1D1B"/>
          <w:lang w:eastAsia="en-GB"/>
        </w:rPr>
      </w:pPr>
      <w:r w:rsidRPr="00B61242">
        <w:rPr>
          <w:rFonts w:ascii="Helvetica" w:eastAsia="Times New Roman" w:hAnsi="Helvetica" w:cs="Times New Roman"/>
          <w:color w:val="1D1D1B"/>
          <w:lang w:eastAsia="en-GB"/>
        </w:rPr>
        <w:t>If parties are awaiting a court hearing / Finding of Fact with regards to domestic abuse. We must know the outcome before a referral can be considered.</w:t>
      </w:r>
    </w:p>
    <w:p w14:paraId="22357A43" w14:textId="18442D39" w:rsidR="007C5B6E" w:rsidRPr="00B61242" w:rsidRDefault="007C5B6E" w:rsidP="007C5B6E">
      <w:pPr>
        <w:numPr>
          <w:ilvl w:val="0"/>
          <w:numId w:val="2"/>
        </w:numPr>
        <w:ind w:left="1320"/>
        <w:rPr>
          <w:rFonts w:ascii="Helvetica" w:eastAsia="Times New Roman" w:hAnsi="Helvetica" w:cs="Times New Roman"/>
          <w:color w:val="1D1D1B"/>
          <w:lang w:eastAsia="en-GB"/>
        </w:rPr>
      </w:pPr>
      <w:r w:rsidRPr="00B61242">
        <w:rPr>
          <w:rFonts w:ascii="Helvetica" w:eastAsia="Times New Roman" w:hAnsi="Helvetica" w:cs="Times New Roman"/>
          <w:color w:val="1D1D1B"/>
          <w:lang w:eastAsia="en-GB"/>
        </w:rPr>
        <w:t>If one of the parties has a conviction or Finding related to domestic abuse, they must have successfully engaged with appropriate work e.g., Domestic Abuse Perpetrator Programme (DAPP), Safer Relationships or similar before a referral can be considered further. Anger manager programmes are not appropriate or accepted in this instance.</w:t>
      </w:r>
    </w:p>
    <w:p w14:paraId="78A0197A" w14:textId="77777777" w:rsidR="007C5B6E" w:rsidRPr="00B61242" w:rsidRDefault="007C5B6E" w:rsidP="007C5B6E">
      <w:pPr>
        <w:numPr>
          <w:ilvl w:val="0"/>
          <w:numId w:val="2"/>
        </w:numPr>
        <w:ind w:left="1320"/>
        <w:rPr>
          <w:rFonts w:ascii="Helvetica" w:eastAsia="Times New Roman" w:hAnsi="Helvetica" w:cs="Times New Roman"/>
          <w:color w:val="1D1D1B"/>
          <w:lang w:eastAsia="en-GB"/>
        </w:rPr>
      </w:pPr>
      <w:r w:rsidRPr="00B61242">
        <w:rPr>
          <w:rFonts w:ascii="Helvetica" w:eastAsia="Times New Roman" w:hAnsi="Helvetica" w:cs="Times New Roman"/>
          <w:color w:val="1D1D1B"/>
          <w:lang w:eastAsia="en-GB"/>
        </w:rPr>
        <w:t>Where there is an ongoing police investigation or criminal proceedings</w:t>
      </w:r>
    </w:p>
    <w:p w14:paraId="30FE65EA" w14:textId="32DF4C37" w:rsidR="007C5B6E" w:rsidRPr="00B61242" w:rsidRDefault="007C5B6E" w:rsidP="007C5B6E">
      <w:pPr>
        <w:numPr>
          <w:ilvl w:val="0"/>
          <w:numId w:val="2"/>
        </w:numPr>
        <w:ind w:left="1320"/>
        <w:rPr>
          <w:rFonts w:ascii="Helvetica" w:eastAsia="Times New Roman" w:hAnsi="Helvetica" w:cs="Times New Roman"/>
          <w:color w:val="1D1D1B"/>
          <w:lang w:eastAsia="en-GB"/>
        </w:rPr>
      </w:pPr>
      <w:r w:rsidRPr="00B61242">
        <w:rPr>
          <w:rFonts w:ascii="Helvetica" w:eastAsia="Times New Roman" w:hAnsi="Helvetica" w:cs="Times New Roman"/>
          <w:color w:val="1D1D1B"/>
          <w:lang w:eastAsia="en-GB"/>
        </w:rPr>
        <w:t>Adults who have sexually offended against children, regardless of whether legal proceedings have concluded or are ongoing.</w:t>
      </w:r>
    </w:p>
    <w:p w14:paraId="2A98A0F2" w14:textId="77777777" w:rsidR="007C5B6E" w:rsidRPr="00B61242" w:rsidRDefault="007C5B6E" w:rsidP="007C5B6E">
      <w:pPr>
        <w:numPr>
          <w:ilvl w:val="0"/>
          <w:numId w:val="2"/>
        </w:numPr>
        <w:ind w:left="1320"/>
        <w:rPr>
          <w:rFonts w:ascii="Helvetica" w:eastAsia="Times New Roman" w:hAnsi="Helvetica" w:cs="Times New Roman"/>
          <w:color w:val="1D1D1B"/>
          <w:lang w:eastAsia="en-GB"/>
        </w:rPr>
      </w:pPr>
      <w:r w:rsidRPr="00B61242">
        <w:rPr>
          <w:rFonts w:ascii="Helvetica" w:eastAsia="Times New Roman" w:hAnsi="Helvetica" w:cs="Times New Roman"/>
          <w:color w:val="1D1D1B"/>
          <w:lang w:eastAsia="en-GB"/>
        </w:rPr>
        <w:t>Referrals whereby there is a threat/risk of violence to another person (regardless of age)</w:t>
      </w:r>
    </w:p>
    <w:p w14:paraId="3C631CB6" w14:textId="77777777" w:rsidR="007C5B6E" w:rsidRPr="00B61242" w:rsidRDefault="007C5B6E" w:rsidP="007C5B6E">
      <w:pPr>
        <w:rPr>
          <w:rFonts w:ascii="Helvetica" w:hAnsi="Helvetica"/>
        </w:rPr>
      </w:pPr>
    </w:p>
    <w:p w14:paraId="41513FD1" w14:textId="77777777" w:rsidR="007C5B6E" w:rsidRPr="00B61242" w:rsidRDefault="007C5B6E" w:rsidP="007C5B6E">
      <w:pPr>
        <w:pStyle w:val="Heading4"/>
        <w:spacing w:before="0" w:beforeAutospacing="0" w:after="150" w:afterAutospacing="0"/>
        <w:rPr>
          <w:rFonts w:ascii="Helvetica" w:hAnsi="Helvetica"/>
          <w:color w:val="1D1D1B"/>
        </w:rPr>
      </w:pPr>
      <w:r w:rsidRPr="00B61242">
        <w:rPr>
          <w:rFonts w:ascii="Helvetica" w:hAnsi="Helvetica"/>
          <w:color w:val="1D1D1B"/>
        </w:rPr>
        <w:t>How to access this service:</w:t>
      </w:r>
    </w:p>
    <w:p w14:paraId="650A1CA0" w14:textId="241A534B" w:rsidR="007C5B6E" w:rsidRPr="00B61242" w:rsidRDefault="007C5B6E" w:rsidP="007C5B6E">
      <w:pPr>
        <w:pStyle w:val="NormalWeb"/>
        <w:spacing w:before="0" w:beforeAutospacing="0" w:after="0" w:afterAutospacing="0"/>
        <w:rPr>
          <w:rFonts w:ascii="Helvetica" w:hAnsi="Helvetica"/>
          <w:color w:val="1D1D1B"/>
        </w:rPr>
      </w:pPr>
      <w:r w:rsidRPr="00B61242">
        <w:rPr>
          <w:rFonts w:ascii="Helvetica" w:hAnsi="Helvetica"/>
          <w:color w:val="1D1D1B"/>
        </w:rPr>
        <w:t>Arrangements are by referral. The referral can be made by a social worker, solicitor, family mediator, C</w:t>
      </w:r>
      <w:r>
        <w:rPr>
          <w:rFonts w:ascii="Helvetica" w:hAnsi="Helvetica"/>
          <w:color w:val="1D1D1B"/>
        </w:rPr>
        <w:t>afcass</w:t>
      </w:r>
      <w:r w:rsidRPr="00B61242">
        <w:rPr>
          <w:rFonts w:ascii="Helvetica" w:hAnsi="Helvetica"/>
          <w:color w:val="1D1D1B"/>
        </w:rPr>
        <w:t xml:space="preserve"> </w:t>
      </w:r>
      <w:r>
        <w:rPr>
          <w:rFonts w:ascii="Helvetica" w:hAnsi="Helvetica"/>
          <w:color w:val="1D1D1B"/>
        </w:rPr>
        <w:t>f</w:t>
      </w:r>
      <w:r w:rsidRPr="00B61242">
        <w:rPr>
          <w:rFonts w:ascii="Helvetica" w:hAnsi="Helvetica"/>
          <w:color w:val="1D1D1B"/>
        </w:rPr>
        <w:t xml:space="preserve">amily </w:t>
      </w:r>
      <w:r>
        <w:rPr>
          <w:rFonts w:ascii="Helvetica" w:hAnsi="Helvetica"/>
          <w:color w:val="1D1D1B"/>
        </w:rPr>
        <w:t>c</w:t>
      </w:r>
      <w:r w:rsidRPr="00B61242">
        <w:rPr>
          <w:rFonts w:ascii="Helvetica" w:hAnsi="Helvetica"/>
          <w:color w:val="1D1D1B"/>
        </w:rPr>
        <w:t xml:space="preserve">ourt </w:t>
      </w:r>
      <w:r>
        <w:rPr>
          <w:rFonts w:ascii="Helvetica" w:hAnsi="Helvetica"/>
          <w:color w:val="1D1D1B"/>
        </w:rPr>
        <w:t>a</w:t>
      </w:r>
      <w:r w:rsidRPr="00B61242">
        <w:rPr>
          <w:rFonts w:ascii="Helvetica" w:hAnsi="Helvetica"/>
          <w:color w:val="1D1D1B"/>
        </w:rPr>
        <w:t>dvisor or other appropriate professional.</w:t>
      </w:r>
    </w:p>
    <w:p w14:paraId="4FF90EF3" w14:textId="77777777" w:rsidR="007C5B6E" w:rsidRPr="00B61242" w:rsidRDefault="007C5B6E" w:rsidP="007C5B6E">
      <w:pPr>
        <w:pStyle w:val="NormalWeb"/>
        <w:spacing w:before="0" w:beforeAutospacing="0" w:after="0" w:afterAutospacing="0"/>
        <w:rPr>
          <w:rFonts w:ascii="Helvetica" w:hAnsi="Helvetica"/>
          <w:color w:val="1D1D1B"/>
        </w:rPr>
      </w:pPr>
      <w:r w:rsidRPr="00B61242">
        <w:rPr>
          <w:rFonts w:ascii="Helvetica" w:hAnsi="Helvetica"/>
          <w:color w:val="1D1D1B"/>
        </w:rPr>
        <w:t> </w:t>
      </w:r>
    </w:p>
    <w:p w14:paraId="20BF5E8A" w14:textId="77777777" w:rsidR="007C5B6E" w:rsidRPr="00B61242" w:rsidRDefault="007C5B6E" w:rsidP="007C5B6E">
      <w:pPr>
        <w:pStyle w:val="NormalWeb"/>
        <w:spacing w:before="0" w:beforeAutospacing="0" w:after="0" w:afterAutospacing="0"/>
        <w:rPr>
          <w:rFonts w:ascii="Helvetica" w:hAnsi="Helvetica"/>
          <w:color w:val="1D1D1B"/>
        </w:rPr>
      </w:pPr>
      <w:r w:rsidRPr="00B61242">
        <w:rPr>
          <w:rFonts w:ascii="Helvetica" w:hAnsi="Helvetica"/>
          <w:color w:val="1D1D1B"/>
        </w:rPr>
        <w:t>We also accept self-referrals from parents or family members that do not have legal representation, subject to safeguarding checks. For self-referrals we require each parent or carer to complete and sign the referral form. Referrals will be accepted at the discretion of the contact centre co-ordinator.</w:t>
      </w:r>
    </w:p>
    <w:p w14:paraId="689A9AF0" w14:textId="77777777" w:rsidR="007C5B6E" w:rsidRPr="00B61242" w:rsidRDefault="007C5B6E" w:rsidP="007C5B6E">
      <w:pPr>
        <w:pStyle w:val="NormalWeb"/>
        <w:spacing w:before="0" w:beforeAutospacing="0" w:after="0" w:afterAutospacing="0"/>
        <w:rPr>
          <w:rFonts w:ascii="Helvetica" w:hAnsi="Helvetica"/>
          <w:color w:val="1D1D1B"/>
        </w:rPr>
      </w:pPr>
      <w:r w:rsidRPr="00B61242">
        <w:rPr>
          <w:rFonts w:ascii="Helvetica" w:hAnsi="Helvetica"/>
          <w:color w:val="1D1D1B"/>
        </w:rPr>
        <w:t> </w:t>
      </w:r>
    </w:p>
    <w:p w14:paraId="0E36DBFB" w14:textId="77777777" w:rsidR="007C5B6E" w:rsidRPr="00B61242" w:rsidRDefault="007C5B6E" w:rsidP="007C5B6E">
      <w:pPr>
        <w:pStyle w:val="NormalWeb"/>
        <w:spacing w:before="0" w:beforeAutospacing="0" w:after="0" w:afterAutospacing="0"/>
        <w:rPr>
          <w:rFonts w:ascii="Helvetica" w:hAnsi="Helvetica"/>
          <w:color w:val="1D1D1B"/>
        </w:rPr>
      </w:pPr>
      <w:r w:rsidRPr="00B61242">
        <w:rPr>
          <w:rFonts w:ascii="Helvetica" w:hAnsi="Helvetica"/>
          <w:color w:val="1D1D1B"/>
        </w:rPr>
        <w:t>When a completed referral form is received, it is assessed by the centre co-ordinator who will confirm if we can accept. If we cannot accept a referral we will explain why and also offer any guidance if we can.</w:t>
      </w:r>
    </w:p>
    <w:p w14:paraId="69A1EA26" w14:textId="77777777" w:rsidR="007C5B6E" w:rsidRPr="00B61242" w:rsidRDefault="007C5B6E" w:rsidP="007C5B6E">
      <w:pPr>
        <w:pStyle w:val="NormalWeb"/>
        <w:spacing w:before="0" w:beforeAutospacing="0" w:after="0" w:afterAutospacing="0"/>
        <w:rPr>
          <w:rFonts w:ascii="Helvetica" w:hAnsi="Helvetica"/>
          <w:color w:val="1D1D1B"/>
        </w:rPr>
      </w:pPr>
      <w:r w:rsidRPr="00B61242">
        <w:rPr>
          <w:rFonts w:ascii="Helvetica" w:hAnsi="Helvetica"/>
          <w:color w:val="1D1D1B"/>
        </w:rPr>
        <w:t> </w:t>
      </w:r>
    </w:p>
    <w:p w14:paraId="03A095F7" w14:textId="77777777" w:rsidR="007C5B6E" w:rsidRPr="009B0D8C" w:rsidRDefault="007C5B6E" w:rsidP="007C5B6E">
      <w:pPr>
        <w:spacing w:after="100" w:afterAutospacing="1"/>
        <w:rPr>
          <w:rFonts w:ascii="Helvetica" w:hAnsi="Helvetica"/>
          <w:color w:val="000000" w:themeColor="text1"/>
        </w:rPr>
      </w:pPr>
      <w:r w:rsidRPr="00B61242">
        <w:rPr>
          <w:rFonts w:ascii="Helvetica" w:hAnsi="Helvetica"/>
          <w:color w:val="1D1D1B"/>
        </w:rPr>
        <w:t xml:space="preserve">Once a referral is accepted, we will arrange payment of the referral fee. Then each adult party will be booked in for an introductory meeting or visit with a contact worker. </w:t>
      </w:r>
      <w:r w:rsidRPr="00592661">
        <w:rPr>
          <w:rFonts w:ascii="Helvetica" w:hAnsi="Helvetica"/>
          <w:color w:val="000000" w:themeColor="text1"/>
        </w:rPr>
        <w:t xml:space="preserve">During this, we’ll find out more about your family and current situation, and you’ll be able to ask any questions.  You’ll also have the chance to see the premises and meet the staff.  If you’re the resident parent (living with the child), you’ll be asked to bring your child so they can take a look around and become familiar with the centre. </w:t>
      </w:r>
    </w:p>
    <w:p w14:paraId="42A5D642" w14:textId="77777777" w:rsidR="007C5B6E" w:rsidRPr="00846C10" w:rsidRDefault="007C5B6E" w:rsidP="007C5B6E">
      <w:pPr>
        <w:pStyle w:val="NormalWeb"/>
        <w:spacing w:before="0" w:beforeAutospacing="0" w:after="0" w:afterAutospacing="0"/>
        <w:rPr>
          <w:rFonts w:ascii="Helvetica" w:hAnsi="Helvetica"/>
          <w:color w:val="1D1D1B"/>
        </w:rPr>
      </w:pPr>
      <w:r w:rsidRPr="00B61242">
        <w:rPr>
          <w:rFonts w:ascii="Helvetica" w:hAnsi="Helvetica"/>
          <w:color w:val="1D1D1B"/>
        </w:rPr>
        <w:t>Following completion of introductory meetings, and once we are satisfied that it is appropriate to commence contact, we aim to arrange the first session at the first available opportunity. This will dependant on a number of factors such as centre capacity and parent/carer and child availability.</w:t>
      </w:r>
    </w:p>
    <w:p w14:paraId="6F197E49" w14:textId="77777777" w:rsidR="007C5B6E" w:rsidRPr="00712A38" w:rsidRDefault="007C5B6E" w:rsidP="007C5B6E">
      <w:pPr>
        <w:spacing w:before="300" w:after="300" w:line="345" w:lineRule="atLeast"/>
        <w:jc w:val="center"/>
        <w:rPr>
          <w:rFonts w:ascii="Arial" w:eastAsia="Times New Roman" w:hAnsi="Arial" w:cs="Arial"/>
          <w:b/>
          <w:bCs/>
          <w:color w:val="000000" w:themeColor="text1"/>
          <w:sz w:val="26"/>
          <w:szCs w:val="26"/>
          <w:lang w:eastAsia="en-GB"/>
        </w:rPr>
      </w:pPr>
      <w:r w:rsidRPr="00712A38">
        <w:rPr>
          <w:rFonts w:ascii="Arial" w:eastAsia="Times New Roman" w:hAnsi="Arial" w:cs="Arial"/>
          <w:b/>
          <w:bCs/>
          <w:color w:val="000000" w:themeColor="text1"/>
          <w:sz w:val="26"/>
          <w:szCs w:val="26"/>
          <w:lang w:eastAsia="en-GB"/>
        </w:rPr>
        <w:lastRenderedPageBreak/>
        <w:t>Pricelist</w:t>
      </w:r>
    </w:p>
    <w:p w14:paraId="400EAE55" w14:textId="77777777" w:rsidR="007C5B6E" w:rsidRDefault="007C5B6E" w:rsidP="007C5B6E">
      <w:pPr>
        <w:rPr>
          <w:rFonts w:ascii="Helvetica" w:hAnsi="Helvetica"/>
        </w:rPr>
      </w:pPr>
      <w:r w:rsidRPr="00712A38">
        <w:rPr>
          <w:rFonts w:ascii="Helvetica" w:eastAsia="Times New Roman" w:hAnsi="Helvetica" w:cs="Arial"/>
          <w:color w:val="000000" w:themeColor="text1"/>
          <w:lang w:eastAsia="en-GB"/>
        </w:rPr>
        <w:t>You may be able to get Legal Aid to help you to pay for Child Contact. You should speak to your solicitor or to Citizens Advice in the first instance about this.</w:t>
      </w:r>
      <w:r>
        <w:rPr>
          <w:rFonts w:ascii="Helvetica" w:eastAsia="Times New Roman" w:hAnsi="Helvetica" w:cs="Arial"/>
          <w:color w:val="000000" w:themeColor="text1"/>
          <w:lang w:eastAsia="en-GB"/>
        </w:rPr>
        <w:t xml:space="preserve"> </w:t>
      </w:r>
      <w:r w:rsidRPr="00B61242">
        <w:rPr>
          <w:rFonts w:ascii="Helvetica" w:hAnsi="Helvetica"/>
        </w:rPr>
        <w:t>We are currently aware of a charity organisation called Turn2us, who advise on benefits and have opened what they call a Response Fu</w:t>
      </w:r>
      <w:r>
        <w:rPr>
          <w:rFonts w:ascii="Helvetica" w:hAnsi="Helvetica"/>
        </w:rPr>
        <w:t>nd. Please contact them directly for criteria requirements.</w:t>
      </w:r>
    </w:p>
    <w:p w14:paraId="3084253F" w14:textId="7BBE3A1E" w:rsidR="007C5B6E" w:rsidRPr="00C11621" w:rsidRDefault="007C5B6E" w:rsidP="007C5B6E">
      <w:pPr>
        <w:spacing w:before="300" w:after="300" w:line="345" w:lineRule="atLeast"/>
        <w:jc w:val="both"/>
        <w:rPr>
          <w:rFonts w:ascii="Helvetica" w:eastAsia="Times New Roman" w:hAnsi="Helvetica" w:cs="Arial"/>
          <w:color w:val="000000" w:themeColor="text1"/>
          <w:lang w:eastAsia="en-GB"/>
        </w:rPr>
      </w:pPr>
      <w:r>
        <w:rPr>
          <w:rFonts w:ascii="Helvetica" w:eastAsia="Times New Roman" w:hAnsi="Helvetica" w:cs="Arial"/>
          <w:color w:val="000000" w:themeColor="text1"/>
          <w:lang w:eastAsia="en-GB"/>
        </w:rPr>
        <w:t>The A Project</w:t>
      </w:r>
      <w:r w:rsidRPr="00712A38">
        <w:rPr>
          <w:rFonts w:ascii="Helvetica" w:eastAsia="Times New Roman" w:hAnsi="Helvetica" w:cs="Arial"/>
          <w:color w:val="000000" w:themeColor="text1"/>
          <w:lang w:eastAsia="en-GB"/>
        </w:rPr>
        <w:t xml:space="preserve"> is a charity, and we work hard to keep our fees as low as we can so that anyone who needs our support can access our services. Please get in touch if you are not able to access Legal Aid, and you are on benefits or a low income. We will be happy to have a confidential conversation with you regarding an individualised payment plan.</w:t>
      </w:r>
    </w:p>
    <w:p w14:paraId="5895A865" w14:textId="788B2423" w:rsidR="007C5B6E" w:rsidRPr="00F41CF1" w:rsidRDefault="007C5B6E" w:rsidP="007C5B6E">
      <w:pPr>
        <w:pStyle w:val="NormalWeb"/>
        <w:spacing w:before="0" w:beforeAutospacing="0" w:after="0" w:afterAutospacing="0"/>
        <w:rPr>
          <w:rStyle w:val="Strong"/>
          <w:rFonts w:ascii="Helvetica" w:hAnsi="Helvetica"/>
          <w:color w:val="1D1D1B"/>
          <w:bdr w:val="none" w:sz="0" w:space="0" w:color="auto" w:frame="1"/>
        </w:rPr>
      </w:pPr>
      <w:r w:rsidRPr="00F41CF1">
        <w:rPr>
          <w:rStyle w:val="Strong"/>
          <w:rFonts w:ascii="Helvetica" w:hAnsi="Helvetica"/>
          <w:color w:val="1D1D1B"/>
          <w:bdr w:val="none" w:sz="0" w:space="0" w:color="auto" w:frame="1"/>
        </w:rPr>
        <w:t xml:space="preserve">Referral Fee </w:t>
      </w:r>
      <w:r>
        <w:rPr>
          <w:rStyle w:val="Strong"/>
          <w:rFonts w:ascii="Helvetica" w:hAnsi="Helvetica"/>
          <w:color w:val="1D1D1B"/>
          <w:bdr w:val="none" w:sz="0" w:space="0" w:color="auto" w:frame="1"/>
        </w:rPr>
        <w:t>(one off payment per family)</w:t>
      </w:r>
      <w:r w:rsidRPr="00F41CF1">
        <w:rPr>
          <w:rStyle w:val="Strong"/>
          <w:rFonts w:ascii="Helvetica" w:hAnsi="Helvetica"/>
          <w:color w:val="1D1D1B"/>
          <w:bdr w:val="none" w:sz="0" w:space="0" w:color="auto" w:frame="1"/>
        </w:rPr>
        <w:t xml:space="preserve"> – £</w:t>
      </w:r>
      <w:r w:rsidR="00151EF4">
        <w:rPr>
          <w:rStyle w:val="Strong"/>
          <w:rFonts w:ascii="Helvetica" w:hAnsi="Helvetica"/>
          <w:color w:val="1D1D1B"/>
          <w:bdr w:val="none" w:sz="0" w:space="0" w:color="auto" w:frame="1"/>
        </w:rPr>
        <w:t>5</w:t>
      </w:r>
      <w:r w:rsidR="00992904">
        <w:rPr>
          <w:rStyle w:val="Strong"/>
          <w:rFonts w:ascii="Helvetica" w:hAnsi="Helvetica"/>
          <w:color w:val="1D1D1B"/>
          <w:bdr w:val="none" w:sz="0" w:space="0" w:color="auto" w:frame="1"/>
        </w:rPr>
        <w:t>0</w:t>
      </w:r>
      <w:r w:rsidRPr="00F41CF1">
        <w:rPr>
          <w:rStyle w:val="Strong"/>
          <w:rFonts w:ascii="Helvetica" w:hAnsi="Helvetica"/>
          <w:color w:val="1D1D1B"/>
          <w:bdr w:val="none" w:sz="0" w:space="0" w:color="auto" w:frame="1"/>
        </w:rPr>
        <w:t>.00</w:t>
      </w:r>
    </w:p>
    <w:p w14:paraId="006A019D" w14:textId="77777777" w:rsidR="007C5B6E" w:rsidRPr="00F41CF1" w:rsidRDefault="007C5B6E" w:rsidP="007C5B6E">
      <w:pPr>
        <w:pStyle w:val="NormalWeb"/>
        <w:spacing w:before="0" w:beforeAutospacing="0" w:after="0" w:afterAutospacing="0"/>
        <w:rPr>
          <w:rFonts w:ascii="Helvetica" w:hAnsi="Helvetica"/>
          <w:color w:val="1D1D1B"/>
        </w:rPr>
      </w:pPr>
      <w:r w:rsidRPr="00F41CF1">
        <w:rPr>
          <w:rFonts w:ascii="Helvetica" w:hAnsi="Helvetica"/>
          <w:color w:val="1D1D1B"/>
        </w:rPr>
        <w:t>This covers initial administration, assessment of referral form and any additional paperwork, and introductory meetings for parties.</w:t>
      </w:r>
    </w:p>
    <w:p w14:paraId="7DCC8C1E" w14:textId="77777777" w:rsidR="007C5B6E" w:rsidRPr="00F41CF1" w:rsidRDefault="007C5B6E" w:rsidP="007C5B6E">
      <w:pPr>
        <w:pStyle w:val="NormalWeb"/>
        <w:spacing w:before="0" w:beforeAutospacing="0" w:after="0" w:afterAutospacing="0"/>
        <w:rPr>
          <w:rFonts w:ascii="Helvetica" w:hAnsi="Helvetica"/>
          <w:color w:val="1D1D1B"/>
        </w:rPr>
      </w:pPr>
      <w:r w:rsidRPr="00F41CF1">
        <w:rPr>
          <w:rFonts w:ascii="Helvetica" w:hAnsi="Helvetica"/>
          <w:color w:val="1D1D1B"/>
        </w:rPr>
        <w:t> </w:t>
      </w:r>
    </w:p>
    <w:p w14:paraId="2B2861EC" w14:textId="3F4263E4" w:rsidR="007C5B6E" w:rsidRDefault="007C5B6E" w:rsidP="007C5B6E">
      <w:pPr>
        <w:pStyle w:val="NormalWeb"/>
        <w:spacing w:before="0" w:beforeAutospacing="0" w:after="0" w:afterAutospacing="0"/>
        <w:rPr>
          <w:rStyle w:val="apple-converted-space"/>
          <w:rFonts w:ascii="Helvetica" w:hAnsi="Helvetica"/>
          <w:b/>
          <w:bCs/>
          <w:color w:val="1D1D1B"/>
          <w:bdr w:val="none" w:sz="0" w:space="0" w:color="auto" w:frame="1"/>
        </w:rPr>
      </w:pPr>
      <w:r>
        <w:rPr>
          <w:rStyle w:val="Strong"/>
          <w:rFonts w:ascii="Helvetica" w:hAnsi="Helvetica"/>
          <w:color w:val="1D1D1B"/>
          <w:bdr w:val="none" w:sz="0" w:space="0" w:color="auto" w:frame="1"/>
        </w:rPr>
        <w:t xml:space="preserve">Supervised Contact - </w:t>
      </w:r>
      <w:r w:rsidRPr="00F41CF1">
        <w:rPr>
          <w:rStyle w:val="Strong"/>
          <w:rFonts w:ascii="Helvetica" w:hAnsi="Helvetica"/>
          <w:color w:val="1D1D1B"/>
          <w:bdr w:val="none" w:sz="0" w:space="0" w:color="auto" w:frame="1"/>
        </w:rPr>
        <w:t>£</w:t>
      </w:r>
      <w:r>
        <w:rPr>
          <w:rStyle w:val="Strong"/>
          <w:rFonts w:ascii="Helvetica" w:hAnsi="Helvetica"/>
          <w:color w:val="1D1D1B"/>
          <w:bdr w:val="none" w:sz="0" w:space="0" w:color="auto" w:frame="1"/>
        </w:rPr>
        <w:t>100</w:t>
      </w:r>
      <w:r w:rsidRPr="00F41CF1">
        <w:rPr>
          <w:rStyle w:val="Strong"/>
          <w:rFonts w:ascii="Helvetica" w:hAnsi="Helvetica"/>
          <w:color w:val="1D1D1B"/>
          <w:bdr w:val="none" w:sz="0" w:space="0" w:color="auto" w:frame="1"/>
        </w:rPr>
        <w:t>.00</w:t>
      </w:r>
      <w:r w:rsidRPr="00F41CF1">
        <w:rPr>
          <w:rStyle w:val="apple-converted-space"/>
          <w:rFonts w:ascii="Helvetica" w:hAnsi="Helvetica"/>
          <w:b/>
          <w:bCs/>
          <w:color w:val="1D1D1B"/>
          <w:bdr w:val="none" w:sz="0" w:space="0" w:color="auto" w:frame="1"/>
        </w:rPr>
        <w:t> </w:t>
      </w:r>
      <w:r w:rsidRPr="00F41CF1">
        <w:rPr>
          <w:rFonts w:ascii="Helvetica" w:hAnsi="Helvetica"/>
          <w:color w:val="1D1D1B"/>
        </w:rPr>
        <w:t>per session</w:t>
      </w:r>
      <w:r>
        <w:rPr>
          <w:rFonts w:ascii="Helvetica" w:hAnsi="Helvetica"/>
          <w:color w:val="1D1D1B"/>
        </w:rPr>
        <w:t xml:space="preserve"> with up to 2 children &amp;</w:t>
      </w:r>
      <w:r w:rsidRPr="00F41CF1">
        <w:rPr>
          <w:rFonts w:ascii="Helvetica" w:hAnsi="Helvetica"/>
          <w:color w:val="1D1D1B"/>
        </w:rPr>
        <w:t xml:space="preserve"> consisting of 15 minutes staggered arrival/check in, 1-hour direct contact time, and 15 minutes staggered departure/verbal feedback. A typed observation report is provided</w:t>
      </w:r>
      <w:r>
        <w:rPr>
          <w:rFonts w:ascii="Helvetica" w:hAnsi="Helvetica"/>
          <w:color w:val="1D1D1B"/>
        </w:rPr>
        <w:t xml:space="preserve"> to the paying client (Additional Report - </w:t>
      </w:r>
      <w:r w:rsidRPr="002C3BE9">
        <w:rPr>
          <w:rFonts w:ascii="Helvetica" w:hAnsi="Helvetica"/>
          <w:b/>
          <w:bCs/>
          <w:color w:val="1D1D1B"/>
        </w:rPr>
        <w:t>£10</w:t>
      </w:r>
      <w:r w:rsidRPr="002C3BE9">
        <w:rPr>
          <w:rFonts w:ascii="Helvetica" w:hAnsi="Helvetica"/>
          <w:color w:val="1D1D1B"/>
        </w:rPr>
        <w:t>)</w:t>
      </w:r>
      <w:r>
        <w:rPr>
          <w:rFonts w:ascii="Helvetica" w:hAnsi="Helvetica"/>
          <w:color w:val="1D1D1B"/>
        </w:rPr>
        <w:t xml:space="preserve">. </w:t>
      </w:r>
      <w:r>
        <w:rPr>
          <w:rStyle w:val="apple-converted-space"/>
          <w:rFonts w:ascii="Helvetica" w:hAnsi="Helvetica"/>
          <w:color w:val="1D1D1B"/>
          <w:bdr w:val="none" w:sz="0" w:space="0" w:color="auto" w:frame="1"/>
        </w:rPr>
        <w:t xml:space="preserve">         A 2-hour session is - </w:t>
      </w:r>
      <w:r>
        <w:rPr>
          <w:rStyle w:val="apple-converted-space"/>
          <w:rFonts w:ascii="Helvetica" w:hAnsi="Helvetica"/>
          <w:b/>
          <w:bCs/>
          <w:color w:val="1D1D1B"/>
          <w:bdr w:val="none" w:sz="0" w:space="0" w:color="auto" w:frame="1"/>
        </w:rPr>
        <w:t>£190.</w:t>
      </w:r>
    </w:p>
    <w:p w14:paraId="4807D3C9" w14:textId="77777777" w:rsidR="00C11621" w:rsidRDefault="00C11621" w:rsidP="007C5B6E">
      <w:pPr>
        <w:pStyle w:val="NormalWeb"/>
        <w:spacing w:before="0" w:beforeAutospacing="0" w:after="0" w:afterAutospacing="0"/>
        <w:rPr>
          <w:rStyle w:val="apple-converted-space"/>
          <w:rFonts w:ascii="Helvetica" w:hAnsi="Helvetica"/>
          <w:b/>
          <w:bCs/>
          <w:color w:val="1D1D1B"/>
          <w:bdr w:val="none" w:sz="0" w:space="0" w:color="auto" w:frame="1"/>
        </w:rPr>
      </w:pPr>
    </w:p>
    <w:p w14:paraId="335BD182" w14:textId="22DC918E" w:rsidR="007C5B6E" w:rsidRDefault="007C5B6E" w:rsidP="007C5B6E">
      <w:pPr>
        <w:pStyle w:val="NormalWeb"/>
        <w:spacing w:before="0" w:beforeAutospacing="0" w:after="0" w:afterAutospacing="0"/>
        <w:rPr>
          <w:rStyle w:val="apple-converted-space"/>
          <w:rFonts w:ascii="Helvetica" w:hAnsi="Helvetica"/>
          <w:b/>
          <w:bCs/>
          <w:color w:val="1D1D1B"/>
          <w:bdr w:val="none" w:sz="0" w:space="0" w:color="auto" w:frame="1"/>
        </w:rPr>
      </w:pPr>
      <w:r>
        <w:rPr>
          <w:rStyle w:val="apple-converted-space"/>
          <w:rFonts w:ascii="Helvetica" w:hAnsi="Helvetica"/>
          <w:b/>
          <w:bCs/>
          <w:color w:val="1D1D1B"/>
          <w:bdr w:val="none" w:sz="0" w:space="0" w:color="auto" w:frame="1"/>
        </w:rPr>
        <w:t xml:space="preserve">Community Supervised Contact - </w:t>
      </w:r>
      <w:r w:rsidRPr="00F41CF1">
        <w:rPr>
          <w:rStyle w:val="Strong"/>
          <w:rFonts w:ascii="Helvetica" w:hAnsi="Helvetica"/>
          <w:color w:val="1D1D1B"/>
          <w:bdr w:val="none" w:sz="0" w:space="0" w:color="auto" w:frame="1"/>
        </w:rPr>
        <w:t>£</w:t>
      </w:r>
      <w:r>
        <w:rPr>
          <w:rStyle w:val="Strong"/>
          <w:rFonts w:ascii="Helvetica" w:hAnsi="Helvetica"/>
          <w:color w:val="1D1D1B"/>
          <w:bdr w:val="none" w:sz="0" w:space="0" w:color="auto" w:frame="1"/>
        </w:rPr>
        <w:t>90</w:t>
      </w:r>
      <w:r w:rsidRPr="00F41CF1">
        <w:rPr>
          <w:rStyle w:val="Strong"/>
          <w:rFonts w:ascii="Helvetica" w:hAnsi="Helvetica"/>
          <w:color w:val="1D1D1B"/>
          <w:bdr w:val="none" w:sz="0" w:space="0" w:color="auto" w:frame="1"/>
        </w:rPr>
        <w:t>.00</w:t>
      </w:r>
      <w:r w:rsidRPr="00F41CF1">
        <w:rPr>
          <w:rStyle w:val="apple-converted-space"/>
          <w:rFonts w:ascii="Helvetica" w:hAnsi="Helvetica"/>
          <w:b/>
          <w:bCs/>
          <w:color w:val="1D1D1B"/>
          <w:bdr w:val="none" w:sz="0" w:space="0" w:color="auto" w:frame="1"/>
        </w:rPr>
        <w:t> </w:t>
      </w:r>
      <w:r w:rsidRPr="00F41CF1">
        <w:rPr>
          <w:rFonts w:ascii="Helvetica" w:hAnsi="Helvetica"/>
          <w:color w:val="1D1D1B"/>
        </w:rPr>
        <w:t xml:space="preserve">per </w:t>
      </w:r>
      <w:r>
        <w:rPr>
          <w:rFonts w:ascii="Helvetica" w:hAnsi="Helvetica"/>
          <w:color w:val="1D1D1B"/>
        </w:rPr>
        <w:t xml:space="preserve">1-hour </w:t>
      </w:r>
      <w:r w:rsidRPr="00F41CF1">
        <w:rPr>
          <w:rFonts w:ascii="Helvetica" w:hAnsi="Helvetica"/>
          <w:color w:val="1D1D1B"/>
        </w:rPr>
        <w:t>session</w:t>
      </w:r>
      <w:r>
        <w:rPr>
          <w:rFonts w:ascii="Helvetica" w:hAnsi="Helvetica"/>
          <w:color w:val="1D1D1B"/>
        </w:rPr>
        <w:t xml:space="preserve"> with </w:t>
      </w:r>
      <w:r w:rsidRPr="00F41CF1">
        <w:rPr>
          <w:rFonts w:ascii="Helvetica" w:hAnsi="Helvetica"/>
          <w:color w:val="1D1D1B"/>
        </w:rPr>
        <w:t>verbal feedback. A typed observation report is provided</w:t>
      </w:r>
      <w:r>
        <w:rPr>
          <w:rFonts w:ascii="Helvetica" w:hAnsi="Helvetica"/>
          <w:color w:val="1D1D1B"/>
        </w:rPr>
        <w:t xml:space="preserve"> to the paying client (Additional Report - </w:t>
      </w:r>
      <w:r w:rsidRPr="002C3BE9">
        <w:rPr>
          <w:rFonts w:ascii="Helvetica" w:hAnsi="Helvetica"/>
          <w:b/>
          <w:bCs/>
          <w:color w:val="1D1D1B"/>
        </w:rPr>
        <w:t>£10</w:t>
      </w:r>
      <w:r w:rsidRPr="002C3BE9">
        <w:rPr>
          <w:rFonts w:ascii="Helvetica" w:hAnsi="Helvetica"/>
          <w:color w:val="1D1D1B"/>
        </w:rPr>
        <w:t>)</w:t>
      </w:r>
      <w:r>
        <w:rPr>
          <w:rFonts w:ascii="Helvetica" w:hAnsi="Helvetica"/>
          <w:color w:val="1D1D1B"/>
        </w:rPr>
        <w:t xml:space="preserve">. </w:t>
      </w:r>
      <w:r>
        <w:rPr>
          <w:rStyle w:val="apple-converted-space"/>
          <w:rFonts w:ascii="Helvetica" w:hAnsi="Helvetica"/>
          <w:color w:val="1D1D1B"/>
          <w:bdr w:val="none" w:sz="0" w:space="0" w:color="auto" w:frame="1"/>
        </w:rPr>
        <w:t xml:space="preserve"> A 2-hour session is - </w:t>
      </w:r>
      <w:r>
        <w:rPr>
          <w:rStyle w:val="apple-converted-space"/>
          <w:rFonts w:ascii="Helvetica" w:hAnsi="Helvetica"/>
          <w:b/>
          <w:bCs/>
          <w:color w:val="1D1D1B"/>
          <w:bdr w:val="none" w:sz="0" w:space="0" w:color="auto" w:frame="1"/>
        </w:rPr>
        <w:t>£170.</w:t>
      </w:r>
    </w:p>
    <w:p w14:paraId="64814091" w14:textId="77777777" w:rsidR="007C5B6E" w:rsidRDefault="007C5B6E" w:rsidP="007C5B6E">
      <w:pPr>
        <w:pStyle w:val="NormalWeb"/>
        <w:spacing w:before="0" w:beforeAutospacing="0" w:after="0" w:afterAutospacing="0"/>
        <w:rPr>
          <w:rStyle w:val="apple-converted-space"/>
          <w:rFonts w:ascii="Helvetica" w:hAnsi="Helvetica"/>
          <w:b/>
          <w:bCs/>
          <w:color w:val="1D1D1B"/>
          <w:bdr w:val="none" w:sz="0" w:space="0" w:color="auto" w:frame="1"/>
        </w:rPr>
      </w:pPr>
    </w:p>
    <w:p w14:paraId="4D96DA6F" w14:textId="3C28D55B" w:rsidR="007C5B6E" w:rsidRDefault="007C5B6E" w:rsidP="007C5B6E">
      <w:pPr>
        <w:pStyle w:val="NormalWeb"/>
        <w:spacing w:before="0" w:beforeAutospacing="0" w:after="0" w:afterAutospacing="0"/>
        <w:rPr>
          <w:rStyle w:val="apple-converted-space"/>
          <w:rFonts w:ascii="Helvetica" w:hAnsi="Helvetica"/>
          <w:b/>
          <w:bCs/>
          <w:color w:val="1D1D1B"/>
          <w:bdr w:val="none" w:sz="0" w:space="0" w:color="auto" w:frame="1"/>
        </w:rPr>
      </w:pPr>
      <w:r>
        <w:rPr>
          <w:rStyle w:val="Strong"/>
          <w:rFonts w:ascii="Helvetica" w:hAnsi="Helvetica"/>
          <w:color w:val="1D1D1B"/>
          <w:bdr w:val="none" w:sz="0" w:space="0" w:color="auto" w:frame="1"/>
        </w:rPr>
        <w:t xml:space="preserve">Supervised Virtual Contact - </w:t>
      </w:r>
      <w:r w:rsidRPr="00F41CF1">
        <w:rPr>
          <w:rStyle w:val="Strong"/>
          <w:rFonts w:ascii="Helvetica" w:hAnsi="Helvetica"/>
          <w:color w:val="1D1D1B"/>
          <w:bdr w:val="none" w:sz="0" w:space="0" w:color="auto" w:frame="1"/>
        </w:rPr>
        <w:t>£</w:t>
      </w:r>
      <w:r>
        <w:rPr>
          <w:rStyle w:val="Strong"/>
          <w:rFonts w:ascii="Helvetica" w:hAnsi="Helvetica"/>
          <w:color w:val="1D1D1B"/>
          <w:bdr w:val="none" w:sz="0" w:space="0" w:color="auto" w:frame="1"/>
        </w:rPr>
        <w:t>75</w:t>
      </w:r>
      <w:r w:rsidRPr="00F41CF1">
        <w:rPr>
          <w:rStyle w:val="Strong"/>
          <w:rFonts w:ascii="Helvetica" w:hAnsi="Helvetica"/>
          <w:color w:val="1D1D1B"/>
          <w:bdr w:val="none" w:sz="0" w:space="0" w:color="auto" w:frame="1"/>
        </w:rPr>
        <w:t>.00</w:t>
      </w:r>
      <w:r w:rsidRPr="00F41CF1">
        <w:rPr>
          <w:rStyle w:val="apple-converted-space"/>
          <w:rFonts w:ascii="Helvetica" w:hAnsi="Helvetica"/>
          <w:b/>
          <w:bCs/>
          <w:color w:val="1D1D1B"/>
          <w:bdr w:val="none" w:sz="0" w:space="0" w:color="auto" w:frame="1"/>
        </w:rPr>
        <w:t> </w:t>
      </w:r>
      <w:r w:rsidRPr="00F41CF1">
        <w:rPr>
          <w:rFonts w:ascii="Helvetica" w:hAnsi="Helvetica"/>
          <w:color w:val="1D1D1B"/>
        </w:rPr>
        <w:t xml:space="preserve">per session </w:t>
      </w:r>
      <w:r>
        <w:rPr>
          <w:rFonts w:ascii="Helvetica" w:hAnsi="Helvetica"/>
          <w:color w:val="1D1D1B"/>
        </w:rPr>
        <w:t xml:space="preserve">including computer </w:t>
      </w:r>
      <w:r w:rsidR="00C11621">
        <w:rPr>
          <w:rFonts w:ascii="Helvetica" w:hAnsi="Helvetica"/>
          <w:color w:val="1D1D1B"/>
        </w:rPr>
        <w:t>login, observation,</w:t>
      </w:r>
      <w:r>
        <w:rPr>
          <w:rFonts w:ascii="Helvetica" w:hAnsi="Helvetica"/>
          <w:color w:val="1D1D1B"/>
        </w:rPr>
        <w:t xml:space="preserve"> support, </w:t>
      </w:r>
      <w:r w:rsidRPr="00F41CF1">
        <w:rPr>
          <w:rFonts w:ascii="Helvetica" w:hAnsi="Helvetica"/>
          <w:color w:val="1D1D1B"/>
        </w:rPr>
        <w:t>verbal feedback. A typed observation report is provided</w:t>
      </w:r>
      <w:r>
        <w:rPr>
          <w:rFonts w:ascii="Helvetica" w:hAnsi="Helvetica"/>
          <w:color w:val="1D1D1B"/>
        </w:rPr>
        <w:t xml:space="preserve"> to the paying client (Additional Report - </w:t>
      </w:r>
      <w:r w:rsidRPr="002C3BE9">
        <w:rPr>
          <w:rFonts w:ascii="Helvetica" w:hAnsi="Helvetica"/>
          <w:b/>
          <w:bCs/>
          <w:color w:val="1D1D1B"/>
        </w:rPr>
        <w:t>£10</w:t>
      </w:r>
      <w:r w:rsidRPr="002C3BE9">
        <w:rPr>
          <w:rFonts w:ascii="Helvetica" w:hAnsi="Helvetica"/>
          <w:color w:val="1D1D1B"/>
        </w:rPr>
        <w:t>)</w:t>
      </w:r>
      <w:r>
        <w:rPr>
          <w:rFonts w:ascii="Helvetica" w:hAnsi="Helvetica"/>
          <w:color w:val="1D1D1B"/>
        </w:rPr>
        <w:t xml:space="preserve">. </w:t>
      </w:r>
    </w:p>
    <w:p w14:paraId="2F46B369" w14:textId="77777777" w:rsidR="007C5B6E" w:rsidRDefault="007C5B6E" w:rsidP="007C5B6E">
      <w:pPr>
        <w:pStyle w:val="NormalWeb"/>
        <w:spacing w:before="0" w:beforeAutospacing="0" w:after="0" w:afterAutospacing="0"/>
        <w:rPr>
          <w:rFonts w:ascii="Helvetica" w:hAnsi="Helvetica"/>
          <w:b/>
          <w:bCs/>
          <w:color w:val="1D1D1B"/>
          <w:bdr w:val="none" w:sz="0" w:space="0" w:color="auto" w:frame="1"/>
        </w:rPr>
      </w:pPr>
    </w:p>
    <w:p w14:paraId="465D89E0" w14:textId="77777777" w:rsidR="007C5B6E" w:rsidRPr="00F41CF1" w:rsidRDefault="007C5B6E" w:rsidP="007C5B6E">
      <w:pPr>
        <w:pStyle w:val="NormalWeb"/>
        <w:spacing w:before="0" w:beforeAutospacing="0" w:after="0" w:afterAutospacing="0"/>
        <w:rPr>
          <w:rStyle w:val="Strong"/>
          <w:rFonts w:ascii="Helvetica" w:hAnsi="Helvetica"/>
          <w:color w:val="1D1D1B"/>
          <w:bdr w:val="none" w:sz="0" w:space="0" w:color="auto" w:frame="1"/>
        </w:rPr>
      </w:pPr>
      <w:r>
        <w:rPr>
          <w:rFonts w:ascii="Helvetica" w:hAnsi="Helvetica"/>
          <w:b/>
          <w:bCs/>
          <w:color w:val="1D1D1B"/>
          <w:bdr w:val="none" w:sz="0" w:space="0" w:color="auto" w:frame="1"/>
        </w:rPr>
        <w:t>Indirect Supervised Contact</w:t>
      </w:r>
      <w:r w:rsidRPr="00F41CF1">
        <w:rPr>
          <w:rStyle w:val="Strong"/>
          <w:rFonts w:ascii="Helvetica" w:hAnsi="Helvetica"/>
          <w:color w:val="1D1D1B"/>
          <w:bdr w:val="none" w:sz="0" w:space="0" w:color="auto" w:frame="1"/>
        </w:rPr>
        <w:t xml:space="preserve"> – £</w:t>
      </w:r>
      <w:r>
        <w:rPr>
          <w:rStyle w:val="Strong"/>
          <w:rFonts w:ascii="Helvetica" w:hAnsi="Helvetica"/>
          <w:color w:val="1D1D1B"/>
          <w:bdr w:val="none" w:sz="0" w:space="0" w:color="auto" w:frame="1"/>
        </w:rPr>
        <w:t>2</w:t>
      </w:r>
      <w:r w:rsidRPr="00F41CF1">
        <w:rPr>
          <w:rStyle w:val="Strong"/>
          <w:rFonts w:ascii="Helvetica" w:hAnsi="Helvetica"/>
          <w:color w:val="1D1D1B"/>
          <w:bdr w:val="none" w:sz="0" w:space="0" w:color="auto" w:frame="1"/>
        </w:rPr>
        <w:t>0.00</w:t>
      </w:r>
    </w:p>
    <w:p w14:paraId="0D7F4233" w14:textId="77777777" w:rsidR="007C5B6E" w:rsidRDefault="007C5B6E" w:rsidP="007C5B6E">
      <w:pPr>
        <w:pStyle w:val="NormalWeb"/>
        <w:spacing w:before="0" w:beforeAutospacing="0" w:after="0" w:afterAutospacing="0"/>
        <w:rPr>
          <w:rFonts w:ascii="Helvetica" w:hAnsi="Helvetica"/>
          <w:color w:val="1D1D1B"/>
        </w:rPr>
      </w:pPr>
      <w:r>
        <w:rPr>
          <w:rFonts w:ascii="Helvetica" w:hAnsi="Helvetica"/>
          <w:color w:val="1D1D1B"/>
        </w:rPr>
        <w:t>The monthly fee for Indirect Supervised Contact includes a maximum of 2 messages/presents per week from parents and child(ren).</w:t>
      </w:r>
    </w:p>
    <w:p w14:paraId="33013A62" w14:textId="77777777" w:rsidR="00C11621" w:rsidRDefault="00C11621" w:rsidP="007C5B6E">
      <w:pPr>
        <w:pStyle w:val="NormalWeb"/>
        <w:spacing w:before="0" w:beforeAutospacing="0" w:after="0" w:afterAutospacing="0"/>
        <w:rPr>
          <w:rFonts w:ascii="Helvetica" w:hAnsi="Helvetica"/>
          <w:color w:val="1D1D1B"/>
        </w:rPr>
      </w:pPr>
    </w:p>
    <w:p w14:paraId="4348BAB7" w14:textId="12FF98F1" w:rsidR="00C11621" w:rsidRDefault="00C11621" w:rsidP="007C5B6E">
      <w:pPr>
        <w:pStyle w:val="NormalWeb"/>
        <w:spacing w:before="0" w:beforeAutospacing="0" w:after="0" w:afterAutospacing="0"/>
        <w:rPr>
          <w:rStyle w:val="apple-converted-space"/>
          <w:rFonts w:ascii="Helvetica" w:hAnsi="Helvetica"/>
          <w:color w:val="1D1D1B"/>
          <w:bdr w:val="none" w:sz="0" w:space="0" w:color="auto" w:frame="1"/>
        </w:rPr>
      </w:pPr>
      <w:r>
        <w:rPr>
          <w:rStyle w:val="apple-converted-space"/>
          <w:rFonts w:ascii="Helvetica" w:hAnsi="Helvetica"/>
          <w:b/>
          <w:bCs/>
          <w:color w:val="1D1D1B"/>
          <w:bdr w:val="none" w:sz="0" w:space="0" w:color="auto" w:frame="1"/>
        </w:rPr>
        <w:t xml:space="preserve">Supported Contact - £40.00 </w:t>
      </w:r>
      <w:r w:rsidRPr="00C11621">
        <w:rPr>
          <w:rStyle w:val="apple-converted-space"/>
          <w:rFonts w:ascii="Helvetica" w:hAnsi="Helvetica"/>
          <w:color w:val="1D1D1B"/>
          <w:bdr w:val="none" w:sz="0" w:space="0" w:color="auto" w:frame="1"/>
        </w:rPr>
        <w:t>per 1-hour session</w:t>
      </w:r>
      <w:r>
        <w:rPr>
          <w:rStyle w:val="apple-converted-space"/>
          <w:rFonts w:ascii="Helvetica" w:hAnsi="Helvetica"/>
          <w:color w:val="1D1D1B"/>
          <w:bdr w:val="none" w:sz="0" w:space="0" w:color="auto" w:frame="1"/>
        </w:rPr>
        <w:t xml:space="preserve"> with date and time </w:t>
      </w:r>
      <w:r w:rsidR="007F29F5">
        <w:rPr>
          <w:rStyle w:val="apple-converted-space"/>
          <w:rFonts w:ascii="Helvetica" w:hAnsi="Helvetica"/>
          <w:color w:val="1D1D1B"/>
          <w:bdr w:val="none" w:sz="0" w:space="0" w:color="auto" w:frame="1"/>
        </w:rPr>
        <w:t xml:space="preserve">of </w:t>
      </w:r>
      <w:r>
        <w:rPr>
          <w:rStyle w:val="apple-converted-space"/>
          <w:rFonts w:ascii="Helvetica" w:hAnsi="Helvetica"/>
          <w:color w:val="1D1D1B"/>
          <w:bdr w:val="none" w:sz="0" w:space="0" w:color="auto" w:frame="1"/>
        </w:rPr>
        <w:t>attendance record.</w:t>
      </w:r>
    </w:p>
    <w:p w14:paraId="07F3763C" w14:textId="77777777" w:rsidR="001F1F22" w:rsidRDefault="001F1F22" w:rsidP="007C5B6E">
      <w:pPr>
        <w:pStyle w:val="NormalWeb"/>
        <w:spacing w:before="0" w:beforeAutospacing="0" w:after="0" w:afterAutospacing="0"/>
        <w:rPr>
          <w:rStyle w:val="apple-converted-space"/>
          <w:rFonts w:ascii="Helvetica" w:hAnsi="Helvetica"/>
          <w:color w:val="1D1D1B"/>
          <w:bdr w:val="none" w:sz="0" w:space="0" w:color="auto" w:frame="1"/>
        </w:rPr>
      </w:pPr>
    </w:p>
    <w:p w14:paraId="786684F6" w14:textId="003F1BD2" w:rsidR="001F1F22" w:rsidRPr="00C11621" w:rsidRDefault="001F1F22" w:rsidP="007C5B6E">
      <w:pPr>
        <w:pStyle w:val="NormalWeb"/>
        <w:spacing w:before="0" w:beforeAutospacing="0" w:after="0" w:afterAutospacing="0"/>
        <w:rPr>
          <w:rFonts w:ascii="Helvetica" w:hAnsi="Helvetica"/>
          <w:color w:val="1D1D1B"/>
          <w:bdr w:val="none" w:sz="0" w:space="0" w:color="auto" w:frame="1"/>
        </w:rPr>
      </w:pPr>
      <w:r w:rsidRPr="00992904">
        <w:rPr>
          <w:rStyle w:val="apple-converted-space"/>
          <w:rFonts w:ascii="Helvetica" w:hAnsi="Helvetica"/>
          <w:b/>
          <w:bCs/>
          <w:color w:val="1D1D1B"/>
          <w:bdr w:val="none" w:sz="0" w:space="0" w:color="auto" w:frame="1"/>
        </w:rPr>
        <w:t>Handovers</w:t>
      </w:r>
      <w:r>
        <w:rPr>
          <w:rStyle w:val="apple-converted-space"/>
          <w:rFonts w:ascii="Helvetica" w:hAnsi="Helvetica"/>
          <w:color w:val="1D1D1B"/>
          <w:bdr w:val="none" w:sz="0" w:space="0" w:color="auto" w:frame="1"/>
        </w:rPr>
        <w:t xml:space="preserve"> - </w:t>
      </w:r>
      <w:r w:rsidRPr="00992904">
        <w:rPr>
          <w:rStyle w:val="apple-converted-space"/>
          <w:rFonts w:ascii="Helvetica" w:hAnsi="Helvetica"/>
          <w:b/>
          <w:bCs/>
          <w:color w:val="1D1D1B"/>
          <w:bdr w:val="none" w:sz="0" w:space="0" w:color="auto" w:frame="1"/>
        </w:rPr>
        <w:t>£20.00</w:t>
      </w:r>
      <w:r>
        <w:rPr>
          <w:rStyle w:val="apple-converted-space"/>
          <w:rFonts w:ascii="Helvetica" w:hAnsi="Helvetica"/>
          <w:color w:val="1D1D1B"/>
          <w:bdr w:val="none" w:sz="0" w:space="0" w:color="auto" w:frame="1"/>
        </w:rPr>
        <w:t xml:space="preserve"> </w:t>
      </w:r>
      <w:r w:rsidR="00992904">
        <w:rPr>
          <w:rStyle w:val="apple-converted-space"/>
          <w:rFonts w:ascii="Helvetica" w:hAnsi="Helvetica"/>
          <w:color w:val="1D1D1B"/>
          <w:bdr w:val="none" w:sz="0" w:space="0" w:color="auto" w:frame="1"/>
        </w:rPr>
        <w:t>inclusive of drop-off and pick-up with staggered timings.</w:t>
      </w:r>
    </w:p>
    <w:p w14:paraId="661B609D" w14:textId="77777777" w:rsidR="007C5B6E" w:rsidRPr="0016630B" w:rsidRDefault="007C5B6E" w:rsidP="007C5B6E">
      <w:pPr>
        <w:pStyle w:val="NormalWeb"/>
        <w:spacing w:before="0" w:beforeAutospacing="0" w:after="0" w:afterAutospacing="0"/>
        <w:rPr>
          <w:rFonts w:ascii="Helvetica" w:hAnsi="Helvetica"/>
          <w:b/>
          <w:bCs/>
          <w:color w:val="1D1D1B"/>
          <w:bdr w:val="none" w:sz="0" w:space="0" w:color="auto" w:frame="1"/>
        </w:rPr>
      </w:pPr>
    </w:p>
    <w:p w14:paraId="435648D1" w14:textId="5AC1E8EB" w:rsidR="007C5B6E" w:rsidRPr="009B0D8C" w:rsidRDefault="007C5B6E" w:rsidP="007C5B6E">
      <w:pPr>
        <w:spacing w:after="100" w:afterAutospacing="1"/>
        <w:rPr>
          <w:rFonts w:ascii="Helvetica" w:hAnsi="Helvetica"/>
          <w:color w:val="000000" w:themeColor="text1"/>
        </w:rPr>
      </w:pPr>
      <w:r w:rsidRPr="00FB6C96">
        <w:rPr>
          <w:rFonts w:ascii="Helvetica" w:hAnsi="Helvetica"/>
          <w:color w:val="000000" w:themeColor="text1"/>
        </w:rPr>
        <w:t>Contact Sessions can be arranged Monday to S</w:t>
      </w:r>
      <w:r>
        <w:rPr>
          <w:rFonts w:ascii="Helvetica" w:hAnsi="Helvetica"/>
          <w:color w:val="000000" w:themeColor="text1"/>
        </w:rPr>
        <w:t>un</w:t>
      </w:r>
      <w:r w:rsidRPr="00FB6C96">
        <w:rPr>
          <w:rFonts w:ascii="Helvetica" w:hAnsi="Helvetica"/>
          <w:color w:val="000000" w:themeColor="text1"/>
        </w:rPr>
        <w:t>day</w:t>
      </w:r>
      <w:r>
        <w:rPr>
          <w:rFonts w:ascii="Helvetica" w:hAnsi="Helvetica"/>
          <w:color w:val="000000" w:themeColor="text1"/>
        </w:rPr>
        <w:t>, between 9.30am and 5.30pm</w:t>
      </w:r>
      <w:r w:rsidRPr="00FB6C96">
        <w:rPr>
          <w:rFonts w:ascii="Helvetica" w:hAnsi="Helvetica"/>
          <w:color w:val="000000" w:themeColor="text1"/>
        </w:rPr>
        <w:t>.</w:t>
      </w:r>
    </w:p>
    <w:p w14:paraId="60345556" w14:textId="77777777" w:rsidR="007C5B6E" w:rsidRPr="00FA2E6F" w:rsidRDefault="007C5B6E" w:rsidP="007C5B6E">
      <w:pPr>
        <w:shd w:val="clear" w:color="auto" w:fill="FFFFFF"/>
        <w:spacing w:before="100" w:beforeAutospacing="1" w:after="100" w:afterAutospacing="1"/>
        <w:rPr>
          <w:rFonts w:ascii="Helvetica" w:hAnsi="Helvetica"/>
          <w:b/>
          <w:bCs/>
        </w:rPr>
      </w:pPr>
      <w:r w:rsidRPr="00FA2E6F">
        <w:rPr>
          <w:rFonts w:ascii="Helvetica" w:hAnsi="Helvetica"/>
          <w:b/>
          <w:bCs/>
        </w:rPr>
        <w:t>Payment terms and information</w:t>
      </w:r>
    </w:p>
    <w:p w14:paraId="52BAB529" w14:textId="4B2D7D2D" w:rsidR="007C5B6E" w:rsidRPr="003E4089" w:rsidRDefault="007C5B6E" w:rsidP="007C5B6E">
      <w:pPr>
        <w:numPr>
          <w:ilvl w:val="0"/>
          <w:numId w:val="3"/>
        </w:numPr>
        <w:shd w:val="clear" w:color="auto" w:fill="FFFFFF"/>
        <w:spacing w:before="100" w:beforeAutospacing="1" w:after="100" w:afterAutospacing="1"/>
        <w:rPr>
          <w:rFonts w:ascii="Helvetica" w:hAnsi="Helvetica"/>
        </w:rPr>
      </w:pPr>
      <w:r w:rsidRPr="003E4089">
        <w:rPr>
          <w:rFonts w:ascii="Helvetica" w:hAnsi="Helvetica"/>
        </w:rPr>
        <w:t xml:space="preserve">Each contact session must be paid </w:t>
      </w:r>
      <w:r w:rsidR="00EF40FF">
        <w:rPr>
          <w:rFonts w:ascii="Helvetica" w:hAnsi="Helvetica"/>
        </w:rPr>
        <w:t>for 48 hours</w:t>
      </w:r>
      <w:r w:rsidRPr="003E4089">
        <w:rPr>
          <w:rFonts w:ascii="Helvetica" w:hAnsi="Helvetica"/>
        </w:rPr>
        <w:t xml:space="preserve"> befo</w:t>
      </w:r>
      <w:r>
        <w:rPr>
          <w:rFonts w:ascii="Helvetica" w:hAnsi="Helvetica"/>
        </w:rPr>
        <w:t>re</w:t>
      </w:r>
      <w:r w:rsidRPr="003E4089">
        <w:rPr>
          <w:rFonts w:ascii="Helvetica" w:hAnsi="Helvetica"/>
        </w:rPr>
        <w:t xml:space="preserve"> the day of contact. Contact sessions will not go ahead unless payment is received. </w:t>
      </w:r>
    </w:p>
    <w:p w14:paraId="5FC4B577" w14:textId="59D07F4D" w:rsidR="007C5B6E" w:rsidRPr="003E4089" w:rsidRDefault="00151EF4" w:rsidP="007C5B6E">
      <w:pPr>
        <w:numPr>
          <w:ilvl w:val="0"/>
          <w:numId w:val="3"/>
        </w:numPr>
        <w:shd w:val="clear" w:color="auto" w:fill="FFFFFF"/>
        <w:spacing w:before="100" w:beforeAutospacing="1" w:after="100" w:afterAutospacing="1"/>
        <w:rPr>
          <w:rFonts w:ascii="Helvetica" w:hAnsi="Helvetica"/>
        </w:rPr>
      </w:pPr>
      <w:r>
        <w:rPr>
          <w:rFonts w:ascii="Helvetica" w:hAnsi="Helvetica"/>
        </w:rPr>
        <w:t xml:space="preserve">Payments can be by bank transfer, if paying by </w:t>
      </w:r>
      <w:r w:rsidR="007C5B6E">
        <w:rPr>
          <w:rFonts w:ascii="Helvetica" w:hAnsi="Helvetica"/>
        </w:rPr>
        <w:t>PayPal</w:t>
      </w:r>
      <w:r>
        <w:rPr>
          <w:rFonts w:ascii="Helvetica" w:hAnsi="Helvetica"/>
        </w:rPr>
        <w:t xml:space="preserve"> or </w:t>
      </w:r>
      <w:r w:rsidR="007C5B6E" w:rsidRPr="003E4089">
        <w:rPr>
          <w:rFonts w:ascii="Helvetica" w:hAnsi="Helvetica"/>
        </w:rPr>
        <w:t xml:space="preserve">credit/debit card </w:t>
      </w:r>
      <w:r>
        <w:rPr>
          <w:rFonts w:ascii="Helvetica" w:hAnsi="Helvetica"/>
        </w:rPr>
        <w:t>then use</w:t>
      </w:r>
      <w:r w:rsidR="007C5B6E">
        <w:rPr>
          <w:rFonts w:ascii="Helvetica" w:hAnsi="Helvetica"/>
        </w:rPr>
        <w:t xml:space="preserve"> our website shop</w:t>
      </w:r>
      <w:r w:rsidR="007C5B6E" w:rsidRPr="003E4089">
        <w:rPr>
          <w:rFonts w:ascii="Helvetica" w:hAnsi="Helvetica"/>
        </w:rPr>
        <w:t xml:space="preserve">. </w:t>
      </w:r>
    </w:p>
    <w:p w14:paraId="187292B0" w14:textId="36979912" w:rsidR="007C5B6E" w:rsidRPr="003E4089" w:rsidRDefault="007C5B6E" w:rsidP="007C5B6E">
      <w:pPr>
        <w:numPr>
          <w:ilvl w:val="0"/>
          <w:numId w:val="3"/>
        </w:numPr>
        <w:shd w:val="clear" w:color="auto" w:fill="FFFFFF"/>
        <w:spacing w:before="100" w:beforeAutospacing="1" w:after="100" w:afterAutospacing="1"/>
        <w:rPr>
          <w:rFonts w:ascii="Helvetica" w:hAnsi="Helvetica"/>
        </w:rPr>
      </w:pPr>
      <w:r w:rsidRPr="003E4089">
        <w:rPr>
          <w:rFonts w:ascii="Helvetica" w:hAnsi="Helvetica"/>
        </w:rPr>
        <w:t xml:space="preserve">In the event of a contact session being cancelled with less than </w:t>
      </w:r>
      <w:r w:rsidR="00EF40FF">
        <w:rPr>
          <w:rFonts w:ascii="Helvetica" w:hAnsi="Helvetica"/>
        </w:rPr>
        <w:t>4</w:t>
      </w:r>
      <w:r w:rsidRPr="003E4089">
        <w:rPr>
          <w:rFonts w:ascii="Helvetica" w:hAnsi="Helvetica"/>
        </w:rPr>
        <w:t xml:space="preserve">4 hours’ notice, full payment is required. Payment of the cancelled session must be provided before the next scheduled session. Failure to pay will result in the remaining sessions being suspended until the outstanding balance is cleared. </w:t>
      </w:r>
    </w:p>
    <w:p w14:paraId="7E723875" w14:textId="77777777" w:rsidR="007C5B6E" w:rsidRPr="003E4089" w:rsidRDefault="007C5B6E" w:rsidP="007C5B6E">
      <w:pPr>
        <w:numPr>
          <w:ilvl w:val="0"/>
          <w:numId w:val="3"/>
        </w:numPr>
        <w:shd w:val="clear" w:color="auto" w:fill="FFFFFF"/>
        <w:spacing w:before="100" w:beforeAutospacing="1" w:after="100" w:afterAutospacing="1"/>
        <w:rPr>
          <w:rFonts w:ascii="Helvetica" w:hAnsi="Helvetica"/>
        </w:rPr>
      </w:pPr>
      <w:r w:rsidRPr="003E4089">
        <w:rPr>
          <w:rFonts w:ascii="Helvetica" w:hAnsi="Helvetica"/>
        </w:rPr>
        <w:t xml:space="preserve">In the event of persistent non-payment (2 sessions) contact arrangements will be suspended until any outstanding balance is cleared </w:t>
      </w:r>
    </w:p>
    <w:p w14:paraId="5EACF634" w14:textId="2ABAB20F" w:rsidR="007C5B6E" w:rsidRPr="001F1F22" w:rsidRDefault="007C5B6E" w:rsidP="001F1F22">
      <w:pPr>
        <w:numPr>
          <w:ilvl w:val="0"/>
          <w:numId w:val="3"/>
        </w:numPr>
        <w:shd w:val="clear" w:color="auto" w:fill="FFFFFF"/>
        <w:spacing w:before="100" w:beforeAutospacing="1" w:after="100" w:afterAutospacing="1"/>
        <w:rPr>
          <w:rFonts w:ascii="Helvetica" w:hAnsi="Helvetica"/>
        </w:rPr>
      </w:pPr>
      <w:r w:rsidRPr="003E4089">
        <w:rPr>
          <w:rFonts w:ascii="Helvetica" w:hAnsi="Helvetica"/>
        </w:rPr>
        <w:t xml:space="preserve">If a contact session is cancelled by </w:t>
      </w:r>
      <w:r>
        <w:rPr>
          <w:rFonts w:ascii="Helvetica" w:hAnsi="Helvetica"/>
        </w:rPr>
        <w:t>the A Project</w:t>
      </w:r>
      <w:r w:rsidRPr="003E4089">
        <w:rPr>
          <w:rFonts w:ascii="Helvetica" w:hAnsi="Helvetica"/>
        </w:rPr>
        <w:t xml:space="preserve"> Child</w:t>
      </w:r>
      <w:r>
        <w:rPr>
          <w:rFonts w:ascii="Helvetica" w:hAnsi="Helvetica"/>
        </w:rPr>
        <w:t xml:space="preserve"> Contact</w:t>
      </w:r>
      <w:r w:rsidRPr="003E4089">
        <w:rPr>
          <w:rFonts w:ascii="Helvetica" w:hAnsi="Helvetica"/>
        </w:rPr>
        <w:t xml:space="preserve"> Centre</w:t>
      </w:r>
      <w:r>
        <w:rPr>
          <w:rFonts w:ascii="Helvetica" w:hAnsi="Helvetica"/>
        </w:rPr>
        <w:t>,</w:t>
      </w:r>
      <w:r w:rsidRPr="003E4089">
        <w:rPr>
          <w:rFonts w:ascii="Helvetica" w:hAnsi="Helvetica"/>
        </w:rPr>
        <w:t xml:space="preserve"> the contact fee will be waived. </w:t>
      </w:r>
    </w:p>
    <w:p w14:paraId="2C6E1B75" w14:textId="77777777" w:rsidR="007C5B6E" w:rsidRDefault="007C5B6E" w:rsidP="007C5B6E">
      <w:pPr>
        <w:pStyle w:val="ListParagraph"/>
        <w:jc w:val="center"/>
        <w:rPr>
          <w:sz w:val="16"/>
          <w:szCs w:val="16"/>
        </w:rPr>
      </w:pPr>
    </w:p>
    <w:p w14:paraId="172026EE" w14:textId="77777777" w:rsidR="007C5B6E" w:rsidRDefault="007C5B6E" w:rsidP="007C5B6E">
      <w:pPr>
        <w:pStyle w:val="ListParagraph"/>
        <w:jc w:val="center"/>
        <w:rPr>
          <w:sz w:val="16"/>
          <w:szCs w:val="16"/>
        </w:rPr>
      </w:pPr>
    </w:p>
    <w:p w14:paraId="26FE15C8" w14:textId="6FCC54C2" w:rsidR="00FA67F1" w:rsidRPr="007C5B6E" w:rsidRDefault="007C5B6E" w:rsidP="007C5B6E">
      <w:pPr>
        <w:pStyle w:val="ListParagraph"/>
        <w:jc w:val="center"/>
        <w:rPr>
          <w:sz w:val="16"/>
          <w:szCs w:val="16"/>
        </w:rPr>
      </w:pPr>
      <w:r w:rsidRPr="00FA2E6F">
        <w:rPr>
          <w:sz w:val="16"/>
          <w:szCs w:val="16"/>
        </w:rPr>
        <w:t xml:space="preserve">The A Project </w:t>
      </w:r>
      <w:r w:rsidR="00EF40FF">
        <w:rPr>
          <w:sz w:val="16"/>
          <w:szCs w:val="16"/>
        </w:rPr>
        <w:t>Regus Oxford Street (Marble Arch)</w:t>
      </w:r>
      <w:r w:rsidRPr="00FA2E6F">
        <w:rPr>
          <w:sz w:val="16"/>
          <w:szCs w:val="16"/>
        </w:rPr>
        <w:t xml:space="preserve"> </w:t>
      </w:r>
      <w:r w:rsidR="003F1A4E">
        <w:rPr>
          <w:sz w:val="16"/>
          <w:szCs w:val="16"/>
        </w:rPr>
        <w:t xml:space="preserve">25 North Row </w:t>
      </w:r>
      <w:r w:rsidRPr="00FA2E6F">
        <w:rPr>
          <w:sz w:val="16"/>
          <w:szCs w:val="16"/>
        </w:rPr>
        <w:t>London W1</w:t>
      </w:r>
      <w:r w:rsidR="003F1A4E">
        <w:rPr>
          <w:sz w:val="16"/>
          <w:szCs w:val="16"/>
        </w:rPr>
        <w:t>K</w:t>
      </w:r>
      <w:r w:rsidRPr="00FA2E6F">
        <w:rPr>
          <w:sz w:val="16"/>
          <w:szCs w:val="16"/>
        </w:rPr>
        <w:t xml:space="preserve"> </w:t>
      </w:r>
      <w:r w:rsidR="003F1A4E">
        <w:rPr>
          <w:sz w:val="16"/>
          <w:szCs w:val="16"/>
        </w:rPr>
        <w:t>6DJ</w:t>
      </w:r>
      <w:r w:rsidRPr="00FA2E6F">
        <w:rPr>
          <w:sz w:val="16"/>
          <w:szCs w:val="16"/>
        </w:rPr>
        <w:t xml:space="preserve"> Company Number 06820606 Charity Number 1157</w:t>
      </w:r>
    </w:p>
    <w:sectPr w:rsidR="00FA67F1" w:rsidRPr="007C5B6E" w:rsidSect="00CA127C">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C449D"/>
    <w:multiLevelType w:val="multilevel"/>
    <w:tmpl w:val="E190D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3F8613F"/>
    <w:multiLevelType w:val="multilevel"/>
    <w:tmpl w:val="EE3E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8B330A"/>
    <w:multiLevelType w:val="multilevel"/>
    <w:tmpl w:val="7CEE3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2743942">
    <w:abstractNumId w:val="2"/>
  </w:num>
  <w:num w:numId="2" w16cid:durableId="1953396721">
    <w:abstractNumId w:val="1"/>
  </w:num>
  <w:num w:numId="3" w16cid:durableId="63527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B6E"/>
    <w:rsid w:val="00087333"/>
    <w:rsid w:val="00090AC1"/>
    <w:rsid w:val="00151EF4"/>
    <w:rsid w:val="001F1F22"/>
    <w:rsid w:val="003F1A4E"/>
    <w:rsid w:val="007C5B6E"/>
    <w:rsid w:val="007F29F5"/>
    <w:rsid w:val="00992904"/>
    <w:rsid w:val="00C11621"/>
    <w:rsid w:val="00EF40FF"/>
    <w:rsid w:val="00FA6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152B266"/>
  <w15:chartTrackingRefBased/>
  <w15:docId w15:val="{95860252-5134-3046-851C-5183B944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B6E"/>
  </w:style>
  <w:style w:type="paragraph" w:styleId="Heading4">
    <w:name w:val="heading 4"/>
    <w:basedOn w:val="Normal"/>
    <w:link w:val="Heading4Char"/>
    <w:uiPriority w:val="9"/>
    <w:qFormat/>
    <w:rsid w:val="007C5B6E"/>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C5B6E"/>
    <w:rPr>
      <w:rFonts w:ascii="Times New Roman" w:eastAsia="Times New Roman" w:hAnsi="Times New Roman" w:cs="Times New Roman"/>
      <w:b/>
      <w:bCs/>
      <w:lang w:eastAsia="en-GB"/>
    </w:rPr>
  </w:style>
  <w:style w:type="paragraph" w:styleId="NormalWeb">
    <w:name w:val="Normal (Web)"/>
    <w:basedOn w:val="Normal"/>
    <w:uiPriority w:val="99"/>
    <w:unhideWhenUsed/>
    <w:rsid w:val="007C5B6E"/>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7C5B6E"/>
    <w:rPr>
      <w:b/>
      <w:bCs/>
    </w:rPr>
  </w:style>
  <w:style w:type="character" w:customStyle="1" w:styleId="apple-converted-space">
    <w:name w:val="apple-converted-space"/>
    <w:basedOn w:val="DefaultParagraphFont"/>
    <w:rsid w:val="007C5B6E"/>
  </w:style>
  <w:style w:type="paragraph" w:styleId="ListParagraph">
    <w:name w:val="List Paragraph"/>
    <w:basedOn w:val="Normal"/>
    <w:uiPriority w:val="34"/>
    <w:qFormat/>
    <w:rsid w:val="007C5B6E"/>
    <w:pPr>
      <w:ind w:left="720"/>
      <w:contextualSpacing/>
    </w:pPr>
  </w:style>
  <w:style w:type="character" w:styleId="Hyperlink">
    <w:name w:val="Hyperlink"/>
    <w:basedOn w:val="DefaultParagraphFont"/>
    <w:uiPriority w:val="99"/>
    <w:unhideWhenUsed/>
    <w:rsid w:val="007F29F5"/>
    <w:rPr>
      <w:color w:val="0563C1" w:themeColor="hyperlink"/>
      <w:u w:val="single"/>
    </w:rPr>
  </w:style>
  <w:style w:type="character" w:styleId="UnresolvedMention">
    <w:name w:val="Unresolved Mention"/>
    <w:basedOn w:val="DefaultParagraphFont"/>
    <w:uiPriority w:val="99"/>
    <w:semiHidden/>
    <w:unhideWhenUsed/>
    <w:rsid w:val="007F2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theaproject.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Ansley Nugent</dc:creator>
  <cp:keywords/>
  <dc:description/>
  <cp:lastModifiedBy>Ansley Nugent</cp:lastModifiedBy>
  <cp:revision>5</cp:revision>
  <dcterms:created xsi:type="dcterms:W3CDTF">2023-10-24T18:15:00Z</dcterms:created>
  <dcterms:modified xsi:type="dcterms:W3CDTF">2025-03-22T19:12:00Z</dcterms:modified>
</cp:coreProperties>
</file>