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F5B6F" w14:textId="4C76347D" w:rsidR="000E24A3" w:rsidRPr="000E24A3" w:rsidRDefault="006C47CD" w:rsidP="000E24A3">
      <w:pPr>
        <w:rPr>
          <w:rFonts w:ascii="Tw Cen MT Condensed" w:hAnsi="Tw Cen MT Condensed"/>
          <w:sz w:val="32"/>
          <w:szCs w:val="32"/>
        </w:rPr>
      </w:pPr>
      <w:r>
        <w:rPr>
          <w:rFonts w:ascii="Tw Cen MT Condensed" w:hAnsi="Tw Cen MT Condensed"/>
          <w:noProof/>
          <w:sz w:val="32"/>
          <w:szCs w:val="32"/>
        </w:rPr>
        <w:drawing>
          <wp:inline distT="0" distB="0" distL="0" distR="0" wp14:anchorId="11FB37D8" wp14:editId="0630FD16">
            <wp:extent cx="4537668" cy="1492167"/>
            <wp:effectExtent l="19050" t="0" r="15875" b="451485"/>
            <wp:docPr id="1804451740" name="Picture 6" descr="A red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52678" name="Picture 6" descr="A red and yellow star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73474" cy="153682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Tw Cen MT Condensed" w:hAnsi="Tw Cen MT Condensed"/>
          <w:sz w:val="32"/>
          <w:szCs w:val="32"/>
          <w:highlight w:val="green"/>
        </w:rPr>
        <w:br/>
      </w:r>
      <w:r w:rsidR="000E24A3" w:rsidRPr="000E24A3">
        <w:rPr>
          <w:rFonts w:ascii="Tw Cen MT Condensed" w:hAnsi="Tw Cen MT Condensed"/>
          <w:sz w:val="32"/>
          <w:szCs w:val="32"/>
          <w:highlight w:val="green"/>
        </w:rPr>
        <w:t xml:space="preserve">How to handle a traffic stop </w:t>
      </w:r>
      <w:r w:rsidR="000E24A3" w:rsidRPr="000E24A3">
        <w:rPr>
          <w:rFonts w:ascii="Tw Cen MT Condensed" w:hAnsi="Tw Cen MT Condensed"/>
          <w:sz w:val="32"/>
          <w:szCs w:val="32"/>
          <w:highlight w:val="green"/>
        </w:rPr>
        <w:t>while traveling in your automobile</w:t>
      </w:r>
      <w:r w:rsidR="000E24A3" w:rsidRPr="000E24A3">
        <w:rPr>
          <w:rFonts w:ascii="Tw Cen MT Condensed" w:hAnsi="Tw Cen MT Condensed"/>
          <w:sz w:val="32"/>
          <w:szCs w:val="32"/>
          <w:highlight w:val="green"/>
        </w:rPr>
        <w:t>.</w:t>
      </w:r>
      <w:r w:rsidR="000E24A3">
        <w:rPr>
          <w:rFonts w:ascii="Tw Cen MT Condensed" w:hAnsi="Tw Cen MT Condensed"/>
          <w:sz w:val="32"/>
          <w:szCs w:val="32"/>
        </w:rPr>
        <w:br/>
        <w:t>Not,</w:t>
      </w:r>
      <w:r w:rsidR="000E24A3">
        <w:rPr>
          <w:rFonts w:ascii="Tw Cen MT Condensed" w:hAnsi="Tw Cen MT Condensed"/>
          <w:sz w:val="32"/>
          <w:szCs w:val="32"/>
        </w:rPr>
        <w:br/>
      </w:r>
      <w:r w:rsidR="000E24A3" w:rsidRPr="000E24A3">
        <w:rPr>
          <w:rFonts w:ascii="Tw Cen MT Condensed" w:hAnsi="Tw Cen MT Condensed"/>
          <w:sz w:val="32"/>
          <w:szCs w:val="32"/>
          <w:highlight w:val="red"/>
        </w:rPr>
        <w:t xml:space="preserve">How to handle a traffic stop while </w:t>
      </w:r>
      <w:r w:rsidR="00865030" w:rsidRPr="000E24A3">
        <w:rPr>
          <w:rFonts w:ascii="Tw Cen MT Condensed" w:hAnsi="Tw Cen MT Condensed"/>
          <w:sz w:val="32"/>
          <w:szCs w:val="32"/>
          <w:highlight w:val="red"/>
        </w:rPr>
        <w:t>O</w:t>
      </w:r>
      <w:r w:rsidR="00865030">
        <w:rPr>
          <w:rFonts w:ascii="Tw Cen MT Condensed" w:hAnsi="Tw Cen MT Condensed"/>
          <w:sz w:val="32"/>
          <w:szCs w:val="32"/>
          <w:highlight w:val="red"/>
        </w:rPr>
        <w:t>PERATING</w:t>
      </w:r>
      <w:r w:rsidR="000E24A3" w:rsidRPr="000E24A3">
        <w:rPr>
          <w:rFonts w:ascii="Tw Cen MT Condensed" w:hAnsi="Tw Cen MT Condensed"/>
          <w:sz w:val="32"/>
          <w:szCs w:val="32"/>
          <w:highlight w:val="red"/>
        </w:rPr>
        <w:t xml:space="preserve"> A MOTOR VEHICL</w:t>
      </w:r>
      <w:r w:rsidR="000E24A3">
        <w:rPr>
          <w:rFonts w:ascii="Tw Cen MT Condensed" w:hAnsi="Tw Cen MT Condensed"/>
          <w:sz w:val="32"/>
          <w:szCs w:val="32"/>
          <w:highlight w:val="red"/>
        </w:rPr>
        <w:t>E.</w:t>
      </w:r>
      <w:r w:rsidR="000E24A3">
        <w:rPr>
          <w:rFonts w:ascii="Tw Cen MT Condensed" w:hAnsi="Tw Cen MT Condensed"/>
          <w:sz w:val="32"/>
          <w:szCs w:val="32"/>
        </w:rPr>
        <w:t xml:space="preserve"> </w:t>
      </w:r>
      <w:r w:rsidR="000E24A3">
        <w:rPr>
          <w:rFonts w:ascii="Tw Cen MT Condensed" w:hAnsi="Tw Cen MT Condensed"/>
          <w:sz w:val="32"/>
          <w:szCs w:val="32"/>
        </w:rPr>
        <w:br/>
      </w:r>
      <w:r w:rsidR="000E24A3">
        <w:rPr>
          <w:rFonts w:ascii="Tw Cen MT Condensed" w:hAnsi="Tw Cen MT Condensed"/>
          <w:sz w:val="32"/>
          <w:szCs w:val="32"/>
        </w:rPr>
        <w:br/>
        <w:t>There is a Difference.</w:t>
      </w:r>
    </w:p>
    <w:p w14:paraId="3DBAB8E6" w14:textId="6D5E2409" w:rsidR="000E24A3" w:rsidRPr="000E24A3" w:rsidRDefault="000E24A3" w:rsidP="000E24A3">
      <w:pPr>
        <w:rPr>
          <w:rFonts w:ascii="Tw Cen MT Condensed" w:hAnsi="Tw Cen MT Condensed"/>
          <w:sz w:val="32"/>
          <w:szCs w:val="32"/>
        </w:rPr>
      </w:pPr>
      <w:r w:rsidRPr="000E24A3">
        <w:rPr>
          <w:rFonts w:ascii="Tw Cen MT Condensed" w:hAnsi="Tw Cen MT Condensed"/>
          <w:sz w:val="32"/>
          <w:szCs w:val="32"/>
        </w:rPr>
        <w:t>First. If you have a state issued license plate on your car, you are presumed to be operating</w:t>
      </w:r>
      <w:r>
        <w:rPr>
          <w:rFonts w:ascii="Tw Cen MT Condensed" w:hAnsi="Tw Cen MT Condensed"/>
          <w:sz w:val="32"/>
          <w:szCs w:val="32"/>
        </w:rPr>
        <w:br/>
      </w:r>
      <w:r w:rsidRPr="000E24A3">
        <w:rPr>
          <w:rFonts w:ascii="Tw Cen MT Condensed" w:hAnsi="Tw Cen MT Condensed"/>
          <w:sz w:val="32"/>
          <w:szCs w:val="32"/>
        </w:rPr>
        <w:t xml:space="preserve"> "IN COMMERCE" which gives an officer jurisdiction to stop you and administer Uniform Commercial Code (UCC) upon you. This is SO important. Instead, use a sign that lets police know you are operating in the private and NOT in commerce. There are graphics here in this channel you can download, have </w:t>
      </w:r>
      <w:proofErr w:type="gramStart"/>
      <w:r w:rsidRPr="000E24A3">
        <w:rPr>
          <w:rFonts w:ascii="Tw Cen MT Condensed" w:hAnsi="Tw Cen MT Condensed"/>
          <w:sz w:val="32"/>
          <w:szCs w:val="32"/>
        </w:rPr>
        <w:t>printed</w:t>
      </w:r>
      <w:proofErr w:type="gramEnd"/>
      <w:r w:rsidRPr="000E24A3">
        <w:rPr>
          <w:rFonts w:ascii="Tw Cen MT Condensed" w:hAnsi="Tw Cen MT Condensed"/>
          <w:sz w:val="32"/>
          <w:szCs w:val="32"/>
        </w:rPr>
        <w:t xml:space="preserve"> and laminated to put on your car in place of a state issued license plate. You can keep your license, registration, </w:t>
      </w:r>
      <w:proofErr w:type="gramStart"/>
      <w:r w:rsidRPr="000E24A3">
        <w:rPr>
          <w:rFonts w:ascii="Tw Cen MT Condensed" w:hAnsi="Tw Cen MT Condensed"/>
          <w:sz w:val="32"/>
          <w:szCs w:val="32"/>
        </w:rPr>
        <w:t>tag</w:t>
      </w:r>
      <w:proofErr w:type="gramEnd"/>
      <w:r w:rsidRPr="000E24A3">
        <w:rPr>
          <w:rFonts w:ascii="Tw Cen MT Condensed" w:hAnsi="Tw Cen MT Condensed"/>
          <w:sz w:val="32"/>
          <w:szCs w:val="32"/>
        </w:rPr>
        <w:t xml:space="preserve"> and insurance in the car for those times you ARE operating in commerce (if it makes you feel more comfortable).</w:t>
      </w:r>
    </w:p>
    <w:p w14:paraId="1B0F9601" w14:textId="77777777" w:rsidR="000E24A3" w:rsidRPr="000E24A3" w:rsidRDefault="000E24A3" w:rsidP="000E24A3">
      <w:pPr>
        <w:rPr>
          <w:rFonts w:ascii="Tw Cen MT Condensed" w:hAnsi="Tw Cen MT Condensed"/>
          <w:sz w:val="32"/>
          <w:szCs w:val="32"/>
        </w:rPr>
      </w:pPr>
      <w:r w:rsidRPr="000E24A3">
        <w:rPr>
          <w:rFonts w:ascii="Tw Cen MT Condensed" w:hAnsi="Tw Cen MT Condensed"/>
          <w:sz w:val="32"/>
          <w:szCs w:val="32"/>
        </w:rPr>
        <w:t>If an officer is cordial to start.</w:t>
      </w:r>
    </w:p>
    <w:p w14:paraId="032817D9" w14:textId="77777777" w:rsidR="000E24A3" w:rsidRPr="000E24A3" w:rsidRDefault="000E24A3" w:rsidP="000E24A3">
      <w:pPr>
        <w:rPr>
          <w:rFonts w:ascii="Tw Cen MT Condensed" w:hAnsi="Tw Cen MT Condensed"/>
          <w:sz w:val="32"/>
          <w:szCs w:val="32"/>
        </w:rPr>
      </w:pPr>
      <w:r w:rsidRPr="000E24A3">
        <w:rPr>
          <w:rFonts w:ascii="Tw Cen MT Condensed" w:hAnsi="Tw Cen MT Condensed"/>
          <w:sz w:val="32"/>
          <w:szCs w:val="32"/>
        </w:rPr>
        <w:t>When they come to the window, you speak first. Remember, you are their employer, but not their boss.</w:t>
      </w:r>
    </w:p>
    <w:p w14:paraId="6EB53F13" w14:textId="1B98526A" w:rsidR="000E24A3" w:rsidRPr="000E24A3" w:rsidRDefault="0011184F" w:rsidP="000E24A3">
      <w:pPr>
        <w:rPr>
          <w:rFonts w:ascii="Tw Cen MT Condensed" w:hAnsi="Tw Cen MT Condensed"/>
          <w:sz w:val="32"/>
          <w:szCs w:val="32"/>
        </w:rPr>
      </w:pPr>
      <w:r>
        <w:rPr>
          <w:rFonts w:ascii="Tw Cen MT Condensed" w:hAnsi="Tw Cen MT Condensed"/>
          <w:sz w:val="32"/>
          <w:szCs w:val="32"/>
        </w:rPr>
        <w:t>***</w:t>
      </w:r>
      <w:r w:rsidR="000E24A3" w:rsidRPr="000E24A3">
        <w:rPr>
          <w:rFonts w:ascii="Tw Cen MT Condensed" w:hAnsi="Tw Cen MT Condensed"/>
          <w:sz w:val="32"/>
          <w:szCs w:val="32"/>
        </w:rPr>
        <w:t>"Good afternoon officer, what is the reason for the stop?"</w:t>
      </w:r>
      <w:r>
        <w:rPr>
          <w:rFonts w:ascii="Tw Cen MT Condensed" w:hAnsi="Tw Cen MT Condensed"/>
          <w:sz w:val="32"/>
          <w:szCs w:val="32"/>
        </w:rPr>
        <w:t>***</w:t>
      </w:r>
    </w:p>
    <w:p w14:paraId="0727C624" w14:textId="19E8886A" w:rsidR="000E24A3" w:rsidRPr="000E24A3" w:rsidRDefault="0011184F" w:rsidP="000E24A3">
      <w:pPr>
        <w:rPr>
          <w:rFonts w:ascii="Tw Cen MT Condensed" w:hAnsi="Tw Cen MT Condensed"/>
          <w:sz w:val="32"/>
          <w:szCs w:val="32"/>
        </w:rPr>
      </w:pPr>
      <w:r>
        <w:rPr>
          <w:rFonts w:ascii="Tw Cen MT Condensed" w:hAnsi="Tw Cen MT Condensed"/>
          <w:sz w:val="32"/>
          <w:szCs w:val="32"/>
        </w:rPr>
        <w:t xml:space="preserve">(COP) </w:t>
      </w:r>
      <w:r w:rsidR="000E24A3" w:rsidRPr="000E24A3">
        <w:rPr>
          <w:rFonts w:ascii="Tw Cen MT Condensed" w:hAnsi="Tw Cen MT Condensed"/>
          <w:sz w:val="32"/>
          <w:szCs w:val="32"/>
        </w:rPr>
        <w:t xml:space="preserve">I clocked you doing 140 </w:t>
      </w:r>
      <w:r w:rsidR="000E24A3">
        <w:rPr>
          <w:rFonts w:ascii="Tw Cen MT Condensed" w:hAnsi="Tw Cen MT Condensed"/>
          <w:sz w:val="32"/>
          <w:szCs w:val="32"/>
        </w:rPr>
        <w:t xml:space="preserve">MPH back there! </w:t>
      </w:r>
      <w:r w:rsidR="000E24A3">
        <w:rPr>
          <w:rFonts w:ascii="Tw Cen MT Condensed" w:hAnsi="Tw Cen MT Condensed"/>
          <w:sz w:val="32"/>
          <w:szCs w:val="32"/>
        </w:rPr>
        <w:br/>
      </w:r>
      <w:r>
        <w:rPr>
          <w:rFonts w:ascii="Tw Cen MT Condensed" w:hAnsi="Tw Cen MT Condensed"/>
          <w:sz w:val="32"/>
          <w:szCs w:val="32"/>
        </w:rPr>
        <w:t xml:space="preserve">          </w:t>
      </w:r>
      <w:r w:rsidR="000E24A3">
        <w:rPr>
          <w:rFonts w:ascii="Tw Cen MT Condensed" w:hAnsi="Tw Cen MT Condensed"/>
          <w:sz w:val="32"/>
          <w:szCs w:val="32"/>
        </w:rPr>
        <w:t xml:space="preserve">It took my squad car 15 minutes to catch up to you. </w:t>
      </w:r>
      <w:r w:rsidR="000E24A3">
        <w:rPr>
          <w:rFonts w:ascii="Tw Cen MT Condensed" w:hAnsi="Tw Cen MT Condensed"/>
          <w:sz w:val="32"/>
          <w:szCs w:val="32"/>
        </w:rPr>
        <w:br/>
      </w:r>
      <w:r>
        <w:rPr>
          <w:rFonts w:ascii="Tw Cen MT Condensed" w:hAnsi="Tw Cen MT Condensed"/>
          <w:sz w:val="32"/>
          <w:szCs w:val="32"/>
        </w:rPr>
        <w:t>***</w:t>
      </w:r>
      <w:r w:rsidR="000E24A3">
        <w:rPr>
          <w:rFonts w:ascii="Tw Cen MT Condensed" w:hAnsi="Tw Cen MT Condensed"/>
          <w:sz w:val="32"/>
          <w:szCs w:val="32"/>
        </w:rPr>
        <w:t xml:space="preserve">(Must have been a </w:t>
      </w:r>
      <w:proofErr w:type="gramStart"/>
      <w:r w:rsidR="000E24A3">
        <w:rPr>
          <w:rFonts w:ascii="Tw Cen MT Condensed" w:hAnsi="Tw Cen MT Condensed"/>
          <w:sz w:val="32"/>
          <w:szCs w:val="32"/>
        </w:rPr>
        <w:t>Charger)</w:t>
      </w:r>
      <w:r w:rsidR="000E24A3" w:rsidRPr="000E24A3">
        <w:rPr>
          <w:rFonts w:ascii="Segoe UI Emoji" w:hAnsi="Segoe UI Emoji" w:cs="Segoe UI Emoji"/>
          <w:sz w:val="32"/>
          <w:szCs w:val="32"/>
        </w:rPr>
        <w:t>😁</w:t>
      </w:r>
      <w:proofErr w:type="gramEnd"/>
      <w:r w:rsidR="000E24A3" w:rsidRPr="000E24A3">
        <w:rPr>
          <w:rFonts w:ascii="Tw Cen MT Condensed" w:hAnsi="Tw Cen MT Condensed"/>
          <w:sz w:val="32"/>
          <w:szCs w:val="32"/>
        </w:rPr>
        <w:t xml:space="preserve">. </w:t>
      </w:r>
      <w:r w:rsidR="000E24A3">
        <w:rPr>
          <w:rFonts w:ascii="Tw Cen MT Condensed" w:hAnsi="Tw Cen MT Condensed"/>
          <w:sz w:val="32"/>
          <w:szCs w:val="32"/>
        </w:rPr>
        <w:br/>
      </w:r>
      <w:r w:rsidR="000E24A3">
        <w:rPr>
          <w:rFonts w:ascii="Tw Cen MT Condensed" w:hAnsi="Tw Cen MT Condensed"/>
          <w:sz w:val="32"/>
          <w:szCs w:val="32"/>
        </w:rPr>
        <w:br/>
      </w:r>
      <w:r>
        <w:rPr>
          <w:rFonts w:ascii="Tw Cen MT Condensed" w:hAnsi="Tw Cen MT Condensed"/>
          <w:sz w:val="32"/>
          <w:szCs w:val="32"/>
        </w:rPr>
        <w:t>(</w:t>
      </w:r>
      <w:proofErr w:type="gramStart"/>
      <w:r>
        <w:rPr>
          <w:rFonts w:ascii="Tw Cen MT Condensed" w:hAnsi="Tw Cen MT Condensed"/>
          <w:sz w:val="32"/>
          <w:szCs w:val="32"/>
        </w:rPr>
        <w:t xml:space="preserve">COP) </w:t>
      </w:r>
      <w:r>
        <w:rPr>
          <w:rFonts w:ascii="Tw Cen MT Condensed" w:hAnsi="Tw Cen MT Condensed"/>
          <w:sz w:val="32"/>
          <w:szCs w:val="32"/>
        </w:rPr>
        <w:t xml:space="preserve"> </w:t>
      </w:r>
      <w:r w:rsidR="000E24A3" w:rsidRPr="000E24A3">
        <w:rPr>
          <w:rFonts w:ascii="Tw Cen MT Condensed" w:hAnsi="Tw Cen MT Condensed"/>
          <w:sz w:val="32"/>
          <w:szCs w:val="32"/>
        </w:rPr>
        <w:t>Can</w:t>
      </w:r>
      <w:proofErr w:type="gramEnd"/>
      <w:r w:rsidR="000E24A3" w:rsidRPr="000E24A3">
        <w:rPr>
          <w:rFonts w:ascii="Tw Cen MT Condensed" w:hAnsi="Tw Cen MT Condensed"/>
          <w:sz w:val="32"/>
          <w:szCs w:val="32"/>
        </w:rPr>
        <w:t xml:space="preserve"> I see your license and registration please?"</w:t>
      </w:r>
    </w:p>
    <w:p w14:paraId="58454962" w14:textId="77777777" w:rsidR="000E24A3" w:rsidRPr="000E24A3" w:rsidRDefault="000E24A3" w:rsidP="000E24A3">
      <w:pPr>
        <w:rPr>
          <w:rFonts w:ascii="Tw Cen MT Condensed" w:hAnsi="Tw Cen MT Condensed"/>
          <w:sz w:val="32"/>
          <w:szCs w:val="32"/>
        </w:rPr>
      </w:pPr>
      <w:r w:rsidRPr="000E24A3">
        <w:rPr>
          <w:rFonts w:ascii="Tw Cen MT Condensed" w:hAnsi="Tw Cen MT Condensed"/>
          <w:sz w:val="32"/>
          <w:szCs w:val="32"/>
        </w:rPr>
        <w:t xml:space="preserve">*** "I'm just traveling in my private </w:t>
      </w:r>
      <w:proofErr w:type="gramStart"/>
      <w:r w:rsidRPr="000E24A3">
        <w:rPr>
          <w:rFonts w:ascii="Tw Cen MT Condensed" w:hAnsi="Tw Cen MT Condensed"/>
          <w:sz w:val="32"/>
          <w:szCs w:val="32"/>
        </w:rPr>
        <w:t>car,</w:t>
      </w:r>
      <w:proofErr w:type="gramEnd"/>
      <w:r w:rsidRPr="000E24A3">
        <w:rPr>
          <w:rFonts w:ascii="Tw Cen MT Condensed" w:hAnsi="Tw Cen MT Condensed"/>
          <w:sz w:val="32"/>
          <w:szCs w:val="32"/>
        </w:rPr>
        <w:t xml:space="preserve"> do I need those things?" ***</w:t>
      </w:r>
    </w:p>
    <w:p w14:paraId="77BFAB36" w14:textId="5A90B244" w:rsidR="000E24A3" w:rsidRPr="000E24A3" w:rsidRDefault="0011184F" w:rsidP="000E24A3">
      <w:pPr>
        <w:rPr>
          <w:rFonts w:ascii="Tw Cen MT Condensed" w:hAnsi="Tw Cen MT Condensed"/>
          <w:sz w:val="32"/>
          <w:szCs w:val="32"/>
        </w:rPr>
      </w:pPr>
      <w:r>
        <w:rPr>
          <w:rFonts w:ascii="Tw Cen MT Condensed" w:hAnsi="Tw Cen MT Condensed"/>
          <w:sz w:val="32"/>
          <w:szCs w:val="32"/>
        </w:rPr>
        <w:t>(</w:t>
      </w:r>
      <w:proofErr w:type="gramStart"/>
      <w:r>
        <w:rPr>
          <w:rFonts w:ascii="Tw Cen MT Condensed" w:hAnsi="Tw Cen MT Condensed"/>
          <w:sz w:val="32"/>
          <w:szCs w:val="32"/>
        </w:rPr>
        <w:t xml:space="preserve">COP) </w:t>
      </w:r>
      <w:r>
        <w:rPr>
          <w:rFonts w:ascii="Tw Cen MT Condensed" w:hAnsi="Tw Cen MT Condensed"/>
          <w:sz w:val="32"/>
          <w:szCs w:val="32"/>
        </w:rPr>
        <w:t xml:space="preserve"> </w:t>
      </w:r>
      <w:r w:rsidR="000E24A3" w:rsidRPr="000E24A3">
        <w:rPr>
          <w:rFonts w:ascii="Tw Cen MT Condensed" w:hAnsi="Tw Cen MT Condensed"/>
          <w:sz w:val="32"/>
          <w:szCs w:val="32"/>
        </w:rPr>
        <w:t>"</w:t>
      </w:r>
      <w:proofErr w:type="gramEnd"/>
      <w:r w:rsidR="000E24A3" w:rsidRPr="000E24A3">
        <w:rPr>
          <w:rFonts w:ascii="Tw Cen MT Condensed" w:hAnsi="Tw Cen MT Condensed"/>
          <w:sz w:val="32"/>
          <w:szCs w:val="32"/>
        </w:rPr>
        <w:t xml:space="preserve">Yes, you need them to operate a motor vehicle in this </w:t>
      </w:r>
      <w:r w:rsidR="00865030">
        <w:rPr>
          <w:rFonts w:ascii="Tw Cen MT Condensed" w:hAnsi="Tw Cen MT Condensed"/>
          <w:sz w:val="32"/>
          <w:szCs w:val="32"/>
        </w:rPr>
        <w:t>“STATE”</w:t>
      </w:r>
    </w:p>
    <w:p w14:paraId="3ECB4C63" w14:textId="246E38B3" w:rsidR="000E24A3" w:rsidRPr="000E24A3" w:rsidRDefault="00865030" w:rsidP="000E24A3">
      <w:pPr>
        <w:rPr>
          <w:rFonts w:ascii="Tw Cen MT Condensed" w:hAnsi="Tw Cen MT Condensed"/>
          <w:sz w:val="32"/>
          <w:szCs w:val="32"/>
        </w:rPr>
      </w:pPr>
      <w:r>
        <w:rPr>
          <w:rFonts w:ascii="Tw Cen MT Condensed" w:hAnsi="Tw Cen MT Condensed"/>
          <w:sz w:val="32"/>
          <w:szCs w:val="32"/>
        </w:rPr>
        <w:br/>
      </w:r>
      <w:r w:rsidR="000E24A3" w:rsidRPr="000E24A3">
        <w:rPr>
          <w:rFonts w:ascii="Tw Cen MT Condensed" w:hAnsi="Tw Cen MT Condensed"/>
          <w:sz w:val="32"/>
          <w:szCs w:val="32"/>
        </w:rPr>
        <w:t>*** But I'm not operating</w:t>
      </w:r>
      <w:r w:rsidR="000E24A3">
        <w:rPr>
          <w:rFonts w:ascii="Tw Cen MT Condensed" w:hAnsi="Tw Cen MT Condensed"/>
          <w:sz w:val="32"/>
          <w:szCs w:val="32"/>
        </w:rPr>
        <w:t xml:space="preserve"> a “Motor Vehicle”</w:t>
      </w:r>
      <w:r w:rsidR="000E24A3" w:rsidRPr="000E24A3">
        <w:rPr>
          <w:rFonts w:ascii="Tw Cen MT Condensed" w:hAnsi="Tw Cen MT Condensed"/>
          <w:sz w:val="32"/>
          <w:szCs w:val="32"/>
        </w:rPr>
        <w:t xml:space="preserve"> in </w:t>
      </w:r>
      <w:r>
        <w:rPr>
          <w:rFonts w:ascii="Tw Cen MT Condensed" w:hAnsi="Tw Cen MT Condensed"/>
          <w:sz w:val="32"/>
          <w:szCs w:val="32"/>
        </w:rPr>
        <w:t>this “STATE</w:t>
      </w:r>
      <w:r w:rsidR="003037F7">
        <w:rPr>
          <w:rFonts w:ascii="Tw Cen MT Condensed" w:hAnsi="Tw Cen MT Condensed"/>
          <w:sz w:val="32"/>
          <w:szCs w:val="32"/>
        </w:rPr>
        <w:t>”</w:t>
      </w:r>
      <w:r w:rsidR="000E24A3" w:rsidRPr="000E24A3">
        <w:rPr>
          <w:rFonts w:ascii="Tw Cen MT Condensed" w:hAnsi="Tw Cen MT Condensed"/>
          <w:sz w:val="32"/>
          <w:szCs w:val="32"/>
        </w:rPr>
        <w:t>,</w:t>
      </w:r>
      <w:r w:rsidR="003037F7">
        <w:rPr>
          <w:rFonts w:ascii="Tw Cen MT Condensed" w:hAnsi="Tw Cen MT Condensed"/>
          <w:sz w:val="32"/>
          <w:szCs w:val="32"/>
        </w:rPr>
        <w:t xml:space="preserve"> nor am I engaged in Commerce.</w:t>
      </w:r>
      <w:r w:rsidR="000E24A3" w:rsidRPr="000E24A3">
        <w:rPr>
          <w:rFonts w:ascii="Tw Cen MT Condensed" w:hAnsi="Tw Cen MT Condensed"/>
          <w:sz w:val="32"/>
          <w:szCs w:val="32"/>
        </w:rPr>
        <w:t xml:space="preserve"> I'm just traveling</w:t>
      </w:r>
      <w:r w:rsidR="000E24A3">
        <w:rPr>
          <w:rFonts w:ascii="Tw Cen MT Condensed" w:hAnsi="Tw Cen MT Condensed"/>
          <w:sz w:val="32"/>
          <w:szCs w:val="32"/>
        </w:rPr>
        <w:t xml:space="preserve"> in my autom</w:t>
      </w:r>
      <w:r>
        <w:rPr>
          <w:rFonts w:ascii="Tw Cen MT Condensed" w:hAnsi="Tw Cen MT Condensed"/>
          <w:sz w:val="32"/>
          <w:szCs w:val="32"/>
        </w:rPr>
        <w:t>o</w:t>
      </w:r>
      <w:r w:rsidR="000E24A3">
        <w:rPr>
          <w:rFonts w:ascii="Tw Cen MT Condensed" w:hAnsi="Tw Cen MT Condensed"/>
          <w:sz w:val="32"/>
          <w:szCs w:val="32"/>
        </w:rPr>
        <w:t>bile</w:t>
      </w:r>
      <w:r w:rsidR="003037F7">
        <w:rPr>
          <w:rFonts w:ascii="Tw Cen MT Condensed" w:hAnsi="Tw Cen MT Condensed"/>
          <w:sz w:val="32"/>
          <w:szCs w:val="32"/>
        </w:rPr>
        <w:t>.</w:t>
      </w:r>
      <w:r w:rsidR="0011184F">
        <w:rPr>
          <w:rFonts w:ascii="Tw Cen MT Condensed" w:hAnsi="Tw Cen MT Condensed"/>
          <w:sz w:val="32"/>
          <w:szCs w:val="32"/>
        </w:rPr>
        <w:t xml:space="preserve"> </w:t>
      </w:r>
      <w:r>
        <w:rPr>
          <w:rFonts w:ascii="Tw Cen MT Condensed" w:hAnsi="Tw Cen MT Condensed"/>
          <w:sz w:val="32"/>
          <w:szCs w:val="32"/>
        </w:rPr>
        <w:t xml:space="preserve">I’m sorry, you must think I am </w:t>
      </w:r>
      <w:r w:rsidR="003037F7">
        <w:rPr>
          <w:rFonts w:ascii="Tw Cen MT Condensed" w:hAnsi="Tw Cen MT Condensed"/>
          <w:sz w:val="32"/>
          <w:szCs w:val="32"/>
        </w:rPr>
        <w:t xml:space="preserve">in </w:t>
      </w:r>
      <w:r>
        <w:rPr>
          <w:rFonts w:ascii="Tw Cen MT Condensed" w:hAnsi="Tw Cen MT Condensed"/>
          <w:sz w:val="32"/>
          <w:szCs w:val="32"/>
        </w:rPr>
        <w:t>the “STATE OF ARIZONA” the corporation</w:t>
      </w:r>
      <w:r w:rsidR="000E24A3" w:rsidRPr="000E24A3">
        <w:rPr>
          <w:rFonts w:ascii="Tw Cen MT Condensed" w:hAnsi="Tw Cen MT Condensed"/>
          <w:sz w:val="32"/>
          <w:szCs w:val="32"/>
        </w:rPr>
        <w:t>.</w:t>
      </w:r>
      <w:r>
        <w:rPr>
          <w:rFonts w:ascii="Tw Cen MT Condensed" w:hAnsi="Tw Cen MT Condensed"/>
          <w:sz w:val="32"/>
          <w:szCs w:val="32"/>
        </w:rPr>
        <w:t xml:space="preserve"> </w:t>
      </w:r>
      <w:r>
        <w:rPr>
          <w:rFonts w:ascii="Tw Cen MT Condensed" w:hAnsi="Tw Cen MT Condensed"/>
          <w:sz w:val="32"/>
          <w:szCs w:val="32"/>
        </w:rPr>
        <w:br/>
        <w:t>I am not. I am in the Republic of Arizona where we</w:t>
      </w:r>
      <w:r w:rsidR="000E24A3" w:rsidRPr="000E24A3">
        <w:rPr>
          <w:rFonts w:ascii="Tw Cen MT Condensed" w:hAnsi="Tw Cen MT Condensed"/>
          <w:sz w:val="32"/>
          <w:szCs w:val="32"/>
        </w:rPr>
        <w:t xml:space="preserve"> DO still have the "Unalienable" right to travel afforded us by God and the Constitution</w:t>
      </w:r>
      <w:r>
        <w:rPr>
          <w:rFonts w:ascii="Tw Cen MT Condensed" w:hAnsi="Tw Cen MT Condensed"/>
          <w:sz w:val="32"/>
          <w:szCs w:val="32"/>
        </w:rPr>
        <w:t xml:space="preserve"> and the bill of rights</w:t>
      </w:r>
      <w:r w:rsidR="000E24A3" w:rsidRPr="000E24A3">
        <w:rPr>
          <w:rFonts w:ascii="Tw Cen MT Condensed" w:hAnsi="Tw Cen MT Condensed"/>
          <w:sz w:val="32"/>
          <w:szCs w:val="32"/>
        </w:rPr>
        <w:t>***</w:t>
      </w:r>
      <w:r w:rsidR="003037F7">
        <w:rPr>
          <w:rFonts w:ascii="Tw Cen MT Condensed" w:hAnsi="Tw Cen MT Condensed"/>
          <w:sz w:val="32"/>
          <w:szCs w:val="32"/>
        </w:rPr>
        <w:br/>
      </w:r>
      <w:r w:rsidR="0011184F">
        <w:rPr>
          <w:rFonts w:ascii="Tw Cen MT Condensed" w:hAnsi="Tw Cen MT Condensed"/>
          <w:sz w:val="32"/>
          <w:szCs w:val="32"/>
        </w:rPr>
        <w:lastRenderedPageBreak/>
        <w:br/>
        <w:t xml:space="preserve">(COP) </w:t>
      </w:r>
      <w:r w:rsidR="000E24A3" w:rsidRPr="000E24A3">
        <w:rPr>
          <w:rFonts w:ascii="Tw Cen MT Condensed" w:hAnsi="Tw Cen MT Condensed"/>
          <w:sz w:val="32"/>
          <w:szCs w:val="32"/>
        </w:rPr>
        <w:t>State law</w:t>
      </w:r>
      <w:r>
        <w:rPr>
          <w:rFonts w:ascii="Tw Cen MT Condensed" w:hAnsi="Tw Cen MT Condensed"/>
          <w:sz w:val="32"/>
          <w:szCs w:val="32"/>
        </w:rPr>
        <w:t xml:space="preserve"> XXX</w:t>
      </w:r>
      <w:r w:rsidR="000E24A3" w:rsidRPr="000E24A3">
        <w:rPr>
          <w:rFonts w:ascii="Tw Cen MT Condensed" w:hAnsi="Tw Cen MT Condensed"/>
          <w:sz w:val="32"/>
          <w:szCs w:val="32"/>
        </w:rPr>
        <w:t xml:space="preserve"> says you have to have </w:t>
      </w:r>
      <w:proofErr w:type="gramStart"/>
      <w:r w:rsidR="000E24A3" w:rsidRPr="000E24A3">
        <w:rPr>
          <w:rFonts w:ascii="Tw Cen MT Condensed" w:hAnsi="Tw Cen MT Condensed"/>
          <w:sz w:val="32"/>
          <w:szCs w:val="32"/>
        </w:rPr>
        <w:t>X,X</w:t>
      </w:r>
      <w:proofErr w:type="gramEnd"/>
      <w:r w:rsidR="000E24A3" w:rsidRPr="000E24A3">
        <w:rPr>
          <w:rFonts w:ascii="Tw Cen MT Condensed" w:hAnsi="Tw Cen MT Condensed"/>
          <w:sz w:val="32"/>
          <w:szCs w:val="32"/>
        </w:rPr>
        <w:t>,X and X, do you have a valid license, registration and insurance?"</w:t>
      </w:r>
    </w:p>
    <w:p w14:paraId="25C1741C" w14:textId="3391987B" w:rsidR="000E24A3" w:rsidRPr="000E24A3" w:rsidRDefault="0011184F" w:rsidP="000E24A3">
      <w:pPr>
        <w:rPr>
          <w:rFonts w:ascii="Tw Cen MT Condensed" w:hAnsi="Tw Cen MT Condensed"/>
          <w:sz w:val="32"/>
          <w:szCs w:val="32"/>
        </w:rPr>
      </w:pPr>
      <w:r>
        <w:rPr>
          <w:rFonts w:ascii="Tw Cen MT Condensed" w:hAnsi="Tw Cen MT Condensed"/>
          <w:sz w:val="32"/>
          <w:szCs w:val="32"/>
        </w:rPr>
        <w:br/>
      </w:r>
      <w:r w:rsidR="000E24A3" w:rsidRPr="000E24A3">
        <w:rPr>
          <w:rFonts w:ascii="Tw Cen MT Condensed" w:hAnsi="Tw Cen MT Condensed"/>
          <w:sz w:val="32"/>
          <w:szCs w:val="32"/>
        </w:rPr>
        <w:t>*** As I mentioned, I'm just traveling</w:t>
      </w:r>
      <w:r w:rsidR="00865030">
        <w:rPr>
          <w:rFonts w:ascii="Tw Cen MT Condensed" w:hAnsi="Tw Cen MT Condensed"/>
          <w:sz w:val="32"/>
          <w:szCs w:val="32"/>
        </w:rPr>
        <w:t xml:space="preserve"> in the Republic of Arizona, not the De facto all caps “STATE OF ARIZONA”</w:t>
      </w:r>
      <w:r w:rsidR="000E24A3" w:rsidRPr="000E24A3">
        <w:rPr>
          <w:rFonts w:ascii="Tw Cen MT Condensed" w:hAnsi="Tw Cen MT Condensed"/>
          <w:sz w:val="32"/>
          <w:szCs w:val="32"/>
        </w:rPr>
        <w:t>, I'm not operating</w:t>
      </w:r>
      <w:r w:rsidR="00865030">
        <w:rPr>
          <w:rFonts w:ascii="Tw Cen MT Condensed" w:hAnsi="Tw Cen MT Condensed"/>
          <w:sz w:val="32"/>
          <w:szCs w:val="32"/>
        </w:rPr>
        <w:t xml:space="preserve"> </w:t>
      </w:r>
      <w:r w:rsidR="003037F7">
        <w:rPr>
          <w:rFonts w:ascii="Tw Cen MT Condensed" w:hAnsi="Tw Cen MT Condensed"/>
          <w:sz w:val="32"/>
          <w:szCs w:val="32"/>
        </w:rPr>
        <w:t xml:space="preserve">a “Motor Vehicle” </w:t>
      </w:r>
      <w:r w:rsidR="003037F7" w:rsidRPr="000E24A3">
        <w:rPr>
          <w:rFonts w:ascii="Tw Cen MT Condensed" w:hAnsi="Tw Cen MT Condensed"/>
          <w:sz w:val="32"/>
          <w:szCs w:val="32"/>
        </w:rPr>
        <w:t>in</w:t>
      </w:r>
      <w:r w:rsidR="003037F7">
        <w:rPr>
          <w:rFonts w:ascii="Tw Cen MT Condensed" w:hAnsi="Tw Cen MT Condensed"/>
          <w:sz w:val="32"/>
          <w:szCs w:val="32"/>
        </w:rPr>
        <w:t xml:space="preserve"> the “STATE” or in</w:t>
      </w:r>
      <w:r w:rsidR="000E24A3" w:rsidRPr="000E24A3">
        <w:rPr>
          <w:rFonts w:ascii="Tw Cen MT Condensed" w:hAnsi="Tw Cen MT Condensed"/>
          <w:sz w:val="32"/>
          <w:szCs w:val="32"/>
        </w:rPr>
        <w:t xml:space="preserve"> commerce. Why would I need any of these things? Do you understand the difference between Traveling and </w:t>
      </w:r>
      <w:r w:rsidR="003037F7">
        <w:rPr>
          <w:rFonts w:ascii="Tw Cen MT Condensed" w:hAnsi="Tw Cen MT Condensed"/>
          <w:sz w:val="32"/>
          <w:szCs w:val="32"/>
        </w:rPr>
        <w:t>Operating, The Republic and the “STATE”, or between a “Motor Vehicle and a Private Automobile</w:t>
      </w:r>
      <w:r w:rsidR="000E24A3" w:rsidRPr="000E24A3">
        <w:rPr>
          <w:rFonts w:ascii="Tw Cen MT Condensed" w:hAnsi="Tw Cen MT Condensed"/>
          <w:sz w:val="32"/>
          <w:szCs w:val="32"/>
        </w:rPr>
        <w:t>?</w:t>
      </w:r>
    </w:p>
    <w:p w14:paraId="780AFD3D" w14:textId="3381FD73" w:rsidR="000E24A3" w:rsidRPr="000E24A3" w:rsidRDefault="003037F7" w:rsidP="000E24A3">
      <w:pPr>
        <w:rPr>
          <w:rFonts w:ascii="Tw Cen MT Condensed" w:hAnsi="Tw Cen MT Condensed"/>
          <w:sz w:val="32"/>
          <w:szCs w:val="32"/>
        </w:rPr>
      </w:pPr>
      <w:r>
        <w:rPr>
          <w:rFonts w:ascii="Tw Cen MT Condensed" w:hAnsi="Tw Cen MT Condensed"/>
          <w:sz w:val="32"/>
          <w:szCs w:val="32"/>
        </w:rPr>
        <w:t>(SHOW CARDS)</w:t>
      </w:r>
      <w:r>
        <w:rPr>
          <w:rFonts w:ascii="Tw Cen MT Condensed" w:hAnsi="Tw Cen MT Condensed"/>
          <w:sz w:val="32"/>
          <w:szCs w:val="32"/>
        </w:rPr>
        <w:br/>
      </w:r>
      <w:r>
        <w:rPr>
          <w:noProof/>
        </w:rPr>
        <w:drawing>
          <wp:inline distT="0" distB="0" distL="0" distR="0" wp14:anchorId="52E76CBD" wp14:editId="74D126AA">
            <wp:extent cx="6050915" cy="3434964"/>
            <wp:effectExtent l="0" t="0" r="6985" b="0"/>
            <wp:docPr id="28991861" name="Picture 4" descr="A review of the FMCSA Visor Cards Created for law enforcement as a quick  reference tool to help collect the data most fundamental to the FMCSA. The  five.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review of the FMCSA Visor Cards Created for law enforcement as a quick  reference tool to help collect the data most fundamental to the FMCSA. The  five. - ppt downl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5538" cy="3465972"/>
                    </a:xfrm>
                    <a:prstGeom prst="rect">
                      <a:avLst/>
                    </a:prstGeom>
                    <a:noFill/>
                    <a:ln>
                      <a:noFill/>
                    </a:ln>
                  </pic:spPr>
                </pic:pic>
              </a:graphicData>
            </a:graphic>
          </wp:inline>
        </w:drawing>
      </w:r>
      <w:r>
        <w:rPr>
          <w:rFonts w:ascii="Tw Cen MT Condensed" w:hAnsi="Tw Cen MT Condensed"/>
          <w:sz w:val="32"/>
          <w:szCs w:val="32"/>
        </w:rPr>
        <w:br/>
        <w:t>***Are you Familiar with these from your training? ***</w:t>
      </w:r>
      <w:r>
        <w:rPr>
          <w:rFonts w:ascii="Tw Cen MT Condensed" w:hAnsi="Tw Cen MT Condensed"/>
          <w:sz w:val="32"/>
          <w:szCs w:val="32"/>
        </w:rPr>
        <w:br/>
      </w:r>
      <w:r w:rsidR="006C47CD">
        <w:rPr>
          <w:rFonts w:ascii="Tw Cen MT Condensed" w:hAnsi="Tw Cen MT Condensed"/>
          <w:sz w:val="32"/>
          <w:szCs w:val="32"/>
        </w:rPr>
        <w:br/>
      </w:r>
      <w:r w:rsidR="0011184F">
        <w:rPr>
          <w:rFonts w:ascii="Tw Cen MT Condensed" w:hAnsi="Tw Cen MT Condensed"/>
          <w:sz w:val="32"/>
          <w:szCs w:val="32"/>
        </w:rPr>
        <w:t xml:space="preserve">(COP) </w:t>
      </w:r>
      <w:r w:rsidR="000E24A3" w:rsidRPr="000E24A3">
        <w:rPr>
          <w:rFonts w:ascii="Tw Cen MT Condensed" w:hAnsi="Tw Cen MT Condensed"/>
          <w:sz w:val="32"/>
          <w:szCs w:val="32"/>
        </w:rPr>
        <w:t>Are you going to give me your license and information or not?</w:t>
      </w:r>
    </w:p>
    <w:p w14:paraId="59AB7431" w14:textId="4AE6F37F" w:rsidR="000E24A3" w:rsidRPr="000E24A3" w:rsidRDefault="003037F7" w:rsidP="000E24A3">
      <w:pPr>
        <w:rPr>
          <w:rFonts w:ascii="Tw Cen MT Condensed" w:hAnsi="Tw Cen MT Condensed"/>
          <w:sz w:val="32"/>
          <w:szCs w:val="32"/>
        </w:rPr>
      </w:pPr>
      <w:r>
        <w:rPr>
          <w:rFonts w:ascii="Tw Cen MT Condensed" w:hAnsi="Tw Cen MT Condensed"/>
          <w:sz w:val="32"/>
          <w:szCs w:val="32"/>
        </w:rPr>
        <w:t>***</w:t>
      </w:r>
      <w:r w:rsidR="000E24A3" w:rsidRPr="000E24A3">
        <w:rPr>
          <w:rFonts w:ascii="Tw Cen MT Condensed" w:hAnsi="Tw Cen MT Condensed"/>
          <w:sz w:val="32"/>
          <w:szCs w:val="32"/>
        </w:rPr>
        <w:t xml:space="preserve">We'll we haven't established a need for them. Can you show me the law that says I need them to travel in my personal </w:t>
      </w:r>
      <w:proofErr w:type="gramStart"/>
      <w:r w:rsidR="000E24A3" w:rsidRPr="000E24A3">
        <w:rPr>
          <w:rFonts w:ascii="Tw Cen MT Condensed" w:hAnsi="Tw Cen MT Condensed"/>
          <w:sz w:val="32"/>
          <w:szCs w:val="32"/>
        </w:rPr>
        <w:t>car?</w:t>
      </w:r>
      <w:r>
        <w:rPr>
          <w:rFonts w:ascii="Tw Cen MT Condensed" w:hAnsi="Tw Cen MT Condensed"/>
          <w:sz w:val="32"/>
          <w:szCs w:val="32"/>
        </w:rPr>
        <w:t>*</w:t>
      </w:r>
      <w:proofErr w:type="gramEnd"/>
      <w:r>
        <w:rPr>
          <w:rFonts w:ascii="Tw Cen MT Condensed" w:hAnsi="Tw Cen MT Condensed"/>
          <w:sz w:val="32"/>
          <w:szCs w:val="32"/>
        </w:rPr>
        <w:t>**</w:t>
      </w:r>
    </w:p>
    <w:p w14:paraId="7B1CCE10" w14:textId="77777777" w:rsidR="000E24A3" w:rsidRPr="000E24A3" w:rsidRDefault="000E24A3" w:rsidP="000E24A3">
      <w:pPr>
        <w:rPr>
          <w:rFonts w:ascii="Tw Cen MT Condensed" w:hAnsi="Tw Cen MT Condensed"/>
          <w:sz w:val="32"/>
          <w:szCs w:val="32"/>
        </w:rPr>
      </w:pPr>
      <w:r w:rsidRPr="000E24A3">
        <w:rPr>
          <w:rFonts w:ascii="Tw Cen MT Condensed" w:hAnsi="Tw Cen MT Condensed"/>
          <w:sz w:val="32"/>
          <w:szCs w:val="32"/>
        </w:rPr>
        <w:t xml:space="preserve">(If he </w:t>
      </w:r>
      <w:proofErr w:type="spellStart"/>
      <w:r w:rsidRPr="000E24A3">
        <w:rPr>
          <w:rFonts w:ascii="Tw Cen MT Condensed" w:hAnsi="Tw Cen MT Condensed"/>
          <w:sz w:val="32"/>
          <w:szCs w:val="32"/>
        </w:rPr>
        <w:t>sites</w:t>
      </w:r>
      <w:proofErr w:type="spellEnd"/>
      <w:r w:rsidRPr="000E24A3">
        <w:rPr>
          <w:rFonts w:ascii="Tw Cen MT Condensed" w:hAnsi="Tw Cen MT Condensed"/>
          <w:sz w:val="32"/>
          <w:szCs w:val="32"/>
        </w:rPr>
        <w:t xml:space="preserve"> a UCC statute, whip out your paperwork folder with the law and case law). </w:t>
      </w:r>
    </w:p>
    <w:p w14:paraId="77FFD210" w14:textId="77777777" w:rsidR="0011184F" w:rsidRDefault="003037F7" w:rsidP="000E24A3">
      <w:r>
        <w:rPr>
          <w:rFonts w:ascii="Tw Cen MT Condensed" w:hAnsi="Tw Cen MT Condensed"/>
          <w:sz w:val="32"/>
          <w:szCs w:val="32"/>
        </w:rPr>
        <w:t>***</w:t>
      </w:r>
      <w:r w:rsidRPr="000E24A3">
        <w:rPr>
          <w:rFonts w:ascii="Tw Cen MT Condensed" w:hAnsi="Tw Cen MT Condensed"/>
          <w:sz w:val="32"/>
          <w:szCs w:val="32"/>
        </w:rPr>
        <w:t>Well,</w:t>
      </w:r>
      <w:r w:rsidR="000E24A3" w:rsidRPr="000E24A3">
        <w:rPr>
          <w:rFonts w:ascii="Tw Cen MT Condensed" w:hAnsi="Tw Cen MT Condensed"/>
          <w:sz w:val="32"/>
          <w:szCs w:val="32"/>
        </w:rPr>
        <w:t xml:space="preserve"> it says right here</w:t>
      </w:r>
      <w:r w:rsidR="00DD1311">
        <w:rPr>
          <w:rFonts w:ascii="Tw Cen MT Condensed" w:hAnsi="Tw Cen MT Condensed"/>
          <w:sz w:val="32"/>
          <w:szCs w:val="32"/>
        </w:rPr>
        <w:t xml:space="preserve"> “</w:t>
      </w:r>
      <w:r w:rsidR="00DD1311">
        <w:t>USC 18 §242; DEPRIVATION OF RIGHTS UNDER COLOR OF LAW: Whoever, under color of any law, statute, ordinance, regulation, or custom, willfully subjects any person in any State the deprivation of any rights shall be fined under this title or imprisoned not more than one year, or both;</w:t>
      </w:r>
      <w:r w:rsidR="00DD1311">
        <w:t>” .</w:t>
      </w:r>
      <w:r w:rsidR="00DD1311">
        <w:br/>
      </w:r>
      <w:r w:rsidR="0011184F">
        <w:br/>
      </w:r>
      <w:r w:rsidR="00DD1311">
        <w:t xml:space="preserve">***Also, </w:t>
      </w:r>
      <w:r w:rsidR="00DD1311">
        <w:t>"Statutes apply only to state created creatures known as corporations no matter whether [creatures of statute and offices of] state, local, or federal [government]." (Colonial Pipeline Co. v. Traigle, 421 US 100. (1975</w:t>
      </w:r>
      <w:proofErr w:type="gramStart"/>
      <w:r w:rsidR="00DD1311">
        <w:t>) )</w:t>
      </w:r>
      <w:proofErr w:type="gramEnd"/>
      <w:r w:rsidR="00DD1311">
        <w:t>”</w:t>
      </w:r>
      <w:r w:rsidR="00DD1311">
        <w:t>.</w:t>
      </w:r>
      <w:r w:rsidR="00DD1311">
        <w:t xml:space="preserve"> </w:t>
      </w:r>
      <w:r w:rsidR="00DD1311">
        <w:br/>
      </w:r>
      <w:r w:rsidR="0011184F">
        <w:br/>
      </w:r>
      <w:r w:rsidR="00DD1311">
        <w:t xml:space="preserve">“A statute will not be presumed to have extra territorial effect... outside the [territorial] jurisdiction of the </w:t>
      </w:r>
      <w:proofErr w:type="gramStart"/>
      <w:r w:rsidR="00DD1311">
        <w:t>legislature..</w:t>
      </w:r>
      <w:proofErr w:type="gramEnd"/>
      <w:r w:rsidR="00DD1311">
        <w:t xml:space="preserve"> over persons residing outside the (territorial) jurisdiction of the legislature." (Bond v Jay, 7 </w:t>
      </w:r>
      <w:proofErr w:type="spellStart"/>
      <w:r w:rsidR="00DD1311">
        <w:t>Cranch</w:t>
      </w:r>
      <w:proofErr w:type="spellEnd"/>
      <w:r w:rsidR="00DD1311">
        <w:t xml:space="preserve"> 350, 3 L Ed 367)</w:t>
      </w:r>
      <w:r w:rsidR="0011184F">
        <w:t>.</w:t>
      </w:r>
    </w:p>
    <w:p w14:paraId="57EA9DB8" w14:textId="7DF0B210" w:rsidR="000E24A3" w:rsidRPr="000E24A3" w:rsidRDefault="00DD1311" w:rsidP="000E24A3">
      <w:pPr>
        <w:rPr>
          <w:rFonts w:ascii="Tw Cen MT Condensed" w:hAnsi="Tw Cen MT Condensed"/>
          <w:sz w:val="32"/>
          <w:szCs w:val="32"/>
        </w:rPr>
      </w:pPr>
      <w:r>
        <w:lastRenderedPageBreak/>
        <w:t>" A “Statute’ is not a Law,” (Flournoy v. First Nat. Bank of Shreveport, 197 La. 1067, 3 So.2d 244, 248),</w:t>
      </w:r>
      <w:r w:rsidR="0011184F">
        <w:t xml:space="preserve">” </w:t>
      </w:r>
      <w:r w:rsidR="0011184F">
        <w:br/>
      </w:r>
      <w:r>
        <w:t xml:space="preserve">“A “Code’ or Statute’ is not a Law,” (Flournoy v. First Nat. Bank of Shreveport, 197 La. 1067, 3 So.2d 244, 248), </w:t>
      </w:r>
      <w:r>
        <w:br/>
      </w:r>
      <w:r>
        <w:t xml:space="preserve">A “Code’ is not a Law,” (In Re Self v </w:t>
      </w:r>
      <w:proofErr w:type="spellStart"/>
      <w:r>
        <w:t>Rhay</w:t>
      </w:r>
      <w:proofErr w:type="spellEnd"/>
      <w:r>
        <w:t xml:space="preserve"> </w:t>
      </w:r>
      <w:proofErr w:type="spellStart"/>
      <w:r>
        <w:t>Wn</w:t>
      </w:r>
      <w:proofErr w:type="spellEnd"/>
      <w:r>
        <w:t xml:space="preserve"> 2d 261), in point of fact in Law,) </w:t>
      </w:r>
      <w:r>
        <w:br/>
      </w:r>
      <w:r>
        <w:br/>
      </w:r>
      <w:r>
        <w:t xml:space="preserve">A concurrent or ‘joint </w:t>
      </w:r>
      <w:r w:rsidR="0011184F">
        <w:t>resolution ‘of</w:t>
      </w:r>
      <w:r>
        <w:t xml:space="preserve"> legislature is not “Law,” (Koenig v. Flynn, 258 N.Y. 292, 179 N. E. 705, </w:t>
      </w:r>
      <w:proofErr w:type="gramStart"/>
      <w:r>
        <w:t xml:space="preserve">707; </w:t>
      </w:r>
      <w:r w:rsidR="0011184F">
        <w:t xml:space="preserve">  </w:t>
      </w:r>
      <w:proofErr w:type="gramEnd"/>
      <w:r w:rsidR="0011184F">
        <w:t xml:space="preserve">         </w:t>
      </w:r>
      <w:r>
        <w:t xml:space="preserve">Ward v State, 176 </w:t>
      </w:r>
      <w:proofErr w:type="spellStart"/>
      <w:r>
        <w:t>Okl</w:t>
      </w:r>
      <w:proofErr w:type="spellEnd"/>
      <w:r>
        <w:t>. 368, 56 P.2d 136, 137; State ex rel. Todd v. Yelle, 7 Wash.2d 443, 110 P.2d 162, 165).</w:t>
      </w:r>
      <w:r>
        <w:br/>
      </w:r>
      <w:r>
        <w:br/>
      </w:r>
      <w:r>
        <w:t xml:space="preserve"> …lacking due process[of law], in that they are ‘void for ambiguity’ in their failure to specify the statutes’ applicability to ‘natural persons,’ otherwise depriving the same of fair notice, as their construction by definition of terms aptly identifies the applicability of such statutes to “artificial or fictional corporate entities or ‘persons’, creatures of statute, or those by contract employed as agents or representatives, departmental subdivisions, offices, officers, and property of the government, but not the ‘Natural Person’ or American citizen Immune from such jurisdiction of legalism. (Rodriques v. Ray Donavan, U.S. Department of Labor, 769 F.2d 1344, 1348 (1985)); </w:t>
      </w:r>
      <w:r>
        <w:br/>
      </w:r>
      <w:r>
        <w:br/>
      </w:r>
      <w:r>
        <w:t>All codes, rules, and regulations are for government authorities only, not human/Creators in accord with God’s Laws. “All codes, rules, and regulations are unconstitutional and lacking due process of Law..”(Rodriques v. Ray Donavan, U.S. Department of Labor, 769 F.2d 1344, 1348 (1985)); …lacking due process of law, in that they are ‘void for ambiguity’ in their failure to specify the statutes’ applicability to ‘natural persons,’ otherwise depriving the same of fair notice, as their construction by definition of terms aptly identifies the applicability of such statutes to “artificial or fictional corporate entities or ‘persons’, creatures of statute, or those by contract employed as agents or representatives, departmental subdivisions, offices, officers, and property of the government, but not the ‘Natural Person’ or American citizen Immune from such jurisdiction of legalism.</w:t>
      </w:r>
      <w:r>
        <w:br/>
      </w:r>
      <w:r>
        <w:br/>
      </w:r>
      <w:r>
        <w:rPr>
          <w:rFonts w:ascii="Tw Cen MT Condensed" w:hAnsi="Tw Cen MT Condensed"/>
          <w:sz w:val="32"/>
          <w:szCs w:val="32"/>
        </w:rPr>
        <w:t xml:space="preserve">So as you can see, I am a Natural </w:t>
      </w:r>
      <w:r w:rsidR="0011184F">
        <w:rPr>
          <w:rFonts w:ascii="Tw Cen MT Condensed" w:hAnsi="Tw Cen MT Condensed"/>
          <w:sz w:val="32"/>
          <w:szCs w:val="32"/>
        </w:rPr>
        <w:t>P</w:t>
      </w:r>
      <w:r>
        <w:rPr>
          <w:rFonts w:ascii="Tw Cen MT Condensed" w:hAnsi="Tw Cen MT Condensed"/>
          <w:sz w:val="32"/>
          <w:szCs w:val="32"/>
        </w:rPr>
        <w:t>erson and not a</w:t>
      </w:r>
      <w:r w:rsidR="0011184F">
        <w:rPr>
          <w:rFonts w:ascii="Tw Cen MT Condensed" w:hAnsi="Tw Cen MT Condensed"/>
          <w:sz w:val="32"/>
          <w:szCs w:val="32"/>
        </w:rPr>
        <w:t>n all</w:t>
      </w:r>
      <w:r>
        <w:rPr>
          <w:rFonts w:ascii="Tw Cen MT Condensed" w:hAnsi="Tw Cen MT Condensed"/>
          <w:sz w:val="32"/>
          <w:szCs w:val="32"/>
        </w:rPr>
        <w:t xml:space="preserve"> Caps Corporation</w:t>
      </w:r>
      <w:r w:rsidR="0011184F">
        <w:rPr>
          <w:rFonts w:ascii="Tw Cen MT Condensed" w:hAnsi="Tw Cen MT Condensed"/>
          <w:sz w:val="32"/>
          <w:szCs w:val="32"/>
        </w:rPr>
        <w:t xml:space="preserve"> like Walmart and I am not operating in that capacity. I am merely traveling in my private automobile as is my right.</w:t>
      </w:r>
      <w:r>
        <w:rPr>
          <w:rFonts w:ascii="Tw Cen MT Condensed" w:hAnsi="Tw Cen MT Condensed"/>
          <w:sz w:val="32"/>
          <w:szCs w:val="32"/>
        </w:rPr>
        <w:br/>
      </w:r>
      <w:r>
        <w:rPr>
          <w:rFonts w:ascii="Tw Cen MT Condensed" w:hAnsi="Tw Cen MT Condensed"/>
          <w:sz w:val="32"/>
          <w:szCs w:val="32"/>
        </w:rPr>
        <w:br/>
      </w:r>
      <w:r w:rsidR="00385ADC">
        <w:rPr>
          <w:rFonts w:ascii="Tw Cen MT Condensed" w:hAnsi="Tw Cen MT Condensed"/>
          <w:sz w:val="32"/>
          <w:szCs w:val="32"/>
        </w:rPr>
        <w:t>I</w:t>
      </w:r>
      <w:r>
        <w:rPr>
          <w:rFonts w:ascii="Tw Cen MT Condensed" w:hAnsi="Tw Cen MT Condensed"/>
          <w:sz w:val="32"/>
          <w:szCs w:val="32"/>
        </w:rPr>
        <w:t xml:space="preserve"> am </w:t>
      </w:r>
      <w:proofErr w:type="spellStart"/>
      <w:r>
        <w:rPr>
          <w:rFonts w:ascii="Tw Cen MT Condensed" w:hAnsi="Tw Cen MT Condensed"/>
          <w:sz w:val="32"/>
          <w:szCs w:val="32"/>
        </w:rPr>
        <w:t>su</w:t>
      </w:r>
      <w:proofErr w:type="spellEnd"/>
      <w:r>
        <w:rPr>
          <w:rFonts w:ascii="Tw Cen MT Condensed" w:hAnsi="Tw Cen MT Condensed"/>
          <w:sz w:val="32"/>
          <w:szCs w:val="32"/>
        </w:rPr>
        <w:t xml:space="preserve"> juris (Your Name in Upper </w:t>
      </w:r>
      <w:r w:rsidR="006C47CD">
        <w:rPr>
          <w:rFonts w:ascii="Tw Cen MT Condensed" w:hAnsi="Tw Cen MT Condensed"/>
          <w:sz w:val="32"/>
          <w:szCs w:val="32"/>
        </w:rPr>
        <w:t>Lower-Case</w:t>
      </w:r>
      <w:r w:rsidR="00385ADC">
        <w:rPr>
          <w:rFonts w:ascii="Tw Cen MT Condensed" w:hAnsi="Tw Cen MT Condensed"/>
          <w:sz w:val="32"/>
          <w:szCs w:val="32"/>
        </w:rPr>
        <w:t xml:space="preserve"> Name</w:t>
      </w:r>
      <w:r>
        <w:rPr>
          <w:rFonts w:ascii="Tw Cen MT Condensed" w:hAnsi="Tw Cen MT Condensed"/>
          <w:sz w:val="32"/>
          <w:szCs w:val="32"/>
        </w:rPr>
        <w:t xml:space="preserve">, Opposite your </w:t>
      </w:r>
      <w:r w:rsidR="00385ADC">
        <w:rPr>
          <w:rFonts w:ascii="Tw Cen MT Condensed" w:hAnsi="Tw Cen MT Condensed"/>
          <w:sz w:val="32"/>
          <w:szCs w:val="32"/>
        </w:rPr>
        <w:t>DRIVER’S LICENCE in all CAPS</w:t>
      </w:r>
      <w:r>
        <w:rPr>
          <w:rFonts w:ascii="Tw Cen MT Condensed" w:hAnsi="Tw Cen MT Condensed"/>
          <w:sz w:val="32"/>
          <w:szCs w:val="32"/>
        </w:rPr>
        <w:t>)</w:t>
      </w:r>
    </w:p>
    <w:p w14:paraId="5BAB8D56" w14:textId="77777777" w:rsidR="000E24A3" w:rsidRPr="000E24A3" w:rsidRDefault="000E24A3" w:rsidP="000E24A3">
      <w:pPr>
        <w:rPr>
          <w:rFonts w:ascii="Tw Cen MT Condensed" w:hAnsi="Tw Cen MT Condensed"/>
          <w:sz w:val="32"/>
          <w:szCs w:val="32"/>
        </w:rPr>
      </w:pPr>
      <w:r w:rsidRPr="000E24A3">
        <w:rPr>
          <w:rFonts w:ascii="Tw Cen MT Condensed" w:hAnsi="Tw Cen MT Condensed"/>
          <w:sz w:val="32"/>
          <w:szCs w:val="32"/>
        </w:rPr>
        <w:t>Are you going to give me your license and registration or not?</w:t>
      </w:r>
    </w:p>
    <w:p w14:paraId="1B11207B" w14:textId="64AB5AA7" w:rsidR="000E24A3" w:rsidRPr="000E24A3" w:rsidRDefault="000E24A3" w:rsidP="000E24A3">
      <w:pPr>
        <w:rPr>
          <w:rFonts w:ascii="Tw Cen MT Condensed" w:hAnsi="Tw Cen MT Condensed"/>
          <w:sz w:val="32"/>
          <w:szCs w:val="32"/>
        </w:rPr>
      </w:pPr>
      <w:r w:rsidRPr="000E24A3">
        <w:rPr>
          <w:rFonts w:ascii="Tw Cen MT Condensed" w:hAnsi="Tw Cen MT Condensed"/>
          <w:sz w:val="32"/>
          <w:szCs w:val="32"/>
        </w:rPr>
        <w:t xml:space="preserve">Well sir, </w:t>
      </w:r>
      <w:proofErr w:type="gramStart"/>
      <w:r w:rsidRPr="000E24A3">
        <w:rPr>
          <w:rFonts w:ascii="Tw Cen MT Condensed" w:hAnsi="Tw Cen MT Condensed"/>
          <w:sz w:val="32"/>
          <w:szCs w:val="32"/>
        </w:rPr>
        <w:t>The</w:t>
      </w:r>
      <w:proofErr w:type="gramEnd"/>
      <w:r w:rsidRPr="000E24A3">
        <w:rPr>
          <w:rFonts w:ascii="Tw Cen MT Condensed" w:hAnsi="Tw Cen MT Condensed"/>
          <w:sz w:val="32"/>
          <w:szCs w:val="32"/>
        </w:rPr>
        <w:t xml:space="preserve"> law says I'm not required to have these things "UNLESS" I am </w:t>
      </w:r>
      <w:r w:rsidR="00385ADC">
        <w:rPr>
          <w:rFonts w:ascii="Tw Cen MT Condensed" w:hAnsi="Tw Cen MT Condensed"/>
          <w:sz w:val="32"/>
          <w:szCs w:val="32"/>
        </w:rPr>
        <w:t>operating as an employee of the “STATE OF ARIZONA”</w:t>
      </w:r>
      <w:r w:rsidRPr="000E24A3">
        <w:rPr>
          <w:rFonts w:ascii="Tw Cen MT Condensed" w:hAnsi="Tw Cen MT Condensed"/>
          <w:sz w:val="32"/>
          <w:szCs w:val="32"/>
        </w:rPr>
        <w:t xml:space="preserve"> in commerce</w:t>
      </w:r>
      <w:r w:rsidR="0011184F">
        <w:rPr>
          <w:rFonts w:ascii="Tw Cen MT Condensed" w:hAnsi="Tw Cen MT Condensed"/>
          <w:sz w:val="32"/>
          <w:szCs w:val="32"/>
        </w:rPr>
        <w:t xml:space="preserve"> an “Operating a “Motor Vehicle”</w:t>
      </w:r>
      <w:r w:rsidRPr="000E24A3">
        <w:rPr>
          <w:rFonts w:ascii="Tw Cen MT Condensed" w:hAnsi="Tw Cen MT Condensed"/>
          <w:sz w:val="32"/>
          <w:szCs w:val="32"/>
        </w:rPr>
        <w:t>, and I have stated 3 times that I am not operating</w:t>
      </w:r>
      <w:r w:rsidR="0011184F">
        <w:rPr>
          <w:rFonts w:ascii="Tw Cen MT Condensed" w:hAnsi="Tw Cen MT Condensed"/>
          <w:sz w:val="32"/>
          <w:szCs w:val="32"/>
        </w:rPr>
        <w:t xml:space="preserve"> a “Motor Vehicle”</w:t>
      </w:r>
      <w:r w:rsidRPr="000E24A3">
        <w:rPr>
          <w:rFonts w:ascii="Tw Cen MT Condensed" w:hAnsi="Tw Cen MT Condensed"/>
          <w:sz w:val="32"/>
          <w:szCs w:val="32"/>
        </w:rPr>
        <w:t xml:space="preserve"> in commerce</w:t>
      </w:r>
      <w:r w:rsidR="00385ADC">
        <w:rPr>
          <w:rFonts w:ascii="Tw Cen MT Condensed" w:hAnsi="Tw Cen MT Condensed"/>
          <w:sz w:val="32"/>
          <w:szCs w:val="32"/>
        </w:rPr>
        <w:t xml:space="preserve"> or</w:t>
      </w:r>
      <w:r w:rsidR="0011184F">
        <w:rPr>
          <w:rFonts w:ascii="Tw Cen MT Condensed" w:hAnsi="Tw Cen MT Condensed"/>
          <w:sz w:val="32"/>
          <w:szCs w:val="32"/>
        </w:rPr>
        <w:t xml:space="preserve"> otherwise</w:t>
      </w:r>
      <w:r w:rsidR="00385ADC">
        <w:rPr>
          <w:rFonts w:ascii="Tw Cen MT Condensed" w:hAnsi="Tw Cen MT Condensed"/>
          <w:sz w:val="32"/>
          <w:szCs w:val="32"/>
        </w:rPr>
        <w:t xml:space="preserve"> in the “STATE OF ARIZONA”</w:t>
      </w:r>
      <w:r w:rsidRPr="000E24A3">
        <w:rPr>
          <w:rFonts w:ascii="Tw Cen MT Condensed" w:hAnsi="Tw Cen MT Condensed"/>
          <w:sz w:val="32"/>
          <w:szCs w:val="32"/>
        </w:rPr>
        <w:t xml:space="preserve">. </w:t>
      </w:r>
      <w:r w:rsidR="0011184F">
        <w:rPr>
          <w:rFonts w:ascii="Tw Cen MT Condensed" w:hAnsi="Tw Cen MT Condensed"/>
          <w:sz w:val="32"/>
          <w:szCs w:val="32"/>
        </w:rPr>
        <w:br/>
      </w:r>
      <w:r w:rsidR="0011184F">
        <w:rPr>
          <w:rFonts w:ascii="Tw Cen MT Condensed" w:hAnsi="Tw Cen MT Condensed"/>
          <w:sz w:val="32"/>
          <w:szCs w:val="32"/>
        </w:rPr>
        <w:br/>
        <w:t>I am traveling in my automobile in the Republic of Arizona.</w:t>
      </w:r>
      <w:r w:rsidR="0011184F">
        <w:rPr>
          <w:rFonts w:ascii="Tw Cen MT Condensed" w:hAnsi="Tw Cen MT Condensed"/>
          <w:sz w:val="32"/>
          <w:szCs w:val="32"/>
        </w:rPr>
        <w:br/>
        <w:t xml:space="preserve"> (The </w:t>
      </w:r>
      <w:r w:rsidR="0002580C">
        <w:rPr>
          <w:rFonts w:ascii="Tw Cen MT Condensed" w:hAnsi="Tw Cen MT Condensed"/>
          <w:sz w:val="32"/>
          <w:szCs w:val="32"/>
        </w:rPr>
        <w:t xml:space="preserve">UNITED </w:t>
      </w:r>
      <w:r w:rsidR="0011184F">
        <w:rPr>
          <w:rFonts w:ascii="Tw Cen MT Condensed" w:hAnsi="Tw Cen MT Condensed"/>
          <w:sz w:val="32"/>
          <w:szCs w:val="32"/>
        </w:rPr>
        <w:t>STATE</w:t>
      </w:r>
      <w:r w:rsidR="0002580C">
        <w:rPr>
          <w:rFonts w:ascii="Tw Cen MT Condensed" w:hAnsi="Tw Cen MT Condensed"/>
          <w:sz w:val="32"/>
          <w:szCs w:val="32"/>
        </w:rPr>
        <w:t>S and its subsidiaries, (THE ARIZONA STATE TROOPERS) for example are a</w:t>
      </w:r>
      <w:r w:rsidR="0011184F">
        <w:rPr>
          <w:rFonts w:ascii="Tw Cen MT Condensed" w:hAnsi="Tw Cen MT Condensed"/>
          <w:sz w:val="32"/>
          <w:szCs w:val="32"/>
        </w:rPr>
        <w:t xml:space="preserve"> foreign </w:t>
      </w:r>
      <w:proofErr w:type="gramStart"/>
      <w:r w:rsidR="0002580C">
        <w:rPr>
          <w:rFonts w:ascii="Tw Cen MT Condensed" w:hAnsi="Tw Cen MT Condensed"/>
          <w:sz w:val="32"/>
          <w:szCs w:val="32"/>
        </w:rPr>
        <w:t>Corporation</w:t>
      </w:r>
      <w:proofErr w:type="gramEnd"/>
      <w:r w:rsidR="0002580C">
        <w:rPr>
          <w:rFonts w:ascii="Tw Cen MT Condensed" w:hAnsi="Tw Cen MT Condensed"/>
          <w:sz w:val="32"/>
          <w:szCs w:val="32"/>
        </w:rPr>
        <w:t xml:space="preserve"> operating</w:t>
      </w:r>
      <w:r w:rsidR="0011184F">
        <w:rPr>
          <w:rFonts w:ascii="Tw Cen MT Condensed" w:hAnsi="Tw Cen MT Condensed"/>
          <w:sz w:val="32"/>
          <w:szCs w:val="32"/>
        </w:rPr>
        <w:t xml:space="preserve"> on United States soil.</w:t>
      </w:r>
      <w:r w:rsidR="0002580C">
        <w:rPr>
          <w:rFonts w:ascii="Tw Cen MT Condensed" w:hAnsi="Tw Cen MT Condensed"/>
          <w:sz w:val="32"/>
          <w:szCs w:val="32"/>
        </w:rPr>
        <w:t xml:space="preserve"> You must learn the difference).</w:t>
      </w:r>
      <w:r w:rsidR="0002580C">
        <w:rPr>
          <w:rFonts w:ascii="Tw Cen MT Condensed" w:hAnsi="Tw Cen MT Condensed"/>
          <w:sz w:val="32"/>
          <w:szCs w:val="32"/>
        </w:rPr>
        <w:br/>
      </w:r>
      <w:r w:rsidR="0002580C">
        <w:rPr>
          <w:rFonts w:ascii="Tw Cen MT Condensed" w:hAnsi="Tw Cen MT Condensed"/>
          <w:sz w:val="32"/>
          <w:szCs w:val="32"/>
        </w:rPr>
        <w:br/>
        <w:t>***</w:t>
      </w:r>
      <w:r w:rsidR="0002580C">
        <w:rPr>
          <w:rFonts w:ascii="Tw Cen MT Condensed" w:hAnsi="Tw Cen MT Condensed"/>
          <w:sz w:val="32"/>
          <w:szCs w:val="32"/>
        </w:rPr>
        <w:t xml:space="preserve"> </w:t>
      </w:r>
      <w:r w:rsidRPr="000E24A3">
        <w:rPr>
          <w:rFonts w:ascii="Tw Cen MT Condensed" w:hAnsi="Tw Cen MT Condensed"/>
          <w:sz w:val="32"/>
          <w:szCs w:val="32"/>
        </w:rPr>
        <w:t>Am I under arrest?</w:t>
      </w:r>
    </w:p>
    <w:p w14:paraId="5D7CE2A7" w14:textId="4A90FE34" w:rsidR="000E24A3" w:rsidRPr="000E24A3" w:rsidRDefault="0002580C" w:rsidP="000E24A3">
      <w:pPr>
        <w:rPr>
          <w:rFonts w:ascii="Tw Cen MT Condensed" w:hAnsi="Tw Cen MT Condensed"/>
          <w:sz w:val="32"/>
          <w:szCs w:val="32"/>
        </w:rPr>
      </w:pPr>
      <w:r>
        <w:rPr>
          <w:rFonts w:ascii="Tw Cen MT Condensed" w:hAnsi="Tw Cen MT Condensed"/>
          <w:sz w:val="32"/>
          <w:szCs w:val="32"/>
        </w:rPr>
        <w:t xml:space="preserve">(COP) </w:t>
      </w:r>
      <w:r w:rsidR="000E24A3" w:rsidRPr="000E24A3">
        <w:rPr>
          <w:rFonts w:ascii="Tw Cen MT Condensed" w:hAnsi="Tw Cen MT Condensed"/>
          <w:sz w:val="32"/>
          <w:szCs w:val="32"/>
        </w:rPr>
        <w:t>No</w:t>
      </w:r>
    </w:p>
    <w:p w14:paraId="0EE9E8F4" w14:textId="7DEAE871" w:rsidR="000E24A3" w:rsidRPr="000E24A3" w:rsidRDefault="000E24A3" w:rsidP="000E24A3">
      <w:pPr>
        <w:rPr>
          <w:rFonts w:ascii="Tw Cen MT Condensed" w:hAnsi="Tw Cen MT Condensed"/>
          <w:sz w:val="32"/>
          <w:szCs w:val="32"/>
        </w:rPr>
      </w:pPr>
      <w:r w:rsidRPr="000E24A3">
        <w:rPr>
          <w:rFonts w:ascii="Tw Cen MT Condensed" w:hAnsi="Tw Cen MT Condensed"/>
          <w:sz w:val="32"/>
          <w:szCs w:val="32"/>
        </w:rPr>
        <w:t xml:space="preserve">Am I free to go? </w:t>
      </w:r>
      <w:r w:rsidR="0002580C">
        <w:rPr>
          <w:rFonts w:ascii="Tw Cen MT Condensed" w:hAnsi="Tw Cen MT Condensed"/>
          <w:sz w:val="32"/>
          <w:szCs w:val="32"/>
        </w:rPr>
        <w:br/>
      </w:r>
      <w:r w:rsidR="0002580C">
        <w:rPr>
          <w:rFonts w:ascii="Tw Cen MT Condensed" w:hAnsi="Tw Cen MT Condensed"/>
          <w:sz w:val="32"/>
          <w:szCs w:val="32"/>
        </w:rPr>
        <w:br/>
      </w:r>
      <w:r w:rsidR="0002580C">
        <w:rPr>
          <w:rFonts w:ascii="Tw Cen MT Condensed" w:hAnsi="Tw Cen MT Condensed"/>
          <w:sz w:val="32"/>
          <w:szCs w:val="32"/>
        </w:rPr>
        <w:br/>
      </w:r>
      <w:r w:rsidR="0002580C">
        <w:rPr>
          <w:rFonts w:ascii="Tw Cen MT Condensed" w:hAnsi="Tw Cen MT Condensed"/>
          <w:sz w:val="32"/>
          <w:szCs w:val="32"/>
        </w:rPr>
        <w:br/>
      </w:r>
      <w:r w:rsidR="0002580C">
        <w:rPr>
          <w:rFonts w:ascii="Tw Cen MT Condensed" w:hAnsi="Tw Cen MT Condensed"/>
          <w:sz w:val="32"/>
          <w:szCs w:val="32"/>
        </w:rPr>
        <w:lastRenderedPageBreak/>
        <w:t>(COP)</w:t>
      </w:r>
      <w:r w:rsidR="0002580C">
        <w:rPr>
          <w:rFonts w:ascii="Tw Cen MT Condensed" w:hAnsi="Tw Cen MT Condensed"/>
          <w:sz w:val="32"/>
          <w:szCs w:val="32"/>
        </w:rPr>
        <w:t xml:space="preserve"> Yes and I am very sorry to have disturbed you. Please have a great rest of your day.</w:t>
      </w:r>
      <w:r w:rsidR="0002580C">
        <w:rPr>
          <w:rFonts w:ascii="Tw Cen MT Condensed" w:hAnsi="Tw Cen MT Condensed"/>
          <w:sz w:val="32"/>
          <w:szCs w:val="32"/>
        </w:rPr>
        <w:br/>
      </w:r>
      <w:r w:rsidR="0002580C">
        <w:rPr>
          <w:rFonts w:ascii="Tw Cen MT Condensed" w:hAnsi="Tw Cen MT Condensed"/>
          <w:sz w:val="32"/>
          <w:szCs w:val="32"/>
        </w:rPr>
        <w:br/>
      </w:r>
      <w:r w:rsidRPr="000E24A3">
        <w:rPr>
          <w:rFonts w:ascii="Tw Cen MT Condensed" w:hAnsi="Tw Cen MT Condensed"/>
          <w:sz w:val="32"/>
          <w:szCs w:val="32"/>
        </w:rPr>
        <w:t>***This is the point where he lets you go peacefully or he violates your rights.</w:t>
      </w:r>
      <w:r w:rsidR="0002580C">
        <w:rPr>
          <w:rFonts w:ascii="Tw Cen MT Condensed" w:hAnsi="Tw Cen MT Condensed"/>
          <w:sz w:val="32"/>
          <w:szCs w:val="32"/>
        </w:rPr>
        <w:br/>
      </w:r>
      <w:r w:rsidRPr="000E24A3">
        <w:rPr>
          <w:rFonts w:ascii="Tw Cen MT Condensed" w:hAnsi="Tw Cen MT Condensed"/>
          <w:sz w:val="32"/>
          <w:szCs w:val="32"/>
        </w:rPr>
        <w:t>**</w:t>
      </w:r>
      <w:proofErr w:type="gramStart"/>
      <w:r w:rsidRPr="000E24A3">
        <w:rPr>
          <w:rFonts w:ascii="Tw Cen MT Condensed" w:hAnsi="Tw Cen MT Condensed"/>
          <w:sz w:val="32"/>
          <w:szCs w:val="32"/>
        </w:rPr>
        <w:t>*  If</w:t>
      </w:r>
      <w:proofErr w:type="gramEnd"/>
      <w:r w:rsidRPr="000E24A3">
        <w:rPr>
          <w:rFonts w:ascii="Tw Cen MT Condensed" w:hAnsi="Tw Cen MT Condensed"/>
          <w:sz w:val="32"/>
          <w:szCs w:val="32"/>
        </w:rPr>
        <w:t xml:space="preserve"> you are not under arrest you MUST be free to go, but DO NOT LEAVE a traffic stop until "an" officer releases you.</w:t>
      </w:r>
    </w:p>
    <w:p w14:paraId="336F8895" w14:textId="3094F436" w:rsidR="00580449" w:rsidRPr="000E24A3" w:rsidRDefault="000E24A3" w:rsidP="000E24A3">
      <w:pPr>
        <w:rPr>
          <w:rFonts w:ascii="Tw Cen MT Condensed" w:hAnsi="Tw Cen MT Condensed"/>
          <w:sz w:val="32"/>
          <w:szCs w:val="32"/>
        </w:rPr>
      </w:pPr>
      <w:r w:rsidRPr="000E24A3">
        <w:rPr>
          <w:rFonts w:ascii="Tw Cen MT Condensed" w:hAnsi="Tw Cen MT Condensed"/>
          <w:sz w:val="32"/>
          <w:szCs w:val="32"/>
        </w:rPr>
        <w:t>If he continues badgering you for license, ask for a supervisor to come to the scene. If he claims he is the supervisor (he isn't) ask to see his superior officer. Stand on that req</w:t>
      </w:r>
      <w:r w:rsidR="0002580C">
        <w:rPr>
          <w:rFonts w:ascii="Tw Cen MT Condensed" w:hAnsi="Tw Cen MT Condensed"/>
          <w:sz w:val="32"/>
          <w:szCs w:val="32"/>
        </w:rPr>
        <w:t>uest. Be nice, Cops are Compartmentalized legal idiots, as we all were, until were not. Teach them. The</w:t>
      </w:r>
      <w:r w:rsidR="00B57A9B">
        <w:rPr>
          <w:rFonts w:ascii="Tw Cen MT Condensed" w:hAnsi="Tw Cen MT Condensed"/>
          <w:sz w:val="32"/>
          <w:szCs w:val="32"/>
        </w:rPr>
        <w:t>y</w:t>
      </w:r>
      <w:r w:rsidR="0002580C">
        <w:rPr>
          <w:rFonts w:ascii="Tw Cen MT Condensed" w:hAnsi="Tw Cen MT Condensed"/>
          <w:sz w:val="32"/>
          <w:szCs w:val="32"/>
        </w:rPr>
        <w:t xml:space="preserve"> don’t know much of this.</w:t>
      </w:r>
      <w:r w:rsidR="00385ADC">
        <w:rPr>
          <w:rFonts w:ascii="Tw Cen MT Condensed" w:hAnsi="Tw Cen MT Condensed"/>
          <w:sz w:val="32"/>
          <w:szCs w:val="32"/>
        </w:rPr>
        <w:t xml:space="preserve">                                                                                                      </w:t>
      </w:r>
      <w:r w:rsidR="00385ADC">
        <w:rPr>
          <w:rFonts w:ascii="Tw Cen MT Condensed" w:hAnsi="Tw Cen MT Condensed"/>
          <w:sz w:val="32"/>
          <w:szCs w:val="32"/>
        </w:rPr>
        <w:br/>
        <w:t xml:space="preserve">         </w:t>
      </w:r>
      <w:r w:rsidR="00385ADC">
        <w:rPr>
          <w:rFonts w:ascii="Tw Cen MT Condensed" w:hAnsi="Tw Cen MT Condensed"/>
          <w:sz w:val="32"/>
          <w:szCs w:val="32"/>
        </w:rPr>
        <w:br/>
        <w:t xml:space="preserve">                                </w:t>
      </w:r>
      <w:r w:rsidR="00385ADC">
        <w:rPr>
          <w:rFonts w:ascii="Tw Cen MT Condensed" w:hAnsi="Tw Cen MT Condensed"/>
          <w:noProof/>
          <w:sz w:val="32"/>
          <w:szCs w:val="32"/>
        </w:rPr>
        <w:drawing>
          <wp:inline distT="0" distB="0" distL="0" distR="0" wp14:anchorId="7055C409" wp14:editId="30E4A483">
            <wp:extent cx="2868295" cy="1817946"/>
            <wp:effectExtent l="209550" t="114300" r="294005" b="525780"/>
            <wp:docPr id="1752752678" name="Picture 6" descr="A red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52678" name="Picture 6" descr="A red and yellow star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rot="1054813">
                      <a:off x="0" y="0"/>
                      <a:ext cx="2906358" cy="1842071"/>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sectPr w:rsidR="00580449" w:rsidRPr="000E24A3" w:rsidSect="005A66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A3"/>
    <w:rsid w:val="0002580C"/>
    <w:rsid w:val="000E24A3"/>
    <w:rsid w:val="0011184F"/>
    <w:rsid w:val="003037F7"/>
    <w:rsid w:val="00385ADC"/>
    <w:rsid w:val="003E60FD"/>
    <w:rsid w:val="00580449"/>
    <w:rsid w:val="005A663B"/>
    <w:rsid w:val="006C47CD"/>
    <w:rsid w:val="007012DE"/>
    <w:rsid w:val="00865030"/>
    <w:rsid w:val="00B57A9B"/>
    <w:rsid w:val="00C6495A"/>
    <w:rsid w:val="00DD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E5BC"/>
  <w15:chartTrackingRefBased/>
  <w15:docId w15:val="{25A62C33-DB4A-4A86-AC9F-80EF5DA6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4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4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4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4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4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4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4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4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4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4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4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4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4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4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4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4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4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4A3"/>
    <w:rPr>
      <w:rFonts w:eastAsiaTheme="majorEastAsia" w:cstheme="majorBidi"/>
      <w:color w:val="272727" w:themeColor="text1" w:themeTint="D8"/>
    </w:rPr>
  </w:style>
  <w:style w:type="paragraph" w:styleId="Title">
    <w:name w:val="Title"/>
    <w:basedOn w:val="Normal"/>
    <w:next w:val="Normal"/>
    <w:link w:val="TitleChar"/>
    <w:uiPriority w:val="10"/>
    <w:qFormat/>
    <w:rsid w:val="000E24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4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4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4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4A3"/>
    <w:pPr>
      <w:spacing w:before="160"/>
      <w:jc w:val="center"/>
    </w:pPr>
    <w:rPr>
      <w:i/>
      <w:iCs/>
      <w:color w:val="404040" w:themeColor="text1" w:themeTint="BF"/>
    </w:rPr>
  </w:style>
  <w:style w:type="character" w:customStyle="1" w:styleId="QuoteChar">
    <w:name w:val="Quote Char"/>
    <w:basedOn w:val="DefaultParagraphFont"/>
    <w:link w:val="Quote"/>
    <w:uiPriority w:val="29"/>
    <w:rsid w:val="000E24A3"/>
    <w:rPr>
      <w:i/>
      <w:iCs/>
      <w:color w:val="404040" w:themeColor="text1" w:themeTint="BF"/>
    </w:rPr>
  </w:style>
  <w:style w:type="paragraph" w:styleId="ListParagraph">
    <w:name w:val="List Paragraph"/>
    <w:basedOn w:val="Normal"/>
    <w:uiPriority w:val="34"/>
    <w:qFormat/>
    <w:rsid w:val="000E24A3"/>
    <w:pPr>
      <w:ind w:left="720"/>
      <w:contextualSpacing/>
    </w:pPr>
  </w:style>
  <w:style w:type="character" w:styleId="IntenseEmphasis">
    <w:name w:val="Intense Emphasis"/>
    <w:basedOn w:val="DefaultParagraphFont"/>
    <w:uiPriority w:val="21"/>
    <w:qFormat/>
    <w:rsid w:val="000E24A3"/>
    <w:rPr>
      <w:i/>
      <w:iCs/>
      <w:color w:val="0F4761" w:themeColor="accent1" w:themeShade="BF"/>
    </w:rPr>
  </w:style>
  <w:style w:type="paragraph" w:styleId="IntenseQuote">
    <w:name w:val="Intense Quote"/>
    <w:basedOn w:val="Normal"/>
    <w:next w:val="Normal"/>
    <w:link w:val="IntenseQuoteChar"/>
    <w:uiPriority w:val="30"/>
    <w:qFormat/>
    <w:rsid w:val="000E2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4A3"/>
    <w:rPr>
      <w:i/>
      <w:iCs/>
      <w:color w:val="0F4761" w:themeColor="accent1" w:themeShade="BF"/>
    </w:rPr>
  </w:style>
  <w:style w:type="character" w:styleId="IntenseReference">
    <w:name w:val="Intense Reference"/>
    <w:basedOn w:val="DefaultParagraphFont"/>
    <w:uiPriority w:val="32"/>
    <w:qFormat/>
    <w:rsid w:val="000E24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25760-1009-4990-9C06-3D39BE39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Rudeseal</dc:creator>
  <cp:keywords/>
  <dc:description/>
  <cp:lastModifiedBy>Tammy Rudeseal</cp:lastModifiedBy>
  <cp:revision>3</cp:revision>
  <cp:lastPrinted>2024-04-05T18:02:00Z</cp:lastPrinted>
  <dcterms:created xsi:type="dcterms:W3CDTF">2024-04-05T18:02:00Z</dcterms:created>
  <dcterms:modified xsi:type="dcterms:W3CDTF">2024-04-05T18:03:00Z</dcterms:modified>
</cp:coreProperties>
</file>