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52DA0" w14:textId="77777777" w:rsidR="00BE333D" w:rsidRPr="00B816AA" w:rsidRDefault="00BE333D" w:rsidP="00BE333D">
      <w:pPr>
        <w:pBdr>
          <w:bottom w:val="single" w:sz="6" w:space="1" w:color="auto"/>
        </w:pBdr>
        <w:spacing w:before="100" w:beforeAutospacing="1" w:after="100" w:afterAutospacing="1" w:line="240" w:lineRule="auto"/>
        <w:outlineLvl w:val="0"/>
        <w:rPr>
          <w:rFonts w:ascii="Times New Roman" w:eastAsia="Times New Roman" w:hAnsi="Times New Roman" w:cs="Times New Roman"/>
          <w:b/>
          <w:bCs/>
          <w:kern w:val="36"/>
          <w:sz w:val="42"/>
          <w:szCs w:val="42"/>
          <w14:ligatures w14:val="none"/>
        </w:rPr>
      </w:pPr>
      <w:r w:rsidRPr="00B816AA">
        <w:rPr>
          <w:rFonts w:ascii="Times New Roman" w:eastAsia="Times New Roman" w:hAnsi="Times New Roman" w:cs="Times New Roman"/>
          <w:b/>
          <w:bCs/>
          <w:kern w:val="36"/>
          <w:sz w:val="42"/>
          <w:szCs w:val="42"/>
          <w14:ligatures w14:val="none"/>
        </w:rPr>
        <w:t>Theodore Alexander Unveils Landmark Manhasset Design Center</w:t>
      </w:r>
    </w:p>
    <w:p w14:paraId="025432F6" w14:textId="4E6361EE" w:rsidR="00BE333D" w:rsidRPr="00BE333D" w:rsidRDefault="00BE333D" w:rsidP="00BE333D">
      <w:pPr>
        <w:spacing w:before="100" w:beforeAutospacing="1" w:after="100" w:afterAutospacing="1" w:line="240" w:lineRule="auto"/>
        <w:rPr>
          <w:rFonts w:ascii="Times New Roman" w:eastAsia="Times New Roman" w:hAnsi="Times New Roman" w:cs="Times New Roman"/>
          <w:kern w:val="0"/>
          <w14:ligatures w14:val="none"/>
        </w:rPr>
      </w:pPr>
      <w:r w:rsidRPr="00BE333D">
        <w:rPr>
          <w:rFonts w:ascii="Times New Roman" w:eastAsia="Times New Roman" w:hAnsi="Times New Roman" w:cs="Times New Roman"/>
          <w:kern w:val="0"/>
          <w14:ligatures w14:val="none"/>
        </w:rPr>
        <w:t>Theodore Alexander, one of the world’s leading luxury furniture brands, has officially opened the doors to its expansive new Design Center in Manhasset</w:t>
      </w:r>
      <w:r>
        <w:rPr>
          <w:rFonts w:ascii="Times New Roman" w:eastAsia="Times New Roman" w:hAnsi="Times New Roman" w:cs="Times New Roman"/>
          <w:kern w:val="0"/>
          <w14:ligatures w14:val="none"/>
        </w:rPr>
        <w:t>.</w:t>
      </w:r>
      <w:r w:rsidRPr="00BE333D">
        <w:rPr>
          <w:rFonts w:ascii="Times New Roman" w:eastAsia="Times New Roman" w:hAnsi="Times New Roman" w:cs="Times New Roman"/>
          <w:kern w:val="0"/>
          <w14:ligatures w14:val="none"/>
        </w:rPr>
        <w:t xml:space="preserve"> This first-of-its-kind flagship is far more than a showroom</w:t>
      </w:r>
      <w:r w:rsidR="00A37B91">
        <w:rPr>
          <w:rFonts w:ascii="Times New Roman" w:eastAsia="Times New Roman" w:hAnsi="Times New Roman" w:cs="Times New Roman"/>
          <w:kern w:val="0"/>
          <w14:ligatures w14:val="none"/>
        </w:rPr>
        <w:t xml:space="preserve">, </w:t>
      </w:r>
      <w:r w:rsidRPr="00BE333D">
        <w:rPr>
          <w:rFonts w:ascii="Times New Roman" w:eastAsia="Times New Roman" w:hAnsi="Times New Roman" w:cs="Times New Roman"/>
          <w:kern w:val="0"/>
          <w14:ligatures w14:val="none"/>
        </w:rPr>
        <w:t>it represents a bold step forward in how the brand presents its unmatched quality, extraordinary breadth of product offerings, and exceptional service to both consumers and the design trade.</w:t>
      </w:r>
    </w:p>
    <w:p w14:paraId="7333C70E" w14:textId="3232E202" w:rsidR="00BE333D" w:rsidRPr="00BE333D" w:rsidRDefault="00BE333D" w:rsidP="00BE333D">
      <w:pPr>
        <w:spacing w:before="100" w:beforeAutospacing="1" w:after="100" w:afterAutospacing="1" w:line="240" w:lineRule="auto"/>
        <w:rPr>
          <w:rFonts w:ascii="Times New Roman" w:eastAsia="Times New Roman" w:hAnsi="Times New Roman" w:cs="Times New Roman"/>
          <w:kern w:val="0"/>
          <w14:ligatures w14:val="none"/>
        </w:rPr>
      </w:pPr>
      <w:r w:rsidRPr="00BE333D">
        <w:rPr>
          <w:rFonts w:ascii="Times New Roman" w:eastAsia="Times New Roman" w:hAnsi="Times New Roman" w:cs="Times New Roman"/>
          <w:kern w:val="0"/>
          <w14:ligatures w14:val="none"/>
        </w:rPr>
        <w:t xml:space="preserve">At 40,000 square feet, the Manhasset Design Center is ten times larger than the company’s previous New York </w:t>
      </w:r>
      <w:r>
        <w:rPr>
          <w:rFonts w:ascii="Times New Roman" w:eastAsia="Times New Roman" w:hAnsi="Times New Roman" w:cs="Times New Roman"/>
          <w:kern w:val="0"/>
          <w14:ligatures w14:val="none"/>
        </w:rPr>
        <w:t xml:space="preserve">City </w:t>
      </w:r>
      <w:r w:rsidRPr="00BE333D">
        <w:rPr>
          <w:rFonts w:ascii="Times New Roman" w:eastAsia="Times New Roman" w:hAnsi="Times New Roman" w:cs="Times New Roman"/>
          <w:kern w:val="0"/>
          <w14:ligatures w14:val="none"/>
        </w:rPr>
        <w:t>trade showroom, making it the largest and most comprehensive Theodore Alexander location in the region</w:t>
      </w:r>
      <w:r w:rsidR="006B1822">
        <w:rPr>
          <w:rFonts w:ascii="Times New Roman" w:eastAsia="Times New Roman" w:hAnsi="Times New Roman" w:cs="Times New Roman"/>
          <w:kern w:val="0"/>
          <w14:ligatures w14:val="none"/>
        </w:rPr>
        <w:t xml:space="preserve"> (and the only location that is accessible to consumers)</w:t>
      </w:r>
      <w:r w:rsidRPr="00BE333D">
        <w:rPr>
          <w:rFonts w:ascii="Times New Roman" w:eastAsia="Times New Roman" w:hAnsi="Times New Roman" w:cs="Times New Roman"/>
          <w:kern w:val="0"/>
          <w14:ligatures w14:val="none"/>
        </w:rPr>
        <w:t>. The new space was carefully chosen, with President Ed Teplitz noting, “The owners of the Design Center looked at many locations in the New York area, and they truly just fell in love with Manhasset. With Americana right across the street, it’s the pinnacle of high fashion</w:t>
      </w:r>
      <w:r w:rsidR="00A37B91">
        <w:rPr>
          <w:rFonts w:ascii="Times New Roman" w:eastAsia="Times New Roman" w:hAnsi="Times New Roman" w:cs="Times New Roman"/>
          <w:kern w:val="0"/>
          <w14:ligatures w14:val="none"/>
        </w:rPr>
        <w:t xml:space="preserve">, </w:t>
      </w:r>
      <w:r w:rsidRPr="00BE333D">
        <w:rPr>
          <w:rFonts w:ascii="Times New Roman" w:eastAsia="Times New Roman" w:hAnsi="Times New Roman" w:cs="Times New Roman"/>
          <w:kern w:val="0"/>
          <w14:ligatures w14:val="none"/>
        </w:rPr>
        <w:t xml:space="preserve">and </w:t>
      </w:r>
      <w:r w:rsidR="006B1822">
        <w:rPr>
          <w:rFonts w:ascii="Times New Roman" w:eastAsia="Times New Roman" w:hAnsi="Times New Roman" w:cs="Times New Roman"/>
          <w:kern w:val="0"/>
          <w14:ligatures w14:val="none"/>
        </w:rPr>
        <w:t>we</w:t>
      </w:r>
      <w:r w:rsidRPr="00BE333D">
        <w:rPr>
          <w:rFonts w:ascii="Times New Roman" w:eastAsia="Times New Roman" w:hAnsi="Times New Roman" w:cs="Times New Roman"/>
          <w:kern w:val="0"/>
          <w14:ligatures w14:val="none"/>
        </w:rPr>
        <w:t xml:space="preserve"> believe fashion and furnishings go hand in hand.”</w:t>
      </w:r>
    </w:p>
    <w:p w14:paraId="24684D11" w14:textId="77777777" w:rsidR="00BE333D" w:rsidRPr="00BE333D" w:rsidRDefault="00BE333D" w:rsidP="00BE333D">
      <w:pPr>
        <w:spacing w:before="100" w:beforeAutospacing="1" w:after="100" w:afterAutospacing="1" w:line="240" w:lineRule="auto"/>
        <w:rPr>
          <w:rFonts w:ascii="Times New Roman" w:eastAsia="Times New Roman" w:hAnsi="Times New Roman" w:cs="Times New Roman"/>
          <w:kern w:val="0"/>
          <w14:ligatures w14:val="none"/>
        </w:rPr>
      </w:pPr>
      <w:r w:rsidRPr="00BE333D">
        <w:rPr>
          <w:rFonts w:ascii="Times New Roman" w:eastAsia="Times New Roman" w:hAnsi="Times New Roman" w:cs="Times New Roman"/>
          <w:kern w:val="0"/>
          <w14:ligatures w14:val="none"/>
        </w:rPr>
        <w:t>Inside, visitors are invited to immerse themselves in the full scope of Theodore Alexander’s collections, spanning styles from traditional to transitional, casual, modern, and contemporary. The scale of the showroom allows clients to see, touch, and experience the variety all at once—something Teplitz himself admits even he hadn’t fully appreciated until now. Curated vignettes encourage mixing and matching, reflecting the way today’s consumers prefer to create eclectic, personalized interiors.</w:t>
      </w:r>
    </w:p>
    <w:p w14:paraId="50613BA6" w14:textId="6BF4B334" w:rsidR="00BE333D" w:rsidRPr="00BE333D" w:rsidRDefault="00BE333D" w:rsidP="00BE333D">
      <w:pPr>
        <w:spacing w:before="100" w:beforeAutospacing="1" w:after="100" w:afterAutospacing="1" w:line="240" w:lineRule="auto"/>
        <w:rPr>
          <w:rFonts w:ascii="Times New Roman" w:eastAsia="Times New Roman" w:hAnsi="Times New Roman" w:cs="Times New Roman"/>
          <w:kern w:val="0"/>
          <w14:ligatures w14:val="none"/>
        </w:rPr>
      </w:pPr>
      <w:r w:rsidRPr="00BE333D">
        <w:rPr>
          <w:rFonts w:ascii="Times New Roman" w:eastAsia="Times New Roman" w:hAnsi="Times New Roman" w:cs="Times New Roman"/>
          <w:kern w:val="0"/>
          <w14:ligatures w14:val="none"/>
        </w:rPr>
        <w:t>But it’s not only about the furniture on display. Behind the showroom lies the brand’s foundation of craftsmanship and artistry. With over 3,000 employees</w:t>
      </w:r>
      <w:r w:rsidR="00A37B91">
        <w:rPr>
          <w:rFonts w:ascii="Times New Roman" w:eastAsia="Times New Roman" w:hAnsi="Times New Roman" w:cs="Times New Roman"/>
          <w:kern w:val="0"/>
          <w14:ligatures w14:val="none"/>
        </w:rPr>
        <w:t xml:space="preserve"> in their manufacturing facilities</w:t>
      </w:r>
      <w:r w:rsidRPr="00BE333D">
        <w:rPr>
          <w:rFonts w:ascii="Times New Roman" w:eastAsia="Times New Roman" w:hAnsi="Times New Roman" w:cs="Times New Roman"/>
          <w:kern w:val="0"/>
          <w14:ligatures w14:val="none"/>
        </w:rPr>
        <w:t>, many of them master</w:t>
      </w:r>
      <w:r w:rsidR="00A37B91">
        <w:rPr>
          <w:rFonts w:ascii="Times New Roman" w:eastAsia="Times New Roman" w:hAnsi="Times New Roman" w:cs="Times New Roman"/>
          <w:kern w:val="0"/>
          <w14:ligatures w14:val="none"/>
        </w:rPr>
        <w:t xml:space="preserve">-level craftspeople, </w:t>
      </w:r>
      <w:r w:rsidRPr="00BE333D">
        <w:rPr>
          <w:rFonts w:ascii="Times New Roman" w:eastAsia="Times New Roman" w:hAnsi="Times New Roman" w:cs="Times New Roman"/>
          <w:kern w:val="0"/>
          <w14:ligatures w14:val="none"/>
        </w:rPr>
        <w:t xml:space="preserve">Theodore Alexander </w:t>
      </w:r>
      <w:proofErr w:type="gramStart"/>
      <w:r w:rsidRPr="00BE333D">
        <w:rPr>
          <w:rFonts w:ascii="Times New Roman" w:eastAsia="Times New Roman" w:hAnsi="Times New Roman" w:cs="Times New Roman"/>
          <w:kern w:val="0"/>
          <w14:ligatures w14:val="none"/>
        </w:rPr>
        <w:t>is able to</w:t>
      </w:r>
      <w:proofErr w:type="gramEnd"/>
      <w:r w:rsidRPr="00BE333D">
        <w:rPr>
          <w:rFonts w:ascii="Times New Roman" w:eastAsia="Times New Roman" w:hAnsi="Times New Roman" w:cs="Times New Roman"/>
          <w:kern w:val="0"/>
          <w14:ligatures w14:val="none"/>
        </w:rPr>
        <w:t xml:space="preserve"> deliver pieces with remarkable detail</w:t>
      </w:r>
      <w:r w:rsidR="00A37B91">
        <w:rPr>
          <w:rFonts w:ascii="Times New Roman" w:eastAsia="Times New Roman" w:hAnsi="Times New Roman" w:cs="Times New Roman"/>
          <w:kern w:val="0"/>
          <w14:ligatures w14:val="none"/>
        </w:rPr>
        <w:t xml:space="preserve">, </w:t>
      </w:r>
      <w:r w:rsidRPr="00BE333D">
        <w:rPr>
          <w:rFonts w:ascii="Times New Roman" w:eastAsia="Times New Roman" w:hAnsi="Times New Roman" w:cs="Times New Roman"/>
          <w:kern w:val="0"/>
          <w14:ligatures w14:val="none"/>
        </w:rPr>
        <w:t xml:space="preserve">from hand-painted finishes that take more than 40 hours to complete to </w:t>
      </w:r>
      <w:r w:rsidR="00C9046E">
        <w:rPr>
          <w:rFonts w:ascii="Times New Roman" w:eastAsia="Times New Roman" w:hAnsi="Times New Roman" w:cs="Times New Roman"/>
          <w:kern w:val="0"/>
          <w14:ligatures w14:val="none"/>
        </w:rPr>
        <w:t xml:space="preserve">luxurious domestically produced </w:t>
      </w:r>
      <w:r w:rsidR="00C6083E">
        <w:rPr>
          <w:rFonts w:ascii="Times New Roman" w:eastAsia="Times New Roman" w:hAnsi="Times New Roman" w:cs="Times New Roman"/>
          <w:kern w:val="0"/>
          <w14:ligatures w14:val="none"/>
        </w:rPr>
        <w:t xml:space="preserve">custom </w:t>
      </w:r>
      <w:r w:rsidRPr="00BE333D">
        <w:rPr>
          <w:rFonts w:ascii="Times New Roman" w:eastAsia="Times New Roman" w:hAnsi="Times New Roman" w:cs="Times New Roman"/>
          <w:kern w:val="0"/>
          <w14:ligatures w14:val="none"/>
        </w:rPr>
        <w:t>upholstery. Teplitz emphasizes, “We never sacrifice quality, no matter the price point. That’s at the core of everything we do.”</w:t>
      </w:r>
    </w:p>
    <w:p w14:paraId="3D3A2B2B" w14:textId="07CCDC12" w:rsidR="00BE333D" w:rsidRPr="00BE333D" w:rsidRDefault="00BE333D" w:rsidP="00BE333D">
      <w:pPr>
        <w:spacing w:before="100" w:beforeAutospacing="1" w:after="100" w:afterAutospacing="1" w:line="240" w:lineRule="auto"/>
        <w:rPr>
          <w:rFonts w:ascii="Times New Roman" w:eastAsia="Times New Roman" w:hAnsi="Times New Roman" w:cs="Times New Roman"/>
          <w:kern w:val="0"/>
          <w14:ligatures w14:val="none"/>
        </w:rPr>
      </w:pPr>
      <w:r w:rsidRPr="00BE333D">
        <w:rPr>
          <w:rFonts w:ascii="Times New Roman" w:eastAsia="Times New Roman" w:hAnsi="Times New Roman" w:cs="Times New Roman"/>
          <w:kern w:val="0"/>
          <w14:ligatures w14:val="none"/>
        </w:rPr>
        <w:t xml:space="preserve">The Manhasset Design Center </w:t>
      </w:r>
      <w:r w:rsidR="00A37B91">
        <w:rPr>
          <w:rFonts w:ascii="Times New Roman" w:eastAsia="Times New Roman" w:hAnsi="Times New Roman" w:cs="Times New Roman"/>
          <w:kern w:val="0"/>
          <w14:ligatures w14:val="none"/>
        </w:rPr>
        <w:t>also strives</w:t>
      </w:r>
      <w:r w:rsidRPr="00BE333D">
        <w:rPr>
          <w:rFonts w:ascii="Times New Roman" w:eastAsia="Times New Roman" w:hAnsi="Times New Roman" w:cs="Times New Roman"/>
          <w:kern w:val="0"/>
          <w14:ligatures w14:val="none"/>
        </w:rPr>
        <w:t xml:space="preserve"> to be a resource, not just a retail store. Designers can bring clients in to explore the vast assortment firsthand, gaining inspiration and confidence in their choices. A team of seasoned design consultants is available to provide guidance, helping customers avoid common</w:t>
      </w:r>
      <w:r w:rsidR="00A37B91">
        <w:rPr>
          <w:rFonts w:ascii="Times New Roman" w:eastAsia="Times New Roman" w:hAnsi="Times New Roman" w:cs="Times New Roman"/>
          <w:kern w:val="0"/>
          <w14:ligatures w14:val="none"/>
        </w:rPr>
        <w:t xml:space="preserve"> design</w:t>
      </w:r>
      <w:r w:rsidRPr="00BE333D">
        <w:rPr>
          <w:rFonts w:ascii="Times New Roman" w:eastAsia="Times New Roman" w:hAnsi="Times New Roman" w:cs="Times New Roman"/>
          <w:kern w:val="0"/>
          <w14:ligatures w14:val="none"/>
        </w:rPr>
        <w:t xml:space="preserve"> pitfalls and ensuring a seamless, enjoyable experience. From styling advice to post-purchase support, the service is tailored to meet and exceed expectations at every step.</w:t>
      </w:r>
      <w:r w:rsidR="00957AF8">
        <w:rPr>
          <w:rFonts w:ascii="Times New Roman" w:eastAsia="Times New Roman" w:hAnsi="Times New Roman" w:cs="Times New Roman"/>
          <w:kern w:val="0"/>
          <w14:ligatures w14:val="none"/>
        </w:rPr>
        <w:t xml:space="preserve"> Most product offerings are stocked at the company’s warehouse in North Carolina, allowing for expedient delivery to customers in approximately one to two weeks.</w:t>
      </w:r>
    </w:p>
    <w:p w14:paraId="7B96DE9E" w14:textId="4E316678" w:rsidR="00BE333D" w:rsidRPr="00BE333D" w:rsidRDefault="00BE333D" w:rsidP="00BE333D">
      <w:pPr>
        <w:spacing w:before="100" w:beforeAutospacing="1" w:after="100" w:afterAutospacing="1" w:line="240" w:lineRule="auto"/>
        <w:rPr>
          <w:rFonts w:ascii="Times New Roman" w:eastAsia="Times New Roman" w:hAnsi="Times New Roman" w:cs="Times New Roman"/>
          <w:kern w:val="0"/>
          <w14:ligatures w14:val="none"/>
        </w:rPr>
      </w:pPr>
      <w:r w:rsidRPr="00BE333D">
        <w:rPr>
          <w:rFonts w:ascii="Times New Roman" w:eastAsia="Times New Roman" w:hAnsi="Times New Roman" w:cs="Times New Roman"/>
          <w:kern w:val="0"/>
          <w14:ligatures w14:val="none"/>
        </w:rPr>
        <w:t>For the community, this new flagship promises to become a destination. Theodore Alexander is committed to creating an environment that reflects the tastes of the local market while delivering a true luxury experience. As Teplitz sums it up: “We want people to come here, to see and feel the differenc</w:t>
      </w:r>
      <w:r w:rsidR="00A37B91">
        <w:rPr>
          <w:rFonts w:ascii="Times New Roman" w:eastAsia="Times New Roman" w:hAnsi="Times New Roman" w:cs="Times New Roman"/>
          <w:kern w:val="0"/>
          <w14:ligatures w14:val="none"/>
        </w:rPr>
        <w:t xml:space="preserve">e, </w:t>
      </w:r>
      <w:r w:rsidRPr="00BE333D">
        <w:rPr>
          <w:rFonts w:ascii="Times New Roman" w:eastAsia="Times New Roman" w:hAnsi="Times New Roman" w:cs="Times New Roman"/>
          <w:kern w:val="0"/>
          <w14:ligatures w14:val="none"/>
        </w:rPr>
        <w:t>not only in the quality of the products, but in the way we care for our customers. Whether through personal styling, fast delivery, or simply the breadth of our offerings, we want to deliver the very best.”</w:t>
      </w:r>
    </w:p>
    <w:p w14:paraId="65E756F8" w14:textId="312CE666" w:rsidR="00BE333D" w:rsidRPr="00BE333D" w:rsidRDefault="00BE333D" w:rsidP="00BE333D">
      <w:pPr>
        <w:spacing w:before="100" w:beforeAutospacing="1" w:after="100" w:afterAutospacing="1" w:line="240" w:lineRule="auto"/>
        <w:rPr>
          <w:rFonts w:ascii="Times New Roman" w:eastAsia="Times New Roman" w:hAnsi="Times New Roman" w:cs="Times New Roman"/>
          <w:kern w:val="0"/>
          <w14:ligatures w14:val="none"/>
        </w:rPr>
      </w:pPr>
      <w:r w:rsidRPr="00BE333D">
        <w:rPr>
          <w:rFonts w:ascii="Times New Roman" w:eastAsia="Times New Roman" w:hAnsi="Times New Roman" w:cs="Times New Roman"/>
          <w:kern w:val="0"/>
          <w14:ligatures w14:val="none"/>
        </w:rPr>
        <w:lastRenderedPageBreak/>
        <w:t xml:space="preserve">To mark the occasion, Theodore Alexander will host a </w:t>
      </w:r>
      <w:r w:rsidRPr="00BE333D">
        <w:rPr>
          <w:rFonts w:ascii="Times New Roman" w:eastAsia="Times New Roman" w:hAnsi="Times New Roman" w:cs="Times New Roman"/>
          <w:b/>
          <w:bCs/>
          <w:kern w:val="0"/>
          <w14:ligatures w14:val="none"/>
        </w:rPr>
        <w:t>grand opening celebration</w:t>
      </w:r>
      <w:r w:rsidRPr="00BE333D">
        <w:rPr>
          <w:rFonts w:ascii="Times New Roman" w:eastAsia="Times New Roman" w:hAnsi="Times New Roman" w:cs="Times New Roman"/>
          <w:kern w:val="0"/>
          <w14:ligatures w14:val="none"/>
        </w:rPr>
        <w:t xml:space="preserve"> at the Manhasset Design Center on </w:t>
      </w:r>
      <w:r w:rsidRPr="00BE333D">
        <w:rPr>
          <w:rFonts w:ascii="Times New Roman" w:eastAsia="Times New Roman" w:hAnsi="Times New Roman" w:cs="Times New Roman"/>
          <w:b/>
          <w:bCs/>
          <w:kern w:val="0"/>
          <w14:ligatures w14:val="none"/>
        </w:rPr>
        <w:t>Thursday, October 16, from 6:00 PM to 8:00 PM</w:t>
      </w:r>
      <w:r w:rsidRPr="00BE333D">
        <w:rPr>
          <w:rFonts w:ascii="Times New Roman" w:eastAsia="Times New Roman" w:hAnsi="Times New Roman" w:cs="Times New Roman"/>
          <w:kern w:val="0"/>
          <w14:ligatures w14:val="none"/>
        </w:rPr>
        <w:t xml:space="preserve">. Guests can enjoy showroom tours, champagne and light bites, live music, contests, and giveaways. The evening will also feature a special appearance by acclaimed interior designer, author, and TV personality </w:t>
      </w:r>
      <w:r w:rsidRPr="00BE333D">
        <w:rPr>
          <w:rFonts w:ascii="Times New Roman" w:eastAsia="Times New Roman" w:hAnsi="Times New Roman" w:cs="Times New Roman"/>
          <w:b/>
          <w:bCs/>
          <w:kern w:val="0"/>
          <w14:ligatures w14:val="none"/>
        </w:rPr>
        <w:t>Bobby Berk</w:t>
      </w:r>
      <w:r w:rsidRPr="00BE333D">
        <w:rPr>
          <w:rFonts w:ascii="Times New Roman" w:eastAsia="Times New Roman" w:hAnsi="Times New Roman" w:cs="Times New Roman"/>
          <w:kern w:val="0"/>
          <w14:ligatures w14:val="none"/>
        </w:rPr>
        <w:t xml:space="preserve">, who will be signing copies of his book </w:t>
      </w:r>
      <w:r w:rsidRPr="00BE333D">
        <w:rPr>
          <w:rFonts w:ascii="Times New Roman" w:eastAsia="Times New Roman" w:hAnsi="Times New Roman" w:cs="Times New Roman"/>
          <w:i/>
          <w:iCs/>
          <w:kern w:val="0"/>
          <w14:ligatures w14:val="none"/>
        </w:rPr>
        <w:t>Right at Home</w:t>
      </w:r>
      <w:r w:rsidRPr="00BE333D">
        <w:rPr>
          <w:rFonts w:ascii="Times New Roman" w:eastAsia="Times New Roman" w:hAnsi="Times New Roman" w:cs="Times New Roman"/>
          <w:kern w:val="0"/>
          <w14:ligatures w14:val="none"/>
        </w:rPr>
        <w:t xml:space="preserve"> and </w:t>
      </w:r>
      <w:r w:rsidR="00A37B91">
        <w:rPr>
          <w:rFonts w:ascii="Times New Roman" w:eastAsia="Times New Roman" w:hAnsi="Times New Roman" w:cs="Times New Roman"/>
          <w:kern w:val="0"/>
          <w14:ligatures w14:val="none"/>
        </w:rPr>
        <w:t>having a meet and greet with</w:t>
      </w:r>
      <w:r w:rsidRPr="00BE333D">
        <w:rPr>
          <w:rFonts w:ascii="Times New Roman" w:eastAsia="Times New Roman" w:hAnsi="Times New Roman" w:cs="Times New Roman"/>
          <w:kern w:val="0"/>
          <w14:ligatures w14:val="none"/>
        </w:rPr>
        <w:t xml:space="preserve"> attendees.</w:t>
      </w:r>
    </w:p>
    <w:p w14:paraId="770066CB" w14:textId="5104775E" w:rsidR="00BE333D" w:rsidRPr="00BE333D" w:rsidRDefault="00BE333D" w:rsidP="00BE333D">
      <w:pPr>
        <w:spacing w:before="100" w:beforeAutospacing="1" w:after="100" w:afterAutospacing="1" w:line="240" w:lineRule="auto"/>
        <w:rPr>
          <w:rFonts w:ascii="Times New Roman" w:eastAsia="Times New Roman" w:hAnsi="Times New Roman" w:cs="Times New Roman"/>
          <w:kern w:val="0"/>
          <w14:ligatures w14:val="none"/>
        </w:rPr>
      </w:pPr>
      <w:r w:rsidRPr="00BE333D">
        <w:rPr>
          <w:rFonts w:ascii="Times New Roman" w:eastAsia="Times New Roman" w:hAnsi="Times New Roman" w:cs="Times New Roman"/>
          <w:kern w:val="0"/>
          <w14:ligatures w14:val="none"/>
        </w:rPr>
        <w:t>With its combination of size, scope, and service, the Manhasset Design Center positions Theodore Alexander as an unrivaled resource for the area, strengthening the brand’s presence while welcoming the community to discover</w:t>
      </w:r>
      <w:r w:rsidR="00771447">
        <w:rPr>
          <w:rFonts w:ascii="Times New Roman" w:eastAsia="Times New Roman" w:hAnsi="Times New Roman" w:cs="Times New Roman"/>
          <w:kern w:val="0"/>
          <w14:ligatures w14:val="none"/>
        </w:rPr>
        <w:t xml:space="preserve">, </w:t>
      </w:r>
      <w:r w:rsidRPr="00BE333D">
        <w:rPr>
          <w:rFonts w:ascii="Times New Roman" w:eastAsia="Times New Roman" w:hAnsi="Times New Roman" w:cs="Times New Roman"/>
          <w:kern w:val="0"/>
          <w14:ligatures w14:val="none"/>
        </w:rPr>
        <w:t>and celebrate</w:t>
      </w:r>
      <w:r w:rsidR="00771447">
        <w:rPr>
          <w:rFonts w:ascii="Times New Roman" w:eastAsia="Times New Roman" w:hAnsi="Times New Roman" w:cs="Times New Roman"/>
          <w:kern w:val="0"/>
          <w14:ligatures w14:val="none"/>
        </w:rPr>
        <w:t xml:space="preserve">, </w:t>
      </w:r>
      <w:r w:rsidRPr="00BE333D">
        <w:rPr>
          <w:rFonts w:ascii="Times New Roman" w:eastAsia="Times New Roman" w:hAnsi="Times New Roman" w:cs="Times New Roman"/>
          <w:kern w:val="0"/>
          <w14:ligatures w14:val="none"/>
        </w:rPr>
        <w:t>what makes Theodore Alexander truly one of a kind.</w:t>
      </w:r>
    </w:p>
    <w:p w14:paraId="42AC43CD" w14:textId="77777777" w:rsidR="00BE333D" w:rsidRDefault="00BE333D"/>
    <w:sectPr w:rsidR="00BE33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33D"/>
    <w:rsid w:val="003332E3"/>
    <w:rsid w:val="006B1822"/>
    <w:rsid w:val="00771447"/>
    <w:rsid w:val="00957AF8"/>
    <w:rsid w:val="0098601D"/>
    <w:rsid w:val="00A37B91"/>
    <w:rsid w:val="00B816AA"/>
    <w:rsid w:val="00BE333D"/>
    <w:rsid w:val="00C6083E"/>
    <w:rsid w:val="00C90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7B5DB5"/>
  <w15:chartTrackingRefBased/>
  <w15:docId w15:val="{3FC6A886-A957-B34A-ABD1-AC0FB8E31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3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3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33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33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33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33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33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33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33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3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33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33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33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33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33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33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33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333D"/>
    <w:rPr>
      <w:rFonts w:eastAsiaTheme="majorEastAsia" w:cstheme="majorBidi"/>
      <w:color w:val="272727" w:themeColor="text1" w:themeTint="D8"/>
    </w:rPr>
  </w:style>
  <w:style w:type="paragraph" w:styleId="Title">
    <w:name w:val="Title"/>
    <w:basedOn w:val="Normal"/>
    <w:next w:val="Normal"/>
    <w:link w:val="TitleChar"/>
    <w:uiPriority w:val="10"/>
    <w:qFormat/>
    <w:rsid w:val="00BE3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33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33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33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333D"/>
    <w:pPr>
      <w:spacing w:before="160"/>
      <w:jc w:val="center"/>
    </w:pPr>
    <w:rPr>
      <w:i/>
      <w:iCs/>
      <w:color w:val="404040" w:themeColor="text1" w:themeTint="BF"/>
    </w:rPr>
  </w:style>
  <w:style w:type="character" w:customStyle="1" w:styleId="QuoteChar">
    <w:name w:val="Quote Char"/>
    <w:basedOn w:val="DefaultParagraphFont"/>
    <w:link w:val="Quote"/>
    <w:uiPriority w:val="29"/>
    <w:rsid w:val="00BE333D"/>
    <w:rPr>
      <w:i/>
      <w:iCs/>
      <w:color w:val="404040" w:themeColor="text1" w:themeTint="BF"/>
    </w:rPr>
  </w:style>
  <w:style w:type="paragraph" w:styleId="ListParagraph">
    <w:name w:val="List Paragraph"/>
    <w:basedOn w:val="Normal"/>
    <w:uiPriority w:val="34"/>
    <w:qFormat/>
    <w:rsid w:val="00BE333D"/>
    <w:pPr>
      <w:ind w:left="720"/>
      <w:contextualSpacing/>
    </w:pPr>
  </w:style>
  <w:style w:type="character" w:styleId="IntenseEmphasis">
    <w:name w:val="Intense Emphasis"/>
    <w:basedOn w:val="DefaultParagraphFont"/>
    <w:uiPriority w:val="21"/>
    <w:qFormat/>
    <w:rsid w:val="00BE333D"/>
    <w:rPr>
      <w:i/>
      <w:iCs/>
      <w:color w:val="0F4761" w:themeColor="accent1" w:themeShade="BF"/>
    </w:rPr>
  </w:style>
  <w:style w:type="paragraph" w:styleId="IntenseQuote">
    <w:name w:val="Intense Quote"/>
    <w:basedOn w:val="Normal"/>
    <w:next w:val="Normal"/>
    <w:link w:val="IntenseQuoteChar"/>
    <w:uiPriority w:val="30"/>
    <w:qFormat/>
    <w:rsid w:val="00BE3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333D"/>
    <w:rPr>
      <w:i/>
      <w:iCs/>
      <w:color w:val="0F4761" w:themeColor="accent1" w:themeShade="BF"/>
    </w:rPr>
  </w:style>
  <w:style w:type="character" w:styleId="IntenseReference">
    <w:name w:val="Intense Reference"/>
    <w:basedOn w:val="DefaultParagraphFont"/>
    <w:uiPriority w:val="32"/>
    <w:qFormat/>
    <w:rsid w:val="00BE333D"/>
    <w:rPr>
      <w:b/>
      <w:bCs/>
      <w:smallCaps/>
      <w:color w:val="0F4761" w:themeColor="accent1" w:themeShade="BF"/>
      <w:spacing w:val="5"/>
    </w:rPr>
  </w:style>
  <w:style w:type="paragraph" w:styleId="NormalWeb">
    <w:name w:val="Normal (Web)"/>
    <w:basedOn w:val="Normal"/>
    <w:uiPriority w:val="99"/>
    <w:semiHidden/>
    <w:unhideWhenUsed/>
    <w:rsid w:val="00BE333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E333D"/>
    <w:rPr>
      <w:b/>
      <w:bCs/>
    </w:rPr>
  </w:style>
  <w:style w:type="character" w:styleId="Emphasis">
    <w:name w:val="Emphasis"/>
    <w:basedOn w:val="DefaultParagraphFont"/>
    <w:uiPriority w:val="20"/>
    <w:qFormat/>
    <w:rsid w:val="00BE33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364886">
      <w:bodyDiv w:val="1"/>
      <w:marLeft w:val="0"/>
      <w:marRight w:val="0"/>
      <w:marTop w:val="0"/>
      <w:marBottom w:val="0"/>
      <w:divBdr>
        <w:top w:val="none" w:sz="0" w:space="0" w:color="auto"/>
        <w:left w:val="none" w:sz="0" w:space="0" w:color="auto"/>
        <w:bottom w:val="none" w:sz="0" w:space="0" w:color="auto"/>
        <w:right w:val="none" w:sz="0" w:space="0" w:color="auto"/>
      </w:divBdr>
    </w:div>
    <w:div w:id="123150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602</Words>
  <Characters>3435</Characters>
  <Application>Microsoft Office Word</Application>
  <DocSecurity>0</DocSecurity>
  <Lines>28</Lines>
  <Paragraphs>8</Paragraphs>
  <ScaleCrop>false</ScaleCrop>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Darryl Mangum</dc:creator>
  <cp:keywords/>
  <dc:description/>
  <cp:lastModifiedBy>Darryl Mangum</cp:lastModifiedBy>
  <cp:revision>8</cp:revision>
  <dcterms:created xsi:type="dcterms:W3CDTF">2025-09-18T14:48:00Z</dcterms:created>
  <dcterms:modified xsi:type="dcterms:W3CDTF">2025-09-18T17:51:00Z</dcterms:modified>
</cp:coreProperties>
</file>