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9EE8E" w14:textId="78C69CB2" w:rsidR="00AE3AF4" w:rsidRDefault="00AE3AF4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767647C8" wp14:editId="1E731591">
            <wp:simplePos x="0" y="0"/>
            <wp:positionH relativeFrom="margin">
              <wp:posOffset>-66675</wp:posOffset>
            </wp:positionH>
            <wp:positionV relativeFrom="paragraph">
              <wp:posOffset>19050</wp:posOffset>
            </wp:positionV>
            <wp:extent cx="3152425" cy="1637159"/>
            <wp:effectExtent l="19050" t="19050" r="10160" b="2032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425" cy="1637159"/>
                    </a:xfrm>
                    <a:prstGeom prst="rect">
                      <a:avLst/>
                    </a:prstGeom>
                    <a:ln w="9525">
                      <a:solidFill>
                        <a:srgbClr val="7E786C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C680D98" w14:textId="77777777" w:rsidR="00AE3AF4" w:rsidRDefault="00AE3AF4">
      <w:pPr>
        <w:rPr>
          <w:rFonts w:ascii="Arial" w:hAnsi="Arial" w:cs="Arial"/>
          <w:sz w:val="28"/>
          <w:szCs w:val="28"/>
        </w:rPr>
      </w:pPr>
    </w:p>
    <w:p w14:paraId="41364378" w14:textId="77777777" w:rsidR="00AE3AF4" w:rsidRDefault="00AE3AF4">
      <w:pPr>
        <w:rPr>
          <w:rFonts w:ascii="Arial" w:hAnsi="Arial" w:cs="Arial"/>
          <w:sz w:val="28"/>
          <w:szCs w:val="28"/>
        </w:rPr>
      </w:pPr>
    </w:p>
    <w:p w14:paraId="45ECD36E" w14:textId="77777777" w:rsidR="00AE3AF4" w:rsidRDefault="00AE3AF4">
      <w:pPr>
        <w:rPr>
          <w:rFonts w:ascii="Arial" w:hAnsi="Arial" w:cs="Arial"/>
          <w:sz w:val="28"/>
          <w:szCs w:val="28"/>
        </w:rPr>
      </w:pPr>
    </w:p>
    <w:p w14:paraId="7D96FA35" w14:textId="77777777" w:rsidR="00AE3AF4" w:rsidRDefault="00AE3AF4">
      <w:pPr>
        <w:rPr>
          <w:rFonts w:ascii="Arial" w:hAnsi="Arial" w:cs="Arial"/>
          <w:sz w:val="28"/>
          <w:szCs w:val="28"/>
        </w:rPr>
      </w:pPr>
    </w:p>
    <w:p w14:paraId="245FFF7B" w14:textId="77777777" w:rsidR="00AE3AF4" w:rsidRDefault="00AE3AF4">
      <w:pPr>
        <w:rPr>
          <w:rFonts w:ascii="Arial" w:hAnsi="Arial" w:cs="Arial"/>
          <w:sz w:val="28"/>
          <w:szCs w:val="28"/>
        </w:rPr>
      </w:pPr>
    </w:p>
    <w:p w14:paraId="7D827AE1" w14:textId="19393A4D" w:rsidR="00AE3AF4" w:rsidRPr="00AE3AF4" w:rsidRDefault="00AE3AF4">
      <w:pPr>
        <w:rPr>
          <w:rFonts w:ascii="Arial" w:hAnsi="Arial" w:cs="Arial"/>
          <w:sz w:val="28"/>
          <w:szCs w:val="28"/>
        </w:rPr>
      </w:pPr>
      <w:r w:rsidRPr="00AE3AF4">
        <w:rPr>
          <w:rFonts w:ascii="Arial" w:hAnsi="Arial" w:cs="Arial"/>
          <w:sz w:val="28"/>
          <w:szCs w:val="28"/>
        </w:rPr>
        <w:t>Greater Norwich Local Plan</w:t>
      </w:r>
      <w:r w:rsidR="008B2870">
        <w:rPr>
          <w:rFonts w:ascii="Arial" w:hAnsi="Arial" w:cs="Arial"/>
          <w:sz w:val="28"/>
          <w:szCs w:val="28"/>
        </w:rPr>
        <w:t xml:space="preserve"> (GNLP)</w:t>
      </w:r>
      <w:r w:rsidRPr="00AE3AF4">
        <w:rPr>
          <w:rFonts w:ascii="Arial" w:hAnsi="Arial" w:cs="Arial"/>
          <w:sz w:val="28"/>
          <w:szCs w:val="28"/>
        </w:rPr>
        <w:t xml:space="preserve"> – March 2018 consultation responses </w:t>
      </w:r>
    </w:p>
    <w:tbl>
      <w:tblPr>
        <w:tblW w:w="1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0"/>
      </w:tblGrid>
      <w:tr w:rsidR="00AE3AF4" w:rsidRPr="00AE3AF4" w14:paraId="56829274" w14:textId="77777777" w:rsidTr="00AE3AF4">
        <w:tc>
          <w:tcPr>
            <w:tcW w:w="0" w:type="auto"/>
            <w:shd w:val="clear" w:color="auto" w:fill="FFFFFF"/>
            <w:hideMark/>
          </w:tcPr>
          <w:p w14:paraId="3C4F6307" w14:textId="5FA8BD63" w:rsidR="00AE3AF4" w:rsidRPr="00AE3AF4" w:rsidRDefault="00AE3AF4" w:rsidP="00AE3AF4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Thank you for your representation and comments which we received as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follows: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Representation ID: 13180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Document: Site Proposals document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Section: Broadland, Broadland - Wroxham, GNLP0041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Support/Object: Comment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The village does not require another speculative development of larger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family detached dwellings. Wroxham is overwhelmingly chosen by its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residents as a retirement village and has a population substantially older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than most similar sized communities in the GNLP area. We have an urgent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demand for retirement properties, bungalows and apartments in the village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 xml:space="preserve">for existing residents to downsize into 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while they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remain in the village.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This would help free up sizeable properties in the heart of Wroxham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currently occupied by one or two elderly people. This site would be ideal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for this purpose.</w:t>
            </w:r>
          </w:p>
          <w:p w14:paraId="4C96D2AB" w14:textId="77777777" w:rsidR="00AE3AF4" w:rsidRPr="00AE3AF4" w:rsidRDefault="00AE3AF4" w:rsidP="00AE3AF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--------------------------------------------------</w:t>
            </w:r>
          </w:p>
          <w:p w14:paraId="511CBCC4" w14:textId="19FB18AC" w:rsidR="00AE3AF4" w:rsidRPr="00AE3AF4" w:rsidRDefault="00AE3AF4" w:rsidP="00AE3AF4">
            <w:pPr>
              <w:spacing w:after="1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Thank you for your representation and comments which we received as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follows: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Representation ID: 13181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Document: Site Proposals document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Section: Broadland, Broadland - Wroxham, GNLP0504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Support/Object: Object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 xml:space="preserve">A development on this 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scale is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unsustainable. This would represent a 50%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 xml:space="preserve">increase 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in Wroxham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properties already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with minimal infrastructural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support. It would further increase traffic movement on the A1151 measured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by our equipment at 5.5 million vehicle movements per year leading to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 xml:space="preserve">reduced air quality and 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unacceptable traffic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congestion and split the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village community in two. It would threaten the iconic nature of Wroxham as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 xml:space="preserve">the 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historic capital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of the Broads. The location could be better used for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public open space giving the local area and the village a much needed</w:t>
            </w:r>
            <w:r w:rsidRPr="00AE3AF4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br/>
              <w:t>amenity.</w:t>
            </w:r>
            <w:bookmarkStart w:id="0" w:name="_GoBack"/>
            <w:bookmarkEnd w:id="0"/>
          </w:p>
        </w:tc>
      </w:tr>
    </w:tbl>
    <w:p w14:paraId="6A395184" w14:textId="77777777" w:rsidR="00E85EE1" w:rsidRDefault="00E85EE1"/>
    <w:sectPr w:rsidR="00E85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F4"/>
    <w:rsid w:val="008B2870"/>
    <w:rsid w:val="00AE3AF4"/>
    <w:rsid w:val="00E8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0690"/>
  <w15:chartTrackingRefBased/>
  <w15:docId w15:val="{19BBC71A-869A-4DBF-8FF3-771EC95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5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9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13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05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1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0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111520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43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178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4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54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130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235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389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811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1612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5993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2668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5424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136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1990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9408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067986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78618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4069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3033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322810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48485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Male</dc:creator>
  <cp:keywords/>
  <dc:description/>
  <cp:lastModifiedBy>Clare Male</cp:lastModifiedBy>
  <cp:revision>2</cp:revision>
  <dcterms:created xsi:type="dcterms:W3CDTF">2018-11-08T14:02:00Z</dcterms:created>
  <dcterms:modified xsi:type="dcterms:W3CDTF">2018-11-08T14:06:00Z</dcterms:modified>
</cp:coreProperties>
</file>