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BF88" w14:textId="77777777" w:rsidR="001B48CA" w:rsidRDefault="001B48CA"/>
    <w:p w14:paraId="40D8C85B" w14:textId="77777777" w:rsidR="00FA483C" w:rsidRDefault="00FA483C"/>
    <w:p w14:paraId="578B1FF4" w14:textId="77777777" w:rsidR="00FA483C" w:rsidRPr="00FA483C" w:rsidRDefault="00FA483C">
      <w:pPr>
        <w:rPr>
          <w:rFonts w:ascii="Times New Roman" w:hAnsi="Times New Roman" w:cs="Times New Roman"/>
          <w:sz w:val="24"/>
          <w:szCs w:val="24"/>
        </w:rPr>
      </w:pPr>
      <w:r>
        <w:rPr>
          <w:noProof/>
          <w:sz w:val="24"/>
          <w:szCs w:val="24"/>
        </w:rPr>
        <w:drawing>
          <wp:inline distT="0" distB="0" distL="0" distR="0" wp14:anchorId="5E71DB56" wp14:editId="50F86089">
            <wp:extent cx="1711234" cy="15053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for Clearbrooke - 12-16-24.jpg"/>
                    <pic:cNvPicPr/>
                  </pic:nvPicPr>
                  <pic:blipFill>
                    <a:blip r:embed="rId4">
                      <a:extLst>
                        <a:ext uri="{28A0092B-C50C-407E-A947-70E740481C1C}">
                          <a14:useLocalDpi xmlns:a14="http://schemas.microsoft.com/office/drawing/2010/main" val="0"/>
                        </a:ext>
                      </a:extLst>
                    </a:blip>
                    <a:stretch>
                      <a:fillRect/>
                    </a:stretch>
                  </pic:blipFill>
                  <pic:spPr>
                    <a:xfrm>
                      <a:off x="0" y="0"/>
                      <a:ext cx="1758177" cy="1546616"/>
                    </a:xfrm>
                    <a:prstGeom prst="rect">
                      <a:avLst/>
                    </a:prstGeom>
                  </pic:spPr>
                </pic:pic>
              </a:graphicData>
            </a:graphic>
          </wp:inline>
        </w:drawing>
      </w:r>
      <w:r>
        <w:rPr>
          <w:sz w:val="24"/>
          <w:szCs w:val="24"/>
        </w:rPr>
        <w:t xml:space="preserve">  </w:t>
      </w:r>
      <w:r w:rsidRPr="00FA483C">
        <w:rPr>
          <w:rFonts w:ascii="Times New Roman" w:hAnsi="Times New Roman" w:cs="Times New Roman"/>
          <w:b/>
          <w:sz w:val="24"/>
          <w:szCs w:val="24"/>
        </w:rPr>
        <w:t xml:space="preserve">Board Meeting Minutes from </w:t>
      </w:r>
      <w:r w:rsidR="004621E7">
        <w:rPr>
          <w:rFonts w:ascii="Times New Roman" w:hAnsi="Times New Roman" w:cs="Times New Roman"/>
          <w:b/>
          <w:sz w:val="24"/>
          <w:szCs w:val="24"/>
        </w:rPr>
        <w:t>September 18</w:t>
      </w:r>
      <w:r w:rsidR="00774608">
        <w:rPr>
          <w:rFonts w:ascii="Times New Roman" w:hAnsi="Times New Roman" w:cs="Times New Roman"/>
          <w:b/>
          <w:sz w:val="24"/>
          <w:szCs w:val="24"/>
        </w:rPr>
        <w:t>, 2025</w:t>
      </w:r>
    </w:p>
    <w:p w14:paraId="0F55A5C4" w14:textId="77777777" w:rsidR="00FA483C" w:rsidRDefault="00FA483C" w:rsidP="00FA483C">
      <w:pPr>
        <w:rPr>
          <w:rFonts w:ascii="Times New Roman" w:hAnsi="Times New Roman" w:cs="Times New Roman"/>
          <w:sz w:val="24"/>
          <w:szCs w:val="24"/>
        </w:rPr>
      </w:pPr>
    </w:p>
    <w:p w14:paraId="63C506AD" w14:textId="77777777" w:rsidR="00FA483C" w:rsidRDefault="00FA483C" w:rsidP="00FA483C">
      <w:pPr>
        <w:rPr>
          <w:rFonts w:ascii="Times New Roman" w:hAnsi="Times New Roman" w:cs="Times New Roman"/>
          <w:sz w:val="24"/>
          <w:szCs w:val="24"/>
        </w:rPr>
      </w:pPr>
      <w:r>
        <w:rPr>
          <w:rFonts w:ascii="Times New Roman" w:hAnsi="Times New Roman" w:cs="Times New Roman"/>
          <w:sz w:val="24"/>
          <w:szCs w:val="24"/>
        </w:rPr>
        <w:t xml:space="preserve">The meeting was called to order by Mike McDermott @ </w:t>
      </w:r>
      <w:r w:rsidR="004621E7">
        <w:rPr>
          <w:rFonts w:ascii="Times New Roman" w:hAnsi="Times New Roman" w:cs="Times New Roman"/>
          <w:sz w:val="24"/>
          <w:szCs w:val="24"/>
        </w:rPr>
        <w:t>3:00pm</w:t>
      </w:r>
    </w:p>
    <w:p w14:paraId="189DF6B6" w14:textId="77777777" w:rsidR="00FA483C" w:rsidRDefault="00FA483C">
      <w:pPr>
        <w:rPr>
          <w:rFonts w:ascii="Times New Roman" w:hAnsi="Times New Roman" w:cs="Times New Roman"/>
          <w:sz w:val="24"/>
          <w:szCs w:val="24"/>
        </w:rPr>
      </w:pPr>
      <w:r>
        <w:rPr>
          <w:rFonts w:ascii="Times New Roman" w:hAnsi="Times New Roman" w:cs="Times New Roman"/>
          <w:sz w:val="24"/>
          <w:szCs w:val="24"/>
        </w:rPr>
        <w:t>Attendees:  Mike McDermott, Dean Anderson, Paula Odom</w:t>
      </w:r>
    </w:p>
    <w:p w14:paraId="7F0E721D" w14:textId="77777777" w:rsidR="00FA483C" w:rsidRDefault="00FA483C" w:rsidP="00FA483C">
      <w:pPr>
        <w:pStyle w:val="NoSpacing"/>
      </w:pPr>
    </w:p>
    <w:p w14:paraId="683CC61B" w14:textId="77777777" w:rsidR="00FA483C" w:rsidRPr="00FA483C" w:rsidRDefault="00FA483C">
      <w:pPr>
        <w:rPr>
          <w:rFonts w:ascii="Times New Roman" w:hAnsi="Times New Roman" w:cs="Times New Roman"/>
          <w:b/>
        </w:rPr>
      </w:pPr>
      <w:r w:rsidRPr="00FA483C">
        <w:rPr>
          <w:rFonts w:ascii="Times New Roman" w:hAnsi="Times New Roman" w:cs="Times New Roman"/>
          <w:b/>
        </w:rPr>
        <w:t>Motion to Pay Bills:</w:t>
      </w:r>
    </w:p>
    <w:p w14:paraId="7E88F882" w14:textId="77777777" w:rsidR="00FA483C" w:rsidRDefault="00FA483C">
      <w:pPr>
        <w:rPr>
          <w:rFonts w:ascii="Times New Roman" w:hAnsi="Times New Roman" w:cs="Times New Roman"/>
        </w:rPr>
      </w:pPr>
      <w:r>
        <w:rPr>
          <w:rFonts w:ascii="Times New Roman" w:hAnsi="Times New Roman" w:cs="Times New Roman"/>
        </w:rPr>
        <w:t>1</w:t>
      </w:r>
      <w:r w:rsidRPr="00FA483C">
        <w:rPr>
          <w:rFonts w:ascii="Times New Roman" w:hAnsi="Times New Roman" w:cs="Times New Roman"/>
          <w:vertAlign w:val="superscript"/>
        </w:rPr>
        <w:t>st</w:t>
      </w:r>
      <w:r>
        <w:rPr>
          <w:rFonts w:ascii="Times New Roman" w:hAnsi="Times New Roman" w:cs="Times New Roman"/>
        </w:rPr>
        <w:t xml:space="preserve"> Motion made by: </w:t>
      </w:r>
      <w:r w:rsidR="004621E7">
        <w:rPr>
          <w:rFonts w:ascii="Times New Roman" w:hAnsi="Times New Roman" w:cs="Times New Roman"/>
        </w:rPr>
        <w:t>Dean Anderson</w:t>
      </w:r>
    </w:p>
    <w:p w14:paraId="67B29959" w14:textId="77777777" w:rsidR="00FA483C" w:rsidRDefault="00FA483C">
      <w:pPr>
        <w:rPr>
          <w:rFonts w:ascii="Times New Roman" w:hAnsi="Times New Roman" w:cs="Times New Roman"/>
        </w:rPr>
      </w:pPr>
      <w:r>
        <w:rPr>
          <w:rFonts w:ascii="Times New Roman" w:hAnsi="Times New Roman" w:cs="Times New Roman"/>
        </w:rPr>
        <w:t>2</w:t>
      </w:r>
      <w:r w:rsidRPr="00FA483C">
        <w:rPr>
          <w:rFonts w:ascii="Times New Roman" w:hAnsi="Times New Roman" w:cs="Times New Roman"/>
          <w:vertAlign w:val="superscript"/>
        </w:rPr>
        <w:t>nd</w:t>
      </w:r>
      <w:r>
        <w:rPr>
          <w:rFonts w:ascii="Times New Roman" w:hAnsi="Times New Roman" w:cs="Times New Roman"/>
        </w:rPr>
        <w:t xml:space="preserve"> Motion made by: </w:t>
      </w:r>
      <w:r w:rsidR="004621E7">
        <w:rPr>
          <w:rFonts w:ascii="Times New Roman" w:hAnsi="Times New Roman" w:cs="Times New Roman"/>
        </w:rPr>
        <w:t>Mike McDermott</w:t>
      </w:r>
    </w:p>
    <w:p w14:paraId="49B1CA91" w14:textId="77777777" w:rsidR="00FA483C" w:rsidRDefault="00FA483C">
      <w:pPr>
        <w:rPr>
          <w:rFonts w:ascii="Times New Roman" w:hAnsi="Times New Roman" w:cs="Times New Roman"/>
        </w:rPr>
      </w:pPr>
      <w:r>
        <w:rPr>
          <w:rFonts w:ascii="Times New Roman" w:hAnsi="Times New Roman" w:cs="Times New Roman"/>
        </w:rPr>
        <w:t>Motion approved by all</w:t>
      </w:r>
    </w:p>
    <w:p w14:paraId="44B4F158" w14:textId="77777777" w:rsidR="00FA483C" w:rsidRPr="00FA483C" w:rsidRDefault="00FA483C">
      <w:pPr>
        <w:rPr>
          <w:rFonts w:ascii="Times New Roman" w:hAnsi="Times New Roman" w:cs="Times New Roman"/>
          <w:b/>
          <w:sz w:val="8"/>
          <w:szCs w:val="8"/>
        </w:rPr>
      </w:pPr>
    </w:p>
    <w:p w14:paraId="6C9BA08C" w14:textId="77777777" w:rsidR="00FA483C" w:rsidRPr="00FA483C" w:rsidRDefault="00FA483C">
      <w:pPr>
        <w:rPr>
          <w:rFonts w:ascii="Times New Roman" w:hAnsi="Times New Roman" w:cs="Times New Roman"/>
          <w:b/>
        </w:rPr>
      </w:pPr>
      <w:r w:rsidRPr="00FA483C">
        <w:rPr>
          <w:rFonts w:ascii="Times New Roman" w:hAnsi="Times New Roman" w:cs="Times New Roman"/>
          <w:b/>
        </w:rPr>
        <w:t xml:space="preserve">Motion to Approve Minutes from </w:t>
      </w:r>
      <w:r w:rsidR="004621E7">
        <w:rPr>
          <w:rFonts w:ascii="Times New Roman" w:hAnsi="Times New Roman" w:cs="Times New Roman"/>
          <w:b/>
        </w:rPr>
        <w:t>August</w:t>
      </w:r>
      <w:r w:rsidRPr="00FA483C">
        <w:rPr>
          <w:rFonts w:ascii="Times New Roman" w:hAnsi="Times New Roman" w:cs="Times New Roman"/>
          <w:b/>
        </w:rPr>
        <w:t>:</w:t>
      </w:r>
    </w:p>
    <w:p w14:paraId="296B040F" w14:textId="77777777" w:rsidR="00FA483C" w:rsidRDefault="00FA483C">
      <w:pPr>
        <w:rPr>
          <w:rFonts w:ascii="Times New Roman" w:hAnsi="Times New Roman" w:cs="Times New Roman"/>
        </w:rPr>
      </w:pPr>
      <w:r>
        <w:rPr>
          <w:rFonts w:ascii="Times New Roman" w:hAnsi="Times New Roman" w:cs="Times New Roman"/>
        </w:rPr>
        <w:t>1</w:t>
      </w:r>
      <w:r w:rsidRPr="00FA483C">
        <w:rPr>
          <w:rFonts w:ascii="Times New Roman" w:hAnsi="Times New Roman" w:cs="Times New Roman"/>
          <w:vertAlign w:val="superscript"/>
        </w:rPr>
        <w:t>st</w:t>
      </w:r>
      <w:r>
        <w:rPr>
          <w:rFonts w:ascii="Times New Roman" w:hAnsi="Times New Roman" w:cs="Times New Roman"/>
        </w:rPr>
        <w:t xml:space="preserve"> Motion made by: </w:t>
      </w:r>
      <w:r w:rsidR="001067DD">
        <w:rPr>
          <w:rFonts w:ascii="Times New Roman" w:hAnsi="Times New Roman" w:cs="Times New Roman"/>
        </w:rPr>
        <w:t>Dean Anderson</w:t>
      </w:r>
    </w:p>
    <w:p w14:paraId="09878E31" w14:textId="77777777" w:rsidR="00FA483C" w:rsidRDefault="00FA483C">
      <w:pPr>
        <w:rPr>
          <w:rFonts w:ascii="Times New Roman" w:hAnsi="Times New Roman" w:cs="Times New Roman"/>
        </w:rPr>
      </w:pPr>
      <w:r>
        <w:rPr>
          <w:rFonts w:ascii="Times New Roman" w:hAnsi="Times New Roman" w:cs="Times New Roman"/>
        </w:rPr>
        <w:t>2</w:t>
      </w:r>
      <w:r w:rsidRPr="00FA483C">
        <w:rPr>
          <w:rFonts w:ascii="Times New Roman" w:hAnsi="Times New Roman" w:cs="Times New Roman"/>
          <w:vertAlign w:val="superscript"/>
        </w:rPr>
        <w:t>nd</w:t>
      </w:r>
      <w:r>
        <w:rPr>
          <w:rFonts w:ascii="Times New Roman" w:hAnsi="Times New Roman" w:cs="Times New Roman"/>
        </w:rPr>
        <w:t xml:space="preserve"> Motion made by: </w:t>
      </w:r>
      <w:r w:rsidR="001067DD">
        <w:rPr>
          <w:rFonts w:ascii="Times New Roman" w:hAnsi="Times New Roman" w:cs="Times New Roman"/>
        </w:rPr>
        <w:t>Paula Odom</w:t>
      </w:r>
    </w:p>
    <w:p w14:paraId="3066A001" w14:textId="77777777" w:rsidR="00FA483C" w:rsidRDefault="00FA483C">
      <w:pPr>
        <w:rPr>
          <w:rFonts w:ascii="Times New Roman" w:hAnsi="Times New Roman" w:cs="Times New Roman"/>
        </w:rPr>
      </w:pPr>
      <w:r>
        <w:rPr>
          <w:rFonts w:ascii="Times New Roman" w:hAnsi="Times New Roman" w:cs="Times New Roman"/>
        </w:rPr>
        <w:t>Motion approved by all</w:t>
      </w:r>
    </w:p>
    <w:p w14:paraId="6C1514A9" w14:textId="77777777" w:rsidR="00FA483C" w:rsidRPr="00FA483C" w:rsidRDefault="00FA483C">
      <w:pPr>
        <w:rPr>
          <w:rFonts w:ascii="Times New Roman" w:hAnsi="Times New Roman" w:cs="Times New Roman"/>
          <w:sz w:val="8"/>
          <w:szCs w:val="8"/>
        </w:rPr>
      </w:pPr>
    </w:p>
    <w:p w14:paraId="7FC6907A" w14:textId="77777777" w:rsidR="004621E7" w:rsidRDefault="004621E7">
      <w:pPr>
        <w:rPr>
          <w:rFonts w:ascii="Times New Roman" w:hAnsi="Times New Roman" w:cs="Times New Roman"/>
          <w:b/>
        </w:rPr>
      </w:pPr>
      <w:r>
        <w:rPr>
          <w:rFonts w:ascii="Times New Roman" w:hAnsi="Times New Roman" w:cs="Times New Roman"/>
          <w:b/>
        </w:rPr>
        <w:t xml:space="preserve">Motion to Absorb Collection Fees by the HOA for small amounts of: </w:t>
      </w:r>
      <w:r w:rsidR="009371A4">
        <w:rPr>
          <w:rFonts w:ascii="Times New Roman" w:hAnsi="Times New Roman" w:cs="Times New Roman"/>
          <w:b/>
        </w:rPr>
        <w:t xml:space="preserve"> </w:t>
      </w:r>
      <w:r w:rsidRPr="009371A4">
        <w:rPr>
          <w:rFonts w:ascii="Times New Roman" w:hAnsi="Times New Roman" w:cs="Times New Roman"/>
          <w:b/>
          <w:color w:val="4472C4" w:themeColor="accent5"/>
        </w:rPr>
        <w:t>$4.80 &amp; $1.87</w:t>
      </w:r>
      <w:r w:rsidR="009371A4">
        <w:rPr>
          <w:rFonts w:ascii="Times New Roman" w:hAnsi="Times New Roman" w:cs="Times New Roman"/>
          <w:b/>
        </w:rPr>
        <w:t xml:space="preserve"> – Total of: </w:t>
      </w:r>
      <w:r w:rsidR="009371A4" w:rsidRPr="009371A4">
        <w:rPr>
          <w:rFonts w:ascii="Times New Roman" w:hAnsi="Times New Roman" w:cs="Times New Roman"/>
          <w:b/>
          <w:color w:val="4472C4" w:themeColor="accent5"/>
        </w:rPr>
        <w:t>$6.67</w:t>
      </w:r>
    </w:p>
    <w:p w14:paraId="7FA18689" w14:textId="77777777" w:rsidR="004621E7" w:rsidRDefault="004621E7">
      <w:pPr>
        <w:rPr>
          <w:rFonts w:ascii="Times New Roman" w:hAnsi="Times New Roman" w:cs="Times New Roman"/>
        </w:rPr>
      </w:pPr>
      <w:r w:rsidRPr="004621E7">
        <w:rPr>
          <w:rFonts w:ascii="Times New Roman" w:hAnsi="Times New Roman" w:cs="Times New Roman"/>
        </w:rPr>
        <w:t>1</w:t>
      </w:r>
      <w:r w:rsidRPr="004621E7">
        <w:rPr>
          <w:rFonts w:ascii="Times New Roman" w:hAnsi="Times New Roman" w:cs="Times New Roman"/>
          <w:vertAlign w:val="superscript"/>
        </w:rPr>
        <w:t>st</w:t>
      </w:r>
      <w:r w:rsidRPr="004621E7">
        <w:rPr>
          <w:rFonts w:ascii="Times New Roman" w:hAnsi="Times New Roman" w:cs="Times New Roman"/>
        </w:rPr>
        <w:t xml:space="preserve"> Motion</w:t>
      </w:r>
      <w:r>
        <w:rPr>
          <w:rFonts w:ascii="Times New Roman" w:hAnsi="Times New Roman" w:cs="Times New Roman"/>
        </w:rPr>
        <w:t xml:space="preserve"> made by: Dean Anderson</w:t>
      </w:r>
    </w:p>
    <w:p w14:paraId="72B33D76" w14:textId="77777777" w:rsidR="004621E7" w:rsidRDefault="004621E7">
      <w:pPr>
        <w:rPr>
          <w:rFonts w:ascii="Times New Roman" w:hAnsi="Times New Roman" w:cs="Times New Roman"/>
        </w:rPr>
      </w:pPr>
      <w:r>
        <w:rPr>
          <w:rFonts w:ascii="Times New Roman" w:hAnsi="Times New Roman" w:cs="Times New Roman"/>
        </w:rPr>
        <w:t>2</w:t>
      </w:r>
      <w:r w:rsidRPr="004621E7">
        <w:rPr>
          <w:rFonts w:ascii="Times New Roman" w:hAnsi="Times New Roman" w:cs="Times New Roman"/>
          <w:vertAlign w:val="superscript"/>
        </w:rPr>
        <w:t>nd</w:t>
      </w:r>
      <w:r>
        <w:rPr>
          <w:rFonts w:ascii="Times New Roman" w:hAnsi="Times New Roman" w:cs="Times New Roman"/>
        </w:rPr>
        <w:t xml:space="preserve"> Motion made by: Mike McDermott</w:t>
      </w:r>
    </w:p>
    <w:p w14:paraId="6149D645" w14:textId="77777777" w:rsidR="004621E7" w:rsidRDefault="004621E7">
      <w:pPr>
        <w:rPr>
          <w:rFonts w:ascii="Times New Roman" w:hAnsi="Times New Roman" w:cs="Times New Roman"/>
        </w:rPr>
      </w:pPr>
      <w:r>
        <w:rPr>
          <w:rFonts w:ascii="Times New Roman" w:hAnsi="Times New Roman" w:cs="Times New Roman"/>
        </w:rPr>
        <w:t>Motion approved by all</w:t>
      </w:r>
    </w:p>
    <w:p w14:paraId="68ADFF63" w14:textId="77777777" w:rsidR="00FA473F" w:rsidRPr="004621E7" w:rsidRDefault="00FA473F">
      <w:pPr>
        <w:rPr>
          <w:rFonts w:ascii="Times New Roman" w:hAnsi="Times New Roman" w:cs="Times New Roman"/>
        </w:rPr>
      </w:pPr>
    </w:p>
    <w:p w14:paraId="762B6F80" w14:textId="77777777" w:rsidR="00FA473F" w:rsidRPr="00FA483C" w:rsidRDefault="00FA473F" w:rsidP="00FA473F">
      <w:pPr>
        <w:rPr>
          <w:rFonts w:ascii="Times New Roman" w:hAnsi="Times New Roman" w:cs="Times New Roman"/>
          <w:b/>
        </w:rPr>
      </w:pPr>
      <w:r w:rsidRPr="00FA483C">
        <w:rPr>
          <w:rFonts w:ascii="Times New Roman" w:hAnsi="Times New Roman" w:cs="Times New Roman"/>
          <w:b/>
        </w:rPr>
        <w:t xml:space="preserve">Motion to Approve </w:t>
      </w:r>
      <w:r>
        <w:rPr>
          <w:rFonts w:ascii="Times New Roman" w:hAnsi="Times New Roman" w:cs="Times New Roman"/>
          <w:b/>
        </w:rPr>
        <w:t>2026 HOA Budget</w:t>
      </w:r>
      <w:r w:rsidRPr="00FA483C">
        <w:rPr>
          <w:rFonts w:ascii="Times New Roman" w:hAnsi="Times New Roman" w:cs="Times New Roman"/>
          <w:b/>
        </w:rPr>
        <w:t>:</w:t>
      </w:r>
    </w:p>
    <w:p w14:paraId="7B6168F9" w14:textId="77777777" w:rsidR="00FA473F" w:rsidRDefault="00FA473F" w:rsidP="00FA473F">
      <w:pPr>
        <w:rPr>
          <w:rFonts w:ascii="Times New Roman" w:hAnsi="Times New Roman" w:cs="Times New Roman"/>
        </w:rPr>
      </w:pPr>
      <w:r>
        <w:rPr>
          <w:rFonts w:ascii="Times New Roman" w:hAnsi="Times New Roman" w:cs="Times New Roman"/>
        </w:rPr>
        <w:t>1</w:t>
      </w:r>
      <w:r w:rsidRPr="00FA483C">
        <w:rPr>
          <w:rFonts w:ascii="Times New Roman" w:hAnsi="Times New Roman" w:cs="Times New Roman"/>
          <w:vertAlign w:val="superscript"/>
        </w:rPr>
        <w:t>st</w:t>
      </w:r>
      <w:r>
        <w:rPr>
          <w:rFonts w:ascii="Times New Roman" w:hAnsi="Times New Roman" w:cs="Times New Roman"/>
        </w:rPr>
        <w:t xml:space="preserve"> Motion made by: Dean Anderson</w:t>
      </w:r>
    </w:p>
    <w:p w14:paraId="630512D0" w14:textId="77777777" w:rsidR="00FA473F" w:rsidRDefault="00FA473F" w:rsidP="00FA473F">
      <w:pPr>
        <w:rPr>
          <w:rFonts w:ascii="Times New Roman" w:hAnsi="Times New Roman" w:cs="Times New Roman"/>
        </w:rPr>
      </w:pPr>
      <w:r>
        <w:rPr>
          <w:rFonts w:ascii="Times New Roman" w:hAnsi="Times New Roman" w:cs="Times New Roman"/>
        </w:rPr>
        <w:t>2</w:t>
      </w:r>
      <w:r w:rsidRPr="00FA483C">
        <w:rPr>
          <w:rFonts w:ascii="Times New Roman" w:hAnsi="Times New Roman" w:cs="Times New Roman"/>
          <w:vertAlign w:val="superscript"/>
        </w:rPr>
        <w:t>nd</w:t>
      </w:r>
      <w:r>
        <w:rPr>
          <w:rFonts w:ascii="Times New Roman" w:hAnsi="Times New Roman" w:cs="Times New Roman"/>
        </w:rPr>
        <w:t xml:space="preserve"> Motion made by: Mike McDermott</w:t>
      </w:r>
    </w:p>
    <w:p w14:paraId="54AFA73A" w14:textId="77777777" w:rsidR="00FA473F" w:rsidRDefault="00FA473F" w:rsidP="00FA473F">
      <w:pPr>
        <w:rPr>
          <w:rFonts w:ascii="Times New Roman" w:hAnsi="Times New Roman" w:cs="Times New Roman"/>
        </w:rPr>
      </w:pPr>
      <w:r>
        <w:rPr>
          <w:rFonts w:ascii="Times New Roman" w:hAnsi="Times New Roman" w:cs="Times New Roman"/>
        </w:rPr>
        <w:t>Motion approved by all</w:t>
      </w:r>
    </w:p>
    <w:p w14:paraId="71AF4AF6" w14:textId="77777777" w:rsidR="009371A4" w:rsidRDefault="009371A4">
      <w:pPr>
        <w:rPr>
          <w:rFonts w:ascii="Times New Roman" w:hAnsi="Times New Roman" w:cs="Times New Roman"/>
          <w:b/>
        </w:rPr>
      </w:pPr>
    </w:p>
    <w:p w14:paraId="6CDBB8F9" w14:textId="77777777" w:rsidR="00FA473F" w:rsidRPr="00FA473F" w:rsidRDefault="00FA473F">
      <w:pPr>
        <w:rPr>
          <w:rFonts w:ascii="Times New Roman" w:hAnsi="Times New Roman" w:cs="Times New Roman"/>
        </w:rPr>
      </w:pPr>
      <w:r w:rsidRPr="00FA473F">
        <w:rPr>
          <w:rFonts w:ascii="Times New Roman" w:hAnsi="Times New Roman" w:cs="Times New Roman"/>
        </w:rPr>
        <w:t>Continued . . .</w:t>
      </w:r>
    </w:p>
    <w:p w14:paraId="4454212B" w14:textId="77777777" w:rsidR="00FA473F" w:rsidRDefault="00FA473F">
      <w:pPr>
        <w:rPr>
          <w:rFonts w:ascii="Times New Roman" w:hAnsi="Times New Roman" w:cs="Times New Roman"/>
          <w:b/>
        </w:rPr>
      </w:pPr>
    </w:p>
    <w:p w14:paraId="6A893A12" w14:textId="77777777" w:rsidR="00FA473F" w:rsidRDefault="00FA473F">
      <w:pPr>
        <w:rPr>
          <w:rFonts w:ascii="Times New Roman" w:hAnsi="Times New Roman" w:cs="Times New Roman"/>
          <w:b/>
        </w:rPr>
      </w:pPr>
    </w:p>
    <w:p w14:paraId="2D85C15F" w14:textId="77777777" w:rsidR="00FA473F" w:rsidRDefault="00FA473F">
      <w:pPr>
        <w:rPr>
          <w:rFonts w:ascii="Times New Roman" w:hAnsi="Times New Roman" w:cs="Times New Roman"/>
          <w:b/>
        </w:rPr>
      </w:pPr>
    </w:p>
    <w:p w14:paraId="7F582483" w14:textId="77777777" w:rsidR="00FA473F" w:rsidRDefault="00FA473F">
      <w:pPr>
        <w:rPr>
          <w:rFonts w:ascii="Times New Roman" w:hAnsi="Times New Roman" w:cs="Times New Roman"/>
          <w:b/>
        </w:rPr>
      </w:pPr>
      <w:r>
        <w:rPr>
          <w:noProof/>
          <w:sz w:val="24"/>
          <w:szCs w:val="24"/>
        </w:rPr>
        <w:drawing>
          <wp:inline distT="0" distB="0" distL="0" distR="0" wp14:anchorId="117AB0CF" wp14:editId="2ADDB74A">
            <wp:extent cx="1711234" cy="1505322"/>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logo for Clearbrooke - 12-16-24.jpg"/>
                    <pic:cNvPicPr/>
                  </pic:nvPicPr>
                  <pic:blipFill>
                    <a:blip r:embed="rId4">
                      <a:extLst>
                        <a:ext uri="{28A0092B-C50C-407E-A947-70E740481C1C}">
                          <a14:useLocalDpi xmlns:a14="http://schemas.microsoft.com/office/drawing/2010/main" val="0"/>
                        </a:ext>
                      </a:extLst>
                    </a:blip>
                    <a:stretch>
                      <a:fillRect/>
                    </a:stretch>
                  </pic:blipFill>
                  <pic:spPr>
                    <a:xfrm>
                      <a:off x="0" y="0"/>
                      <a:ext cx="1758177" cy="1546616"/>
                    </a:xfrm>
                    <a:prstGeom prst="rect">
                      <a:avLst/>
                    </a:prstGeom>
                  </pic:spPr>
                </pic:pic>
              </a:graphicData>
            </a:graphic>
          </wp:inline>
        </w:drawing>
      </w:r>
      <w:r w:rsidRPr="00FA473F">
        <w:rPr>
          <w:rFonts w:ascii="Times New Roman" w:hAnsi="Times New Roman" w:cs="Times New Roman"/>
          <w:b/>
          <w:sz w:val="24"/>
          <w:szCs w:val="24"/>
        </w:rPr>
        <w:t xml:space="preserve"> </w:t>
      </w:r>
      <w:r w:rsidRPr="00FA483C">
        <w:rPr>
          <w:rFonts w:ascii="Times New Roman" w:hAnsi="Times New Roman" w:cs="Times New Roman"/>
          <w:b/>
          <w:sz w:val="24"/>
          <w:szCs w:val="24"/>
        </w:rPr>
        <w:t xml:space="preserve">Board Meeting Minutes from </w:t>
      </w:r>
      <w:r>
        <w:rPr>
          <w:rFonts w:ascii="Times New Roman" w:hAnsi="Times New Roman" w:cs="Times New Roman"/>
          <w:b/>
          <w:sz w:val="24"/>
          <w:szCs w:val="24"/>
        </w:rPr>
        <w:t>September 18, 2025</w:t>
      </w:r>
    </w:p>
    <w:p w14:paraId="737DAEF9" w14:textId="77777777" w:rsidR="00FA483C" w:rsidRPr="005641E0" w:rsidRDefault="00FA483C">
      <w:pPr>
        <w:rPr>
          <w:rFonts w:ascii="Times New Roman" w:hAnsi="Times New Roman" w:cs="Times New Roman"/>
          <w:b/>
        </w:rPr>
      </w:pPr>
      <w:r w:rsidRPr="005641E0">
        <w:rPr>
          <w:rFonts w:ascii="Times New Roman" w:hAnsi="Times New Roman" w:cs="Times New Roman"/>
          <w:b/>
        </w:rPr>
        <w:t>Old Business:</w:t>
      </w:r>
    </w:p>
    <w:p w14:paraId="37AE6A30" w14:textId="77777777" w:rsidR="009371A4" w:rsidRDefault="009371A4">
      <w:pPr>
        <w:rPr>
          <w:rFonts w:ascii="Times New Roman" w:hAnsi="Times New Roman" w:cs="Times New Roman"/>
        </w:rPr>
      </w:pPr>
      <w:r>
        <w:rPr>
          <w:rFonts w:ascii="Times New Roman" w:hAnsi="Times New Roman" w:cs="Times New Roman"/>
        </w:rPr>
        <w:t xml:space="preserve">The HOA will be switching most accounts, but not all from PNC Bank to the New Community Bank of Delaware.  </w:t>
      </w:r>
    </w:p>
    <w:p w14:paraId="392C8449" w14:textId="77777777" w:rsidR="00B92710" w:rsidRDefault="009371A4">
      <w:pPr>
        <w:rPr>
          <w:rFonts w:ascii="Times New Roman" w:hAnsi="Times New Roman" w:cs="Times New Roman"/>
        </w:rPr>
      </w:pPr>
      <w:r>
        <w:rPr>
          <w:rFonts w:ascii="Times New Roman" w:hAnsi="Times New Roman" w:cs="Times New Roman"/>
        </w:rPr>
        <w:t xml:space="preserve">Mike McDermott will meet with Community Bank on 9/23/25 to set-up those </w:t>
      </w:r>
      <w:r w:rsidR="00B92710">
        <w:rPr>
          <w:rFonts w:ascii="Times New Roman" w:hAnsi="Times New Roman" w:cs="Times New Roman"/>
        </w:rPr>
        <w:t>new accounts.</w:t>
      </w:r>
    </w:p>
    <w:p w14:paraId="7BDBBDFB" w14:textId="77777777" w:rsidR="00B92710" w:rsidRDefault="00B92710">
      <w:pPr>
        <w:rPr>
          <w:rFonts w:ascii="Times New Roman" w:hAnsi="Times New Roman" w:cs="Times New Roman"/>
        </w:rPr>
      </w:pPr>
      <w:r>
        <w:rPr>
          <w:rFonts w:ascii="Times New Roman" w:hAnsi="Times New Roman" w:cs="Times New Roman"/>
        </w:rPr>
        <w:t>The reason the HOA needs to keep one account Open with PNC Bank at least for the short term, is due to the upcoming 2026 Dues Invoices that will go out</w:t>
      </w:r>
      <w:r w:rsidR="009E7FF8">
        <w:rPr>
          <w:rFonts w:ascii="Times New Roman" w:hAnsi="Times New Roman" w:cs="Times New Roman"/>
        </w:rPr>
        <w:t xml:space="preserve"> in </w:t>
      </w:r>
      <w:r>
        <w:rPr>
          <w:rFonts w:ascii="Times New Roman" w:hAnsi="Times New Roman" w:cs="Times New Roman"/>
        </w:rPr>
        <w:t xml:space="preserve">October, </w:t>
      </w:r>
      <w:r w:rsidR="009E7FF8">
        <w:rPr>
          <w:rFonts w:ascii="Times New Roman" w:hAnsi="Times New Roman" w:cs="Times New Roman"/>
        </w:rPr>
        <w:t xml:space="preserve">to receive on-line payments.  </w:t>
      </w:r>
    </w:p>
    <w:p w14:paraId="381441BE" w14:textId="77777777" w:rsidR="00FA483C" w:rsidRPr="005641E0" w:rsidRDefault="005641E0">
      <w:pPr>
        <w:rPr>
          <w:b/>
        </w:rPr>
      </w:pPr>
      <w:r w:rsidRPr="005641E0">
        <w:rPr>
          <w:b/>
        </w:rPr>
        <w:t>New Business:</w:t>
      </w:r>
    </w:p>
    <w:p w14:paraId="7C2ADDBA" w14:textId="77777777" w:rsidR="00A91DEB" w:rsidRPr="00A91DEB" w:rsidRDefault="00A91DEB">
      <w:pPr>
        <w:rPr>
          <w:b/>
        </w:rPr>
      </w:pPr>
      <w:r w:rsidRPr="00A91DEB">
        <w:rPr>
          <w:b/>
        </w:rPr>
        <w:t>Collection Agency:</w:t>
      </w:r>
    </w:p>
    <w:p w14:paraId="13892242" w14:textId="77777777" w:rsidR="001067DD" w:rsidRDefault="00774608">
      <w:r>
        <w:t xml:space="preserve">Mike McDermott </w:t>
      </w:r>
      <w:r w:rsidR="00FA473F">
        <w:t xml:space="preserve">will request the official contract </w:t>
      </w:r>
      <w:r w:rsidR="00A91DEB">
        <w:t xml:space="preserve">for signing </w:t>
      </w:r>
      <w:r w:rsidR="00FA473F">
        <w:t xml:space="preserve">for the New HOA Collection Agency “Recovery Solutions in Milford, DE.  </w:t>
      </w:r>
    </w:p>
    <w:p w14:paraId="0EF3F0DB" w14:textId="77777777" w:rsidR="00A91DEB" w:rsidRDefault="00A91DEB">
      <w:r>
        <w:t>Treasu</w:t>
      </w:r>
      <w:r w:rsidR="001C19DF">
        <w:t>rer Odom, will supply “Recovery S</w:t>
      </w:r>
      <w:r>
        <w:t>olutions</w:t>
      </w:r>
      <w:r w:rsidR="001C19DF">
        <w:t>”</w:t>
      </w:r>
      <w:r>
        <w:t xml:space="preserve"> a detailed </w:t>
      </w:r>
      <w:r w:rsidR="001C19DF">
        <w:t>spreadsheet of delinquent accounts from our HOA CPA.</w:t>
      </w:r>
    </w:p>
    <w:p w14:paraId="3F6BC1D9" w14:textId="77777777" w:rsidR="001C19DF" w:rsidRDefault="001B54DE">
      <w:r>
        <w:t>Expect to have this in place no later than November 1</w:t>
      </w:r>
      <w:r w:rsidRPr="001B54DE">
        <w:rPr>
          <w:vertAlign w:val="superscript"/>
        </w:rPr>
        <w:t>st</w:t>
      </w:r>
      <w:r>
        <w:t>, if not sooner.</w:t>
      </w:r>
    </w:p>
    <w:p w14:paraId="23F875D4" w14:textId="77777777" w:rsidR="00857D12" w:rsidRPr="00D15422" w:rsidRDefault="00D15422">
      <w:pPr>
        <w:rPr>
          <w:b/>
        </w:rPr>
      </w:pPr>
      <w:r w:rsidRPr="00D15422">
        <w:rPr>
          <w:b/>
        </w:rPr>
        <w:t xml:space="preserve">Checks Signed . . . </w:t>
      </w:r>
    </w:p>
    <w:p w14:paraId="0DCD113F" w14:textId="77777777" w:rsidR="00D15422" w:rsidRDefault="00BB2CA3">
      <w:r>
        <w:rPr>
          <w:noProof/>
        </w:rPr>
        <w:drawing>
          <wp:inline distT="0" distB="0" distL="0" distR="0" wp14:anchorId="360E749D" wp14:editId="639C81F3">
            <wp:extent cx="6019800" cy="33813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19800" cy="3381375"/>
                    </a:xfrm>
                    <a:prstGeom prst="rect">
                      <a:avLst/>
                    </a:prstGeom>
                  </pic:spPr>
                </pic:pic>
              </a:graphicData>
            </a:graphic>
          </wp:inline>
        </w:drawing>
      </w:r>
    </w:p>
    <w:p w14:paraId="0F1B5F74" w14:textId="77777777" w:rsidR="007A7B2D" w:rsidRDefault="007A7B2D"/>
    <w:p w14:paraId="28299625" w14:textId="77777777" w:rsidR="00FA483C" w:rsidRPr="007A7B2D" w:rsidRDefault="001B54DE" w:rsidP="00D41EED">
      <w:pPr>
        <w:rPr>
          <w:sz w:val="24"/>
          <w:szCs w:val="24"/>
        </w:rPr>
      </w:pPr>
      <w:r>
        <w:t>Meeting Adjourned at 4:2</w:t>
      </w:r>
      <w:r w:rsidR="00BB2CA3">
        <w:t>0</w:t>
      </w:r>
      <w:r>
        <w:t>pm</w:t>
      </w:r>
      <w:r w:rsidR="00BB2CA3">
        <w:t xml:space="preserve"> – </w:t>
      </w:r>
      <w:r w:rsidR="00BB2CA3" w:rsidRPr="00BB2CA3">
        <w:rPr>
          <w:b/>
        </w:rPr>
        <w:t>Next Board Meeting will be:</w:t>
      </w:r>
      <w:r w:rsidR="00BB2CA3">
        <w:t xml:space="preserve">  </w:t>
      </w:r>
      <w:r w:rsidR="00BB2CA3" w:rsidRPr="00BB2CA3">
        <w:rPr>
          <w:b/>
          <w:color w:val="4472C4" w:themeColor="accent5"/>
        </w:rPr>
        <w:t>October 23, 2025 @ 6:30pm</w:t>
      </w:r>
      <w:r w:rsidR="00BB2CA3" w:rsidRPr="00BB2CA3">
        <w:rPr>
          <w:color w:val="4472C4" w:themeColor="accent5"/>
        </w:rPr>
        <w:t xml:space="preserve"> </w:t>
      </w:r>
    </w:p>
    <w:sectPr w:rsidR="00FA483C" w:rsidRPr="007A7B2D" w:rsidSect="004F2244">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83C"/>
    <w:rsid w:val="00040091"/>
    <w:rsid w:val="001067DD"/>
    <w:rsid w:val="001B48CA"/>
    <w:rsid w:val="001B54DE"/>
    <w:rsid w:val="001C19DF"/>
    <w:rsid w:val="00304B89"/>
    <w:rsid w:val="003548E7"/>
    <w:rsid w:val="004621E7"/>
    <w:rsid w:val="004F2244"/>
    <w:rsid w:val="005641E0"/>
    <w:rsid w:val="00647E53"/>
    <w:rsid w:val="006E12E7"/>
    <w:rsid w:val="00774608"/>
    <w:rsid w:val="007A7B2D"/>
    <w:rsid w:val="00857D12"/>
    <w:rsid w:val="008F720A"/>
    <w:rsid w:val="009371A4"/>
    <w:rsid w:val="009E7FF8"/>
    <w:rsid w:val="00A91DEB"/>
    <w:rsid w:val="00B92710"/>
    <w:rsid w:val="00BB2CA3"/>
    <w:rsid w:val="00D15422"/>
    <w:rsid w:val="00D41EED"/>
    <w:rsid w:val="00D76AFF"/>
    <w:rsid w:val="00F036F7"/>
    <w:rsid w:val="00FA473F"/>
    <w:rsid w:val="00FA4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8AA7"/>
  <w15:chartTrackingRefBased/>
  <w15:docId w15:val="{B89BFBA2-D72F-4651-BD86-C2B152AB9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483C"/>
    <w:pPr>
      <w:spacing w:after="0" w:line="240" w:lineRule="auto"/>
    </w:pPr>
  </w:style>
  <w:style w:type="paragraph" w:styleId="BalloonText">
    <w:name w:val="Balloon Text"/>
    <w:basedOn w:val="Normal"/>
    <w:link w:val="BalloonTextChar"/>
    <w:uiPriority w:val="99"/>
    <w:semiHidden/>
    <w:unhideWhenUsed/>
    <w:rsid w:val="005641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1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217586">
      <w:bodyDiv w:val="1"/>
      <w:marLeft w:val="0"/>
      <w:marRight w:val="0"/>
      <w:marTop w:val="0"/>
      <w:marBottom w:val="0"/>
      <w:divBdr>
        <w:top w:val="none" w:sz="0" w:space="0" w:color="auto"/>
        <w:left w:val="none" w:sz="0" w:space="0" w:color="auto"/>
        <w:bottom w:val="none" w:sz="0" w:space="0" w:color="auto"/>
        <w:right w:val="none" w:sz="0" w:space="0" w:color="auto"/>
      </w:divBdr>
    </w:div>
    <w:div w:id="1098715033">
      <w:bodyDiv w:val="1"/>
      <w:marLeft w:val="0"/>
      <w:marRight w:val="0"/>
      <w:marTop w:val="0"/>
      <w:marBottom w:val="0"/>
      <w:divBdr>
        <w:top w:val="none" w:sz="0" w:space="0" w:color="auto"/>
        <w:left w:val="none" w:sz="0" w:space="0" w:color="auto"/>
        <w:bottom w:val="none" w:sz="0" w:space="0" w:color="auto"/>
        <w:right w:val="none" w:sz="0" w:space="0" w:color="auto"/>
      </w:divBdr>
    </w:div>
    <w:div w:id="1179199213">
      <w:bodyDiv w:val="1"/>
      <w:marLeft w:val="0"/>
      <w:marRight w:val="0"/>
      <w:marTop w:val="0"/>
      <w:marBottom w:val="0"/>
      <w:divBdr>
        <w:top w:val="none" w:sz="0" w:space="0" w:color="auto"/>
        <w:left w:val="none" w:sz="0" w:space="0" w:color="auto"/>
        <w:bottom w:val="none" w:sz="0" w:space="0" w:color="auto"/>
        <w:right w:val="none" w:sz="0" w:space="0" w:color="auto"/>
      </w:divBdr>
    </w:div>
    <w:div w:id="1664043996">
      <w:bodyDiv w:val="1"/>
      <w:marLeft w:val="0"/>
      <w:marRight w:val="0"/>
      <w:marTop w:val="0"/>
      <w:marBottom w:val="0"/>
      <w:divBdr>
        <w:top w:val="none" w:sz="0" w:space="0" w:color="auto"/>
        <w:left w:val="none" w:sz="0" w:space="0" w:color="auto"/>
        <w:bottom w:val="none" w:sz="0" w:space="0" w:color="auto"/>
        <w:right w:val="none" w:sz="0" w:space="0" w:color="auto"/>
      </w:divBdr>
    </w:div>
    <w:div w:id="191289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Nielsen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Paula2</dc:creator>
  <cp:keywords/>
  <dc:description/>
  <cp:lastModifiedBy>Federalsburg UMC</cp:lastModifiedBy>
  <cp:revision>2</cp:revision>
  <cp:lastPrinted>2025-07-31T16:51:00Z</cp:lastPrinted>
  <dcterms:created xsi:type="dcterms:W3CDTF">2026-01-24T22:07:00Z</dcterms:created>
  <dcterms:modified xsi:type="dcterms:W3CDTF">2026-01-24T22:07:00Z</dcterms:modified>
</cp:coreProperties>
</file>