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46EB" w14:textId="38FDCC88" w:rsidR="00186C06" w:rsidRDefault="00186C06" w:rsidP="00186C06">
      <w:pPr>
        <w:jc w:val="center"/>
        <w:rPr>
          <w:sz w:val="28"/>
          <w:szCs w:val="28"/>
        </w:rPr>
      </w:pPr>
      <w:r>
        <w:rPr>
          <w:sz w:val="28"/>
          <w:szCs w:val="28"/>
        </w:rPr>
        <w:t>Minutes of the September 13, 2021 meeting of Fenwick Garden Village</w:t>
      </w:r>
      <w:r>
        <w:rPr>
          <w:sz w:val="28"/>
          <w:szCs w:val="28"/>
        </w:rPr>
        <w:br/>
        <w:t>Home Owners Association Board of Directors</w:t>
      </w:r>
    </w:p>
    <w:p w14:paraId="04088CED" w14:textId="77777777" w:rsidR="00186C06" w:rsidRDefault="00186C06" w:rsidP="00186C06">
      <w:pPr>
        <w:rPr>
          <w:sz w:val="28"/>
          <w:szCs w:val="28"/>
        </w:rPr>
      </w:pPr>
      <w:r>
        <w:rPr>
          <w:sz w:val="28"/>
          <w:szCs w:val="28"/>
        </w:rPr>
        <w:t>Preston Keith called the meeting to order at 7:00 PM</w:t>
      </w:r>
    </w:p>
    <w:p w14:paraId="5713149F" w14:textId="77777777" w:rsidR="00186C06" w:rsidRDefault="00186C06" w:rsidP="00186C06">
      <w:pPr>
        <w:rPr>
          <w:sz w:val="28"/>
          <w:szCs w:val="28"/>
        </w:rPr>
      </w:pPr>
      <w:r>
        <w:rPr>
          <w:sz w:val="28"/>
          <w:szCs w:val="28"/>
        </w:rPr>
        <w:t>In attendance were:</w:t>
      </w:r>
    </w:p>
    <w:p w14:paraId="120AFE44" w14:textId="7B9C57C4" w:rsidR="00186C06" w:rsidRDefault="00186C06" w:rsidP="00186C06">
      <w:pPr>
        <w:rPr>
          <w:sz w:val="28"/>
          <w:szCs w:val="28"/>
        </w:rPr>
      </w:pPr>
      <w:r>
        <w:rPr>
          <w:sz w:val="28"/>
          <w:szCs w:val="28"/>
        </w:rPr>
        <w:t>Robert Feinberg</w:t>
      </w:r>
      <w:r>
        <w:rPr>
          <w:sz w:val="28"/>
          <w:szCs w:val="28"/>
        </w:rPr>
        <w:br/>
      </w:r>
      <w:proofErr w:type="spellStart"/>
      <w:r>
        <w:rPr>
          <w:sz w:val="28"/>
          <w:szCs w:val="28"/>
        </w:rPr>
        <w:t>Lyndel</w:t>
      </w:r>
      <w:proofErr w:type="spellEnd"/>
      <w:r>
        <w:rPr>
          <w:sz w:val="28"/>
          <w:szCs w:val="28"/>
        </w:rPr>
        <w:t xml:space="preserve"> Hamilton</w:t>
      </w:r>
      <w:r>
        <w:rPr>
          <w:sz w:val="28"/>
          <w:szCs w:val="28"/>
        </w:rPr>
        <w:br/>
        <w:t>Preston Keith</w:t>
      </w:r>
      <w:r>
        <w:rPr>
          <w:sz w:val="28"/>
          <w:szCs w:val="28"/>
        </w:rPr>
        <w:br/>
        <w:t>Judy Keith</w:t>
      </w:r>
      <w:r>
        <w:rPr>
          <w:sz w:val="28"/>
          <w:szCs w:val="28"/>
        </w:rPr>
        <w:br/>
        <w:t>Bob Duncan</w:t>
      </w:r>
    </w:p>
    <w:p w14:paraId="37DFFCA7" w14:textId="49D91B5F" w:rsidR="00186C06" w:rsidRDefault="00186C06" w:rsidP="00186C06">
      <w:pPr>
        <w:rPr>
          <w:sz w:val="28"/>
          <w:szCs w:val="28"/>
        </w:rPr>
      </w:pPr>
      <w:r>
        <w:rPr>
          <w:sz w:val="28"/>
          <w:szCs w:val="28"/>
        </w:rPr>
        <w:t>The May 10, 2021 minutes were reviewed online and suggestions for corrections were made and then approved.</w:t>
      </w:r>
    </w:p>
    <w:p w14:paraId="28FBF7DC" w14:textId="7D8F885C" w:rsidR="00186C06" w:rsidRDefault="00186C06" w:rsidP="00186C06">
      <w:pPr>
        <w:rPr>
          <w:sz w:val="28"/>
          <w:szCs w:val="28"/>
        </w:rPr>
      </w:pPr>
      <w:r>
        <w:rPr>
          <w:sz w:val="28"/>
          <w:szCs w:val="28"/>
        </w:rPr>
        <w:t>Treasurer’s repor</w:t>
      </w:r>
      <w:r w:rsidR="00A00CE5">
        <w:rPr>
          <w:sz w:val="28"/>
          <w:szCs w:val="28"/>
        </w:rPr>
        <w:t>t - Preston</w:t>
      </w:r>
      <w:r w:rsidR="00384CD6">
        <w:rPr>
          <w:sz w:val="28"/>
          <w:szCs w:val="28"/>
        </w:rPr>
        <w:t xml:space="preserve"> Keith made a motion to approve the report, Bob Duncan seconded the motion, and the motion passed.  </w:t>
      </w:r>
    </w:p>
    <w:p w14:paraId="1BF4BFA9" w14:textId="127596F7" w:rsidR="00384CD6" w:rsidRDefault="00384CD6" w:rsidP="00186C06">
      <w:pPr>
        <w:rPr>
          <w:sz w:val="28"/>
          <w:szCs w:val="28"/>
        </w:rPr>
      </w:pPr>
      <w:r>
        <w:rPr>
          <w:sz w:val="28"/>
          <w:szCs w:val="28"/>
        </w:rPr>
        <w:t>Electrical issues at the gate on 164</w:t>
      </w:r>
      <w:r w:rsidRPr="00384CD6">
        <w:rPr>
          <w:sz w:val="28"/>
          <w:szCs w:val="28"/>
          <w:vertAlign w:val="superscript"/>
        </w:rPr>
        <w:t>th</w:t>
      </w:r>
      <w:r>
        <w:rPr>
          <w:sz w:val="28"/>
          <w:szCs w:val="28"/>
        </w:rPr>
        <w:t xml:space="preserve"> seem to be the result of an old circuit board. The </w:t>
      </w:r>
      <w:r w:rsidR="00446A08">
        <w:rPr>
          <w:sz w:val="28"/>
          <w:szCs w:val="28"/>
        </w:rPr>
        <w:t>bollards discussed in the April 11, 2021 meeting were subsequently installed and traffic trying to enter through the exit gate has been curtailed.  During the summer, issues with cameras on the 167</w:t>
      </w:r>
      <w:r w:rsidR="00446A08" w:rsidRPr="00446A08">
        <w:rPr>
          <w:sz w:val="28"/>
          <w:szCs w:val="28"/>
          <w:vertAlign w:val="superscript"/>
        </w:rPr>
        <w:t>th</w:t>
      </w:r>
      <w:r w:rsidR="00446A08">
        <w:rPr>
          <w:sz w:val="28"/>
          <w:szCs w:val="28"/>
        </w:rPr>
        <w:t xml:space="preserve"> gate were resolved by having </w:t>
      </w:r>
      <w:proofErr w:type="spellStart"/>
      <w:r w:rsidR="00446A08">
        <w:rPr>
          <w:sz w:val="28"/>
          <w:szCs w:val="28"/>
        </w:rPr>
        <w:t>Comtec</w:t>
      </w:r>
      <w:proofErr w:type="spellEnd"/>
      <w:r w:rsidR="00446A08">
        <w:rPr>
          <w:sz w:val="28"/>
          <w:szCs w:val="28"/>
        </w:rPr>
        <w:t xml:space="preserve"> repair (reprogram) them. </w:t>
      </w:r>
      <w:r w:rsidR="00A00CE5">
        <w:rPr>
          <w:sz w:val="28"/>
          <w:szCs w:val="28"/>
        </w:rPr>
        <w:t>T</w:t>
      </w:r>
      <w:r w:rsidR="00D246ED">
        <w:rPr>
          <w:sz w:val="28"/>
          <w:szCs w:val="28"/>
        </w:rPr>
        <w:t>he 167</w:t>
      </w:r>
      <w:r w:rsidR="00D246ED" w:rsidRPr="00D246ED">
        <w:rPr>
          <w:sz w:val="28"/>
          <w:szCs w:val="28"/>
          <w:vertAlign w:val="superscript"/>
        </w:rPr>
        <w:t>th</w:t>
      </w:r>
      <w:r w:rsidR="00D246ED">
        <w:rPr>
          <w:sz w:val="28"/>
          <w:szCs w:val="28"/>
        </w:rPr>
        <w:t xml:space="preserve"> St gate had to be repaired due to a lightning strike. A new control box had to be installed on the 164</w:t>
      </w:r>
      <w:r w:rsidR="00D246ED" w:rsidRPr="00D246ED">
        <w:rPr>
          <w:sz w:val="28"/>
          <w:szCs w:val="28"/>
          <w:vertAlign w:val="superscript"/>
        </w:rPr>
        <w:t>th</w:t>
      </w:r>
      <w:r w:rsidR="00D246ED">
        <w:rPr>
          <w:sz w:val="28"/>
          <w:szCs w:val="28"/>
        </w:rPr>
        <w:t xml:space="preserve"> exit gate. Breakers on the 164</w:t>
      </w:r>
      <w:r w:rsidR="00D246ED" w:rsidRPr="00D246ED">
        <w:rPr>
          <w:sz w:val="28"/>
          <w:szCs w:val="28"/>
          <w:vertAlign w:val="superscript"/>
        </w:rPr>
        <w:t>th</w:t>
      </w:r>
      <w:r w:rsidR="00D246ED">
        <w:rPr>
          <w:sz w:val="28"/>
          <w:szCs w:val="28"/>
        </w:rPr>
        <w:t xml:space="preserve"> St Gate had to be replaced</w:t>
      </w:r>
      <w:r w:rsidR="00E97358">
        <w:rPr>
          <w:sz w:val="28"/>
          <w:szCs w:val="28"/>
        </w:rPr>
        <w:t>.</w:t>
      </w:r>
    </w:p>
    <w:p w14:paraId="502E38C6" w14:textId="1A7E5CCF" w:rsidR="00E97358" w:rsidRDefault="00E97358" w:rsidP="00186C06">
      <w:pPr>
        <w:rPr>
          <w:sz w:val="28"/>
          <w:szCs w:val="28"/>
        </w:rPr>
      </w:pPr>
      <w:r>
        <w:rPr>
          <w:sz w:val="28"/>
          <w:szCs w:val="28"/>
        </w:rPr>
        <w:t xml:space="preserve">Violations since May total 21. </w:t>
      </w:r>
    </w:p>
    <w:p w14:paraId="7CBB2738" w14:textId="4BCFC621" w:rsidR="00E97358" w:rsidRDefault="00E97358" w:rsidP="00186C06">
      <w:pPr>
        <w:rPr>
          <w:sz w:val="28"/>
          <w:szCs w:val="28"/>
        </w:rPr>
      </w:pPr>
      <w:r>
        <w:rPr>
          <w:sz w:val="28"/>
          <w:szCs w:val="28"/>
        </w:rPr>
        <w:t>A discussion was held about a dead tree at the 167</w:t>
      </w:r>
      <w:r w:rsidRPr="00E97358">
        <w:rPr>
          <w:sz w:val="28"/>
          <w:szCs w:val="28"/>
          <w:vertAlign w:val="superscript"/>
        </w:rPr>
        <w:t>th</w:t>
      </w:r>
      <w:r>
        <w:rPr>
          <w:sz w:val="28"/>
          <w:szCs w:val="28"/>
        </w:rPr>
        <w:t xml:space="preserve"> street entrance. Robert Feinberg made amotion to have the tree removed, Bob Duncan seconded the motion and the motion passed.</w:t>
      </w:r>
    </w:p>
    <w:p w14:paraId="7CF0C54A" w14:textId="79E65785" w:rsidR="00E97358" w:rsidRDefault="00E97358" w:rsidP="00186C06">
      <w:pPr>
        <w:rPr>
          <w:sz w:val="28"/>
          <w:szCs w:val="28"/>
        </w:rPr>
      </w:pPr>
      <w:r>
        <w:rPr>
          <w:sz w:val="28"/>
          <w:szCs w:val="28"/>
        </w:rPr>
        <w:t xml:space="preserve">During discussions about materials to be sent out to homeowners about the annual meeting, language concerning eliminating language on overnight parking and parking for common areas was discussed.  Robert Feinberg made the motion to eliminate the language and Judy Keith seconded the motion. The motion passed. </w:t>
      </w:r>
    </w:p>
    <w:p w14:paraId="14B88D1E" w14:textId="34FE2A5C" w:rsidR="00064C2C" w:rsidRDefault="00064C2C" w:rsidP="00186C06">
      <w:pPr>
        <w:rPr>
          <w:sz w:val="28"/>
          <w:szCs w:val="28"/>
        </w:rPr>
      </w:pPr>
      <w:r>
        <w:rPr>
          <w:sz w:val="28"/>
          <w:szCs w:val="28"/>
        </w:rPr>
        <w:lastRenderedPageBreak/>
        <w:t>Residents have asked on multiple occasions about solar panels.  Our rules and regulations say that roofs on residences have to look the same and this would prevent the installation of solar panels by residents.</w:t>
      </w:r>
    </w:p>
    <w:p w14:paraId="15ABE8EF" w14:textId="24B2E267" w:rsidR="00064C2C" w:rsidRDefault="00064C2C" w:rsidP="00186C06">
      <w:pPr>
        <w:rPr>
          <w:sz w:val="28"/>
          <w:szCs w:val="28"/>
        </w:rPr>
      </w:pPr>
      <w:r>
        <w:rPr>
          <w:sz w:val="28"/>
          <w:szCs w:val="28"/>
        </w:rPr>
        <w:t>It was decided to move the October meeting to October 25.</w:t>
      </w:r>
    </w:p>
    <w:p w14:paraId="7DA45A43" w14:textId="641FF44B" w:rsidR="00064C2C" w:rsidRDefault="00064C2C" w:rsidP="00186C06">
      <w:pPr>
        <w:rPr>
          <w:sz w:val="28"/>
          <w:szCs w:val="28"/>
        </w:rPr>
      </w:pPr>
      <w:proofErr w:type="spellStart"/>
      <w:r>
        <w:rPr>
          <w:sz w:val="28"/>
          <w:szCs w:val="28"/>
        </w:rPr>
        <w:t>Lyndel</w:t>
      </w:r>
      <w:proofErr w:type="spellEnd"/>
      <w:r>
        <w:rPr>
          <w:sz w:val="28"/>
          <w:szCs w:val="28"/>
        </w:rPr>
        <w:t xml:space="preserve"> Hamilton made the motion to adjourn and Judy Keith seconded the motion.  The motion was passed.</w:t>
      </w:r>
    </w:p>
    <w:p w14:paraId="4EA3B45C" w14:textId="77777777" w:rsidR="00064C2C" w:rsidRDefault="00064C2C" w:rsidP="00186C06">
      <w:pPr>
        <w:rPr>
          <w:sz w:val="28"/>
          <w:szCs w:val="28"/>
        </w:rPr>
      </w:pPr>
    </w:p>
    <w:p w14:paraId="7307200C" w14:textId="77777777" w:rsidR="0084411A" w:rsidRDefault="0084411A"/>
    <w:sectPr w:rsidR="00844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06"/>
    <w:rsid w:val="00064C2C"/>
    <w:rsid w:val="00186C06"/>
    <w:rsid w:val="00384CD6"/>
    <w:rsid w:val="00446A08"/>
    <w:rsid w:val="0084411A"/>
    <w:rsid w:val="00A00CE5"/>
    <w:rsid w:val="00BA7C26"/>
    <w:rsid w:val="00D246ED"/>
    <w:rsid w:val="00E9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3C72"/>
  <w15:chartTrackingRefBased/>
  <w15:docId w15:val="{0F58D3E2-43E8-4F09-99BD-F590A965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Duncan</dc:creator>
  <cp:keywords/>
  <dc:description/>
  <cp:lastModifiedBy>Bob Duncan</cp:lastModifiedBy>
  <cp:revision>2</cp:revision>
  <dcterms:created xsi:type="dcterms:W3CDTF">2021-10-22T23:54:00Z</dcterms:created>
  <dcterms:modified xsi:type="dcterms:W3CDTF">2021-10-24T18:45:00Z</dcterms:modified>
</cp:coreProperties>
</file>