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EA38" w14:textId="77777777" w:rsidR="005A1C2A" w:rsidRPr="007106D8" w:rsidRDefault="005A1C2A" w:rsidP="00331A93">
      <w:pPr>
        <w:jc w:val="center"/>
        <w:rPr>
          <w:b/>
          <w:bCs/>
        </w:rPr>
      </w:pPr>
      <w:r w:rsidRPr="007106D8">
        <w:rPr>
          <w:b/>
          <w:bCs/>
        </w:rPr>
        <w:t>NOTICE OF PRIVACY PRACTICES</w:t>
      </w:r>
    </w:p>
    <w:p w14:paraId="5C2626DB" w14:textId="329ED069" w:rsidR="005A1C2A" w:rsidRDefault="005A1C2A" w:rsidP="005A1C2A"/>
    <w:p w14:paraId="3EAD8875" w14:textId="77777777" w:rsidR="005A1C2A" w:rsidRDefault="005A1C2A" w:rsidP="005A1C2A">
      <w:r>
        <w:t>THIS NOTICE DESCRIBES HOW MEDICAL INFORMATION ABOUT YOU MAY BE USED AND DISCLOSED AND HOW YOU CAN GET ACCESS TO THIS INFORMATION. PLEASE REVIEW IT CAREFULLY.</w:t>
      </w:r>
    </w:p>
    <w:p w14:paraId="2258D5BC" w14:textId="77777777" w:rsidR="005A1C2A" w:rsidRDefault="005A1C2A" w:rsidP="005A1C2A"/>
    <w:p w14:paraId="450C4FFC" w14:textId="77777777" w:rsidR="005A1C2A" w:rsidRDefault="005A1C2A" w:rsidP="005A1C2A">
      <w:r>
        <w:t>Your health record contains personal information about you and your health. Information that identifies you and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It also describes your rights regarding how you may gain access to and control your PHI.  We are required by law to maintain the privacy of PHI and to provide you with notice of our legal duties and privacy practices with respect to PHI. We are required to abide by the terms of this Notice of Privacy Practices. If there is a breach of unsecured PHI concerning you, we may be required to notify you of this breach, including what happened and what you can do to protect yourself.</w:t>
      </w:r>
    </w:p>
    <w:p w14:paraId="0465435A" w14:textId="77777777" w:rsidR="005A1C2A" w:rsidRDefault="005A1C2A" w:rsidP="005A1C2A"/>
    <w:p w14:paraId="3BD58E24" w14:textId="77777777" w:rsidR="005A1C2A" w:rsidRDefault="005A1C2A" w:rsidP="005A1C2A">
      <w:r>
        <w:t>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rise-above-wellness.com, sending a copy to you in the mail upon request or providing one to you at your next appointment.</w:t>
      </w:r>
    </w:p>
    <w:p w14:paraId="0ABAC8A2" w14:textId="77777777" w:rsidR="005A1C2A" w:rsidRDefault="005A1C2A" w:rsidP="005A1C2A"/>
    <w:p w14:paraId="3AAFA241" w14:textId="77777777" w:rsidR="005A1C2A" w:rsidRDefault="005A1C2A" w:rsidP="005A1C2A">
      <w:r>
        <w:t>HOW WE MAY USE AND DISCLOSE HEALTH INFORMATION ABOUT YOU</w:t>
      </w:r>
    </w:p>
    <w:p w14:paraId="7EF06250" w14:textId="77777777" w:rsidR="005A1C2A" w:rsidRDefault="005A1C2A" w:rsidP="005A1C2A">
      <w:r>
        <w:t xml:space="preserve">After you have read this Notice, you will be asked to sign a separate form to authorize treatment and allow us to use and share your PHI. In almost all cases we intend to use your PHI here or share your PHI with other people or organizations to provide treatment to you, arrange for payment for our services, or some other business functions called health care operations. Together, these routine purposes are called </w:t>
      </w:r>
      <w:proofErr w:type="gramStart"/>
      <w:r>
        <w:t>TPO</w:t>
      </w:r>
      <w:proofErr w:type="gramEnd"/>
      <w:r>
        <w:t xml:space="preserve"> and the Consent form allows us to use and disclose your PHI for TPO.</w:t>
      </w:r>
    </w:p>
    <w:p w14:paraId="66F89AEF" w14:textId="77777777" w:rsidR="005A1C2A" w:rsidRDefault="005A1C2A" w:rsidP="005A1C2A"/>
    <w:p w14:paraId="6A5CB709" w14:textId="77777777" w:rsidR="005A1C2A" w:rsidRDefault="005A1C2A" w:rsidP="005A1C2A">
      <w:r>
        <w:t>For Treatment. Your PHI may be used and disclosed by those who are involved in your care for the purpose of providing, coordinating, or managing your health care treatment and related services. This includes consultation with clinical supervisors or other treatment team members.</w:t>
      </w:r>
    </w:p>
    <w:p w14:paraId="01E6C9E9" w14:textId="77777777" w:rsidR="005A1C2A" w:rsidRDefault="005A1C2A" w:rsidP="005A1C2A"/>
    <w:p w14:paraId="0DDCA9DE" w14:textId="55D7BD05" w:rsidR="005A1C2A" w:rsidRDefault="005A1C2A" w:rsidP="005A1C2A">
      <w:r>
        <w:t xml:space="preserve">For Payment. We may use and disclose PHI so that we can receive payment for the treatment services provided to you. This will only be done with your authorization. Examples of payment-related activities </w:t>
      </w:r>
      <w:r w:rsidR="007106D8">
        <w:t>are</w:t>
      </w:r>
      <w:r>
        <w:t xml:space="preserve"> processing claims with your insurance company, reviewing services provided to you to determine medical necessity, or undertaking utilization review activities.</w:t>
      </w:r>
    </w:p>
    <w:p w14:paraId="656D624B" w14:textId="77777777" w:rsidR="005A1C2A" w:rsidRDefault="005A1C2A" w:rsidP="005A1C2A"/>
    <w:p w14:paraId="3060D461" w14:textId="77777777" w:rsidR="005A1C2A" w:rsidRDefault="005A1C2A" w:rsidP="005A1C2A">
      <w:r>
        <w:t xml:space="preserve">For Health Care Operations. We may use or disclose, as needed, your PHI </w:t>
      </w:r>
      <w:proofErr w:type="gramStart"/>
      <w:r>
        <w:t>in order to</w:t>
      </w:r>
      <w:proofErr w:type="gramEnd"/>
      <w:r>
        <w:t xml:space="preserve">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w:t>
      </w:r>
      <w:r>
        <w:lastRenderedPageBreak/>
        <w:t>scanning documents) provided we have a written contract with the business that requires it to safeguard the privacy of your PHI.</w:t>
      </w:r>
    </w:p>
    <w:p w14:paraId="0DC04DC1" w14:textId="77777777" w:rsidR="005A1C2A" w:rsidRDefault="005A1C2A" w:rsidP="005A1C2A"/>
    <w:p w14:paraId="2573A7A7" w14:textId="77777777" w:rsidR="005A1C2A" w:rsidRDefault="005A1C2A" w:rsidP="005A1C2A">
      <w:r>
        <w:t>USE AND DISCLOSURE OF YOUR HEALTH INFORMATION WITHOUT AUTHORIZATION</w:t>
      </w:r>
    </w:p>
    <w:p w14:paraId="60F37088" w14:textId="77777777" w:rsidR="005A1C2A" w:rsidRDefault="005A1C2A" w:rsidP="005A1C2A">
      <w:r>
        <w:t xml:space="preserve">Following is a list of the categories of uses and disclosures permitted by HIPAA without an authorization. Applicable law and ethical standards permit us to disclose information about you without your authorization only in a limited number of situations. This use and disclosure may be made electronically. </w:t>
      </w:r>
    </w:p>
    <w:p w14:paraId="7630FA74" w14:textId="77777777" w:rsidR="005A1C2A" w:rsidRDefault="005A1C2A" w:rsidP="005A1C2A"/>
    <w:p w14:paraId="5005274E" w14:textId="77777777" w:rsidR="005A1C2A" w:rsidRDefault="005A1C2A" w:rsidP="005A1C2A">
      <w:r>
        <w:t>Child Abuse or Neglect. We may disclose your PHI to a state or local agency that is authorized by law to receive reports of child abuse or neglect.</w:t>
      </w:r>
    </w:p>
    <w:p w14:paraId="70C1BC37" w14:textId="77777777" w:rsidR="005A1C2A" w:rsidRDefault="005A1C2A" w:rsidP="005A1C2A"/>
    <w:p w14:paraId="535E84DD" w14:textId="77777777" w:rsidR="005A1C2A" w:rsidRDefault="005A1C2A" w:rsidP="005A1C2A">
      <w:r>
        <w:t>Elder Abuse or Neglect. We may disclose your PHI to a state or local agency that is authorized by law to receive reports of elder abuse or neglect.</w:t>
      </w:r>
    </w:p>
    <w:p w14:paraId="6C1BE7ED" w14:textId="77777777" w:rsidR="005A1C2A" w:rsidRDefault="005A1C2A" w:rsidP="005A1C2A"/>
    <w:p w14:paraId="059D608B" w14:textId="77777777" w:rsidR="005A1C2A" w:rsidRDefault="005A1C2A" w:rsidP="005A1C2A">
      <w:r>
        <w:t xml:space="preserve">Judicial and Administrative Proceedings. We may disclose your PHI pursuant to a subpoena (with your written consent), court order, administrative </w:t>
      </w:r>
      <w:proofErr w:type="gramStart"/>
      <w:r>
        <w:t>order</w:t>
      </w:r>
      <w:proofErr w:type="gramEnd"/>
      <w:r>
        <w:t xml:space="preserve"> or similar process.</w:t>
      </w:r>
    </w:p>
    <w:p w14:paraId="018D6847" w14:textId="77777777" w:rsidR="005A1C2A" w:rsidRDefault="005A1C2A" w:rsidP="005A1C2A"/>
    <w:p w14:paraId="28E60C9D" w14:textId="77777777" w:rsidR="005A1C2A" w:rsidRDefault="005A1C2A" w:rsidP="005A1C2A">
      <w:r>
        <w:t>Required by Law. We must make disclosures to the government agencies for the purpose of investigating or determining our compliance with the requirements of the Privacy Rule.</w:t>
      </w:r>
    </w:p>
    <w:p w14:paraId="1C7EABF2" w14:textId="77777777" w:rsidR="005A1C2A" w:rsidRDefault="005A1C2A" w:rsidP="005A1C2A"/>
    <w:p w14:paraId="429717C7" w14:textId="77777777" w:rsidR="005A1C2A" w:rsidRDefault="005A1C2A" w:rsidP="005A1C2A">
      <w:r>
        <w:t>Health Oversight.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w:t>
      </w:r>
    </w:p>
    <w:p w14:paraId="3977F99C" w14:textId="77777777" w:rsidR="005A1C2A" w:rsidRDefault="005A1C2A" w:rsidP="005A1C2A"/>
    <w:p w14:paraId="4AAF9C67" w14:textId="77777777" w:rsidR="005A1C2A" w:rsidRDefault="005A1C2A" w:rsidP="005A1C2A">
      <w:r>
        <w:t>Law Enforcement.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4E10073D" w14:textId="77777777" w:rsidR="005A1C2A" w:rsidRDefault="005A1C2A" w:rsidP="005A1C2A"/>
    <w:p w14:paraId="57F2979C" w14:textId="77777777" w:rsidR="005A1C2A" w:rsidRDefault="005A1C2A" w:rsidP="005A1C2A">
      <w:r>
        <w:t>Specialized Government Functions.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10AF1D75" w14:textId="77777777" w:rsidR="005A1C2A" w:rsidRDefault="005A1C2A" w:rsidP="005A1C2A"/>
    <w:p w14:paraId="2909C68E" w14:textId="77777777" w:rsidR="005A1C2A" w:rsidRDefault="005A1C2A" w:rsidP="005A1C2A">
      <w:r>
        <w:t>Public Health.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77130023" w14:textId="77777777" w:rsidR="005A1C2A" w:rsidRDefault="005A1C2A" w:rsidP="005A1C2A"/>
    <w:p w14:paraId="2EF934A7" w14:textId="77777777" w:rsidR="005A1C2A" w:rsidRDefault="005A1C2A" w:rsidP="005A1C2A">
      <w:r>
        <w:t>Public Safety.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2965C0EA" w14:textId="77777777" w:rsidR="005A1C2A" w:rsidRDefault="005A1C2A" w:rsidP="005A1C2A"/>
    <w:p w14:paraId="3FA6871B" w14:textId="77777777" w:rsidR="005A1C2A" w:rsidRDefault="005A1C2A" w:rsidP="005A1C2A">
      <w:r>
        <w:t>Verbal Permission. We may also use or disclose your information to family members that are directly involved in your treatment with your verbal permission.</w:t>
      </w:r>
    </w:p>
    <w:p w14:paraId="7299F631" w14:textId="77777777" w:rsidR="005A1C2A" w:rsidRDefault="005A1C2A" w:rsidP="005A1C2A"/>
    <w:p w14:paraId="17869869" w14:textId="77777777" w:rsidR="005A1C2A" w:rsidRDefault="005A1C2A" w:rsidP="005A1C2A">
      <w:r>
        <w:t>USE AND DISCLOSURE OF YOUR HEALTH INFORMATION WITH AUTHORIZATION</w:t>
      </w:r>
    </w:p>
    <w:p w14:paraId="2191A91F" w14:textId="77777777" w:rsidR="005A1C2A" w:rsidRDefault="005A1C2A" w:rsidP="005A1C2A">
      <w:r>
        <w:t>Uses and disclosures not specifically permitted by applicable law will be made only with your written authorization, which may be revoked at any time, except to the extent that we have already made a use or disclosure based upon your authorization. This use and disclosure may be made electronically.</w:t>
      </w:r>
    </w:p>
    <w:p w14:paraId="6C11CDD8" w14:textId="77777777" w:rsidR="005A1C2A" w:rsidRDefault="005A1C2A" w:rsidP="005A1C2A"/>
    <w:p w14:paraId="0212D188" w14:textId="77777777" w:rsidR="005A1C2A" w:rsidRDefault="005A1C2A" w:rsidP="005A1C2A">
      <w:r>
        <w:t>YOUR RIGHTS REGARDING YOUR PHI</w:t>
      </w:r>
    </w:p>
    <w:p w14:paraId="26FCFDD6" w14:textId="77777777" w:rsidR="005A1C2A" w:rsidRDefault="005A1C2A" w:rsidP="005A1C2A">
      <w:r>
        <w:t xml:space="preserve">You have the following rights regarding PHI we maintain about you. </w:t>
      </w:r>
    </w:p>
    <w:p w14:paraId="52A2D3C2" w14:textId="77777777" w:rsidR="005A1C2A" w:rsidRDefault="005A1C2A" w:rsidP="005A1C2A"/>
    <w:p w14:paraId="4BA2A23A" w14:textId="77777777" w:rsidR="005A1C2A" w:rsidRDefault="005A1C2A" w:rsidP="005A1C2A">
      <w:r>
        <w:t>Right to Request Restrictions.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14:paraId="3936625D" w14:textId="77777777" w:rsidR="005A1C2A" w:rsidRDefault="005A1C2A" w:rsidP="005A1C2A"/>
    <w:p w14:paraId="766854B6" w14:textId="77777777" w:rsidR="005A1C2A" w:rsidRDefault="005A1C2A" w:rsidP="005A1C2A">
      <w:r>
        <w:t>Right to Request Confidential Communication.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1B86BC89" w14:textId="77777777" w:rsidR="005A1C2A" w:rsidRDefault="005A1C2A" w:rsidP="005A1C2A"/>
    <w:p w14:paraId="1AFB9556" w14:textId="12F237B6" w:rsidR="005A1C2A" w:rsidRDefault="005A1C2A" w:rsidP="005A1C2A">
      <w:r>
        <w:t xml:space="preserve">Right of Access to Inspect and Copy. Unless your information was compiled in reasonable anticipation of, or for use in a civil, criminal, or administrative action or proceeding,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a licensed professional believes it is reasonably likely that access would endanger the life or physical safety </w:t>
      </w:r>
      <w:r w:rsidR="00331A93">
        <w:t>of or</w:t>
      </w:r>
      <w:r>
        <w:t xml:space="preserve"> cause substantial harm to the individual or another person. We may charge a reasonable, fee for copies. If your records are maintained electronically, you may also request an electronic copy of your PHI. You may also request that a copy of your PHI be provided to another person.</w:t>
      </w:r>
    </w:p>
    <w:p w14:paraId="409CB53F" w14:textId="77777777" w:rsidR="005A1C2A" w:rsidRDefault="005A1C2A" w:rsidP="005A1C2A"/>
    <w:p w14:paraId="56E203C8" w14:textId="77777777" w:rsidR="005A1C2A" w:rsidRDefault="005A1C2A" w:rsidP="005A1C2A">
      <w:r>
        <w:lastRenderedPageBreak/>
        <w:t xml:space="preserve">Right to Amend. If you feel that the </w:t>
      </w:r>
      <w:proofErr w:type="gramStart"/>
      <w:r>
        <w:t>PHI</w:t>
      </w:r>
      <w:proofErr w:type="gramEnd"/>
      <w:r>
        <w:t xml:space="preserve">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w:t>
      </w:r>
    </w:p>
    <w:p w14:paraId="37B7FDF4" w14:textId="77777777" w:rsidR="005A1C2A" w:rsidRDefault="005A1C2A" w:rsidP="005A1C2A"/>
    <w:p w14:paraId="28963B81" w14:textId="77777777" w:rsidR="005A1C2A" w:rsidRDefault="005A1C2A" w:rsidP="005A1C2A">
      <w:r>
        <w:t>Right to an Accounting of Disclosures. You have the right to request an accounting of certain of the disclosures that we make of your PHI. We may charge you a reasonable fee if you request more than one accounting in any 12-month period.</w:t>
      </w:r>
    </w:p>
    <w:p w14:paraId="267590BE" w14:textId="77777777" w:rsidR="005A1C2A" w:rsidRDefault="005A1C2A" w:rsidP="005A1C2A"/>
    <w:p w14:paraId="073E8A71" w14:textId="77777777" w:rsidR="005A1C2A" w:rsidRDefault="005A1C2A" w:rsidP="005A1C2A">
      <w:r>
        <w:t xml:space="preserve">Right to a Copy of this Notice. You have the right to a paper copy of this notice </w:t>
      </w:r>
    </w:p>
    <w:p w14:paraId="0551B41F" w14:textId="77777777" w:rsidR="005A1C2A" w:rsidRDefault="005A1C2A" w:rsidP="005A1C2A"/>
    <w:p w14:paraId="2A77BD0A" w14:textId="77777777" w:rsidR="005A1C2A" w:rsidRDefault="005A1C2A" w:rsidP="005A1C2A">
      <w:r>
        <w:t>COMPLAINTS</w:t>
      </w:r>
    </w:p>
    <w:p w14:paraId="4E9BEFD0" w14:textId="77777777" w:rsidR="005A1C2A" w:rsidRDefault="005A1C2A" w:rsidP="005A1C2A"/>
    <w:p w14:paraId="27D76114" w14:textId="4F4BEDD5" w:rsidR="005A1C2A" w:rsidRDefault="005A1C2A" w:rsidP="005A1C2A">
      <w:r>
        <w:t>Complaints may be made to the Secretary of the United States Department of Health and Human Services.  We will not take action against you or retaliate against you in any way for filing a complaint.</w:t>
      </w:r>
    </w:p>
    <w:sectPr w:rsidR="005A1C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A8F6" w14:textId="77777777" w:rsidR="00F9431F" w:rsidRDefault="00F9431F" w:rsidP="0073344F">
      <w:r>
        <w:separator/>
      </w:r>
    </w:p>
  </w:endnote>
  <w:endnote w:type="continuationSeparator" w:id="0">
    <w:p w14:paraId="1C1DE7BD" w14:textId="77777777" w:rsidR="00F9431F" w:rsidRDefault="00F9431F" w:rsidP="0073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1571" w14:textId="77777777" w:rsidR="00F9431F" w:rsidRDefault="00F9431F" w:rsidP="0073344F">
      <w:r>
        <w:separator/>
      </w:r>
    </w:p>
  </w:footnote>
  <w:footnote w:type="continuationSeparator" w:id="0">
    <w:p w14:paraId="067A7886" w14:textId="77777777" w:rsidR="00F9431F" w:rsidRDefault="00F9431F" w:rsidP="0073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D116" w14:textId="295D00D6" w:rsidR="0073344F" w:rsidRDefault="0073344F" w:rsidP="0073344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tzAwNDc2Nzc3MjBS0lEKTi0uzszPAykwrAUA2vqXeywAAAA="/>
  </w:docVars>
  <w:rsids>
    <w:rsidRoot w:val="005A1C2A"/>
    <w:rsid w:val="00331A93"/>
    <w:rsid w:val="003A10C8"/>
    <w:rsid w:val="005A1C2A"/>
    <w:rsid w:val="007106D8"/>
    <w:rsid w:val="0073344F"/>
    <w:rsid w:val="00F9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57CD"/>
  <w15:chartTrackingRefBased/>
  <w15:docId w15:val="{D637B574-50E8-BB43-9A56-D27D4A2F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4F"/>
    <w:pPr>
      <w:tabs>
        <w:tab w:val="center" w:pos="4680"/>
        <w:tab w:val="right" w:pos="9360"/>
      </w:tabs>
    </w:pPr>
  </w:style>
  <w:style w:type="character" w:customStyle="1" w:styleId="HeaderChar">
    <w:name w:val="Header Char"/>
    <w:basedOn w:val="DefaultParagraphFont"/>
    <w:link w:val="Header"/>
    <w:uiPriority w:val="99"/>
    <w:rsid w:val="0073344F"/>
  </w:style>
  <w:style w:type="paragraph" w:styleId="Footer">
    <w:name w:val="footer"/>
    <w:basedOn w:val="Normal"/>
    <w:link w:val="FooterChar"/>
    <w:uiPriority w:val="99"/>
    <w:unhideWhenUsed/>
    <w:rsid w:val="0073344F"/>
    <w:pPr>
      <w:tabs>
        <w:tab w:val="center" w:pos="4680"/>
        <w:tab w:val="right" w:pos="9360"/>
      </w:tabs>
    </w:pPr>
  </w:style>
  <w:style w:type="character" w:customStyle="1" w:styleId="FooterChar">
    <w:name w:val="Footer Char"/>
    <w:basedOn w:val="DefaultParagraphFont"/>
    <w:link w:val="Footer"/>
    <w:uiPriority w:val="99"/>
    <w:rsid w:val="0073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7692">
      <w:bodyDiv w:val="1"/>
      <w:marLeft w:val="0"/>
      <w:marRight w:val="0"/>
      <w:marTop w:val="0"/>
      <w:marBottom w:val="0"/>
      <w:divBdr>
        <w:top w:val="none" w:sz="0" w:space="0" w:color="auto"/>
        <w:left w:val="none" w:sz="0" w:space="0" w:color="auto"/>
        <w:bottom w:val="none" w:sz="0" w:space="0" w:color="auto"/>
        <w:right w:val="none" w:sz="0" w:space="0" w:color="auto"/>
      </w:divBdr>
      <w:divsChild>
        <w:div w:id="362246590">
          <w:marLeft w:val="0"/>
          <w:marRight w:val="0"/>
          <w:marTop w:val="0"/>
          <w:marBottom w:val="300"/>
          <w:divBdr>
            <w:top w:val="none" w:sz="0" w:space="0" w:color="auto"/>
            <w:left w:val="none" w:sz="0" w:space="0" w:color="auto"/>
            <w:bottom w:val="none" w:sz="0" w:space="0" w:color="auto"/>
            <w:right w:val="none" w:sz="0" w:space="0" w:color="auto"/>
          </w:divBdr>
          <w:divsChild>
            <w:div w:id="1703288948">
              <w:marLeft w:val="0"/>
              <w:marRight w:val="0"/>
              <w:marTop w:val="0"/>
              <w:marBottom w:val="0"/>
              <w:divBdr>
                <w:top w:val="none" w:sz="0" w:space="0" w:color="auto"/>
                <w:left w:val="none" w:sz="0" w:space="0" w:color="auto"/>
                <w:bottom w:val="none" w:sz="0" w:space="0" w:color="auto"/>
                <w:right w:val="none" w:sz="0" w:space="0" w:color="auto"/>
              </w:divBdr>
              <w:divsChild>
                <w:div w:id="562835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41744637">
          <w:marLeft w:val="0"/>
          <w:marRight w:val="0"/>
          <w:marTop w:val="0"/>
          <w:marBottom w:val="120"/>
          <w:divBdr>
            <w:top w:val="none" w:sz="0" w:space="0" w:color="auto"/>
            <w:left w:val="none" w:sz="0" w:space="0" w:color="auto"/>
            <w:bottom w:val="none" w:sz="0" w:space="0" w:color="auto"/>
            <w:right w:val="none" w:sz="0" w:space="0" w:color="auto"/>
          </w:divBdr>
          <w:divsChild>
            <w:div w:id="498472762">
              <w:marLeft w:val="0"/>
              <w:marRight w:val="0"/>
              <w:marTop w:val="0"/>
              <w:marBottom w:val="0"/>
              <w:divBdr>
                <w:top w:val="none" w:sz="0" w:space="0" w:color="auto"/>
                <w:left w:val="none" w:sz="0" w:space="0" w:color="auto"/>
                <w:bottom w:val="none" w:sz="0" w:space="0" w:color="auto"/>
                <w:right w:val="none" w:sz="0" w:space="0" w:color="auto"/>
              </w:divBdr>
              <w:divsChild>
                <w:div w:id="10936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65">
          <w:marLeft w:val="0"/>
          <w:marRight w:val="0"/>
          <w:marTop w:val="0"/>
          <w:marBottom w:val="0"/>
          <w:divBdr>
            <w:top w:val="none" w:sz="0" w:space="0" w:color="auto"/>
            <w:left w:val="none" w:sz="0" w:space="0" w:color="auto"/>
            <w:bottom w:val="none" w:sz="0" w:space="0" w:color="auto"/>
            <w:right w:val="none" w:sz="0" w:space="0" w:color="auto"/>
          </w:divBdr>
          <w:divsChild>
            <w:div w:id="876358685">
              <w:marLeft w:val="-225"/>
              <w:marRight w:val="-225"/>
              <w:marTop w:val="0"/>
              <w:marBottom w:val="0"/>
              <w:divBdr>
                <w:top w:val="none" w:sz="0" w:space="0" w:color="auto"/>
                <w:left w:val="none" w:sz="0" w:space="0" w:color="auto"/>
                <w:bottom w:val="none" w:sz="0" w:space="0" w:color="auto"/>
                <w:right w:val="none" w:sz="0" w:space="0" w:color="auto"/>
              </w:divBdr>
              <w:divsChild>
                <w:div w:id="1288193984">
                  <w:marLeft w:val="2925"/>
                  <w:marRight w:val="0"/>
                  <w:marTop w:val="0"/>
                  <w:marBottom w:val="0"/>
                  <w:divBdr>
                    <w:top w:val="none" w:sz="0" w:space="0" w:color="auto"/>
                    <w:left w:val="none" w:sz="0" w:space="0" w:color="auto"/>
                    <w:bottom w:val="none" w:sz="0" w:space="0" w:color="auto"/>
                    <w:right w:val="none" w:sz="0" w:space="0" w:color="auto"/>
                  </w:divBdr>
                  <w:divsChild>
                    <w:div w:id="798769415">
                      <w:marLeft w:val="0"/>
                      <w:marRight w:val="0"/>
                      <w:marTop w:val="0"/>
                      <w:marBottom w:val="0"/>
                      <w:divBdr>
                        <w:top w:val="none" w:sz="0" w:space="0" w:color="auto"/>
                        <w:left w:val="none" w:sz="0" w:space="0" w:color="auto"/>
                        <w:bottom w:val="none" w:sz="0" w:space="0" w:color="auto"/>
                        <w:right w:val="none" w:sz="0" w:space="0" w:color="auto"/>
                      </w:divBdr>
                      <w:divsChild>
                        <w:div w:id="810564380">
                          <w:marLeft w:val="0"/>
                          <w:marRight w:val="0"/>
                          <w:marTop w:val="0"/>
                          <w:marBottom w:val="0"/>
                          <w:divBdr>
                            <w:top w:val="none" w:sz="0" w:space="0" w:color="auto"/>
                            <w:left w:val="none" w:sz="0" w:space="0" w:color="auto"/>
                            <w:bottom w:val="none" w:sz="0" w:space="0" w:color="auto"/>
                            <w:right w:val="none" w:sz="0" w:space="0" w:color="auto"/>
                          </w:divBdr>
                          <w:divsChild>
                            <w:div w:id="14439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Adibe, Elsie O</dc:creator>
  <cp:keywords/>
  <dc:description/>
  <cp:lastModifiedBy>Francisca Okwukogu</cp:lastModifiedBy>
  <cp:revision>2</cp:revision>
  <dcterms:created xsi:type="dcterms:W3CDTF">2021-12-28T15:14:00Z</dcterms:created>
  <dcterms:modified xsi:type="dcterms:W3CDTF">2021-12-28T15:14:00Z</dcterms:modified>
</cp:coreProperties>
</file>