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F4229" w14:textId="526E956E" w:rsidR="0001263C" w:rsidRDefault="0001263C">
      <w:pPr>
        <w:rPr>
          <w:rFonts w:ascii="Times New Roman" w:hAnsi="Times New Roman" w:cs="Times New Roman"/>
        </w:rPr>
      </w:pPr>
    </w:p>
    <w:p w14:paraId="44E87504" w14:textId="77777777" w:rsidR="004A2A71" w:rsidRDefault="004A2A71" w:rsidP="00756D41">
      <w:pPr>
        <w:pStyle w:val="BodyText"/>
        <w:kinsoku w:val="0"/>
        <w:overflowPunct w:val="0"/>
        <w:spacing w:before="305" w:line="480" w:lineRule="auto"/>
        <w:ind w:left="120" w:right="294"/>
        <w:jc w:val="center"/>
        <w:rPr>
          <w:rFonts w:ascii="Times New Roman" w:hAnsi="Times New Roman" w:cs="Times New Roman"/>
          <w:b/>
          <w:bCs/>
          <w:color w:val="2D74B5"/>
        </w:rPr>
      </w:pPr>
    </w:p>
    <w:p w14:paraId="4E2ECA37" w14:textId="77777777" w:rsidR="004A2A71" w:rsidRDefault="004A2A71" w:rsidP="00756D41">
      <w:pPr>
        <w:pStyle w:val="BodyText"/>
        <w:kinsoku w:val="0"/>
        <w:overflowPunct w:val="0"/>
        <w:spacing w:before="305" w:line="480" w:lineRule="auto"/>
        <w:ind w:left="120" w:right="294"/>
        <w:jc w:val="center"/>
        <w:rPr>
          <w:rFonts w:ascii="Times New Roman" w:hAnsi="Times New Roman" w:cs="Times New Roman"/>
          <w:b/>
          <w:bCs/>
          <w:color w:val="2D74B5"/>
        </w:rPr>
      </w:pPr>
    </w:p>
    <w:p w14:paraId="3957655B" w14:textId="77777777" w:rsidR="004A2A71" w:rsidRDefault="004A2A71" w:rsidP="00756D41">
      <w:pPr>
        <w:pStyle w:val="BodyText"/>
        <w:kinsoku w:val="0"/>
        <w:overflowPunct w:val="0"/>
        <w:spacing w:before="305" w:line="480" w:lineRule="auto"/>
        <w:ind w:left="120" w:right="294"/>
        <w:jc w:val="center"/>
        <w:rPr>
          <w:rFonts w:ascii="Times New Roman" w:hAnsi="Times New Roman" w:cs="Times New Roman"/>
          <w:b/>
          <w:bCs/>
          <w:color w:val="2D74B5"/>
        </w:rPr>
      </w:pPr>
    </w:p>
    <w:p w14:paraId="46C7B4D9" w14:textId="77777777" w:rsidR="004A2A71" w:rsidRDefault="004A2A71" w:rsidP="00756D41">
      <w:pPr>
        <w:pStyle w:val="BodyText"/>
        <w:kinsoku w:val="0"/>
        <w:overflowPunct w:val="0"/>
        <w:spacing w:before="305" w:line="480" w:lineRule="auto"/>
        <w:ind w:left="120" w:right="294"/>
        <w:jc w:val="center"/>
        <w:rPr>
          <w:rFonts w:ascii="Times New Roman" w:hAnsi="Times New Roman" w:cs="Times New Roman"/>
          <w:b/>
          <w:bCs/>
          <w:color w:val="2D74B5"/>
        </w:rPr>
      </w:pPr>
    </w:p>
    <w:p w14:paraId="07E6B3E6" w14:textId="77777777" w:rsidR="004A2A71" w:rsidRDefault="004A2A71" w:rsidP="00756D41">
      <w:pPr>
        <w:pStyle w:val="BodyText"/>
        <w:kinsoku w:val="0"/>
        <w:overflowPunct w:val="0"/>
        <w:spacing w:before="305" w:line="480" w:lineRule="auto"/>
        <w:ind w:left="120" w:right="294"/>
        <w:jc w:val="center"/>
        <w:rPr>
          <w:rFonts w:ascii="Times New Roman" w:hAnsi="Times New Roman" w:cs="Times New Roman"/>
          <w:b/>
          <w:bCs/>
          <w:color w:val="2D74B5"/>
        </w:rPr>
      </w:pPr>
    </w:p>
    <w:p w14:paraId="72D2436A" w14:textId="77777777" w:rsidR="004A2A71" w:rsidRDefault="004A2A71" w:rsidP="00756D41">
      <w:pPr>
        <w:pStyle w:val="BodyText"/>
        <w:kinsoku w:val="0"/>
        <w:overflowPunct w:val="0"/>
        <w:spacing w:before="305" w:line="480" w:lineRule="auto"/>
        <w:ind w:left="120" w:right="294"/>
        <w:jc w:val="center"/>
        <w:rPr>
          <w:rFonts w:ascii="Times New Roman" w:hAnsi="Times New Roman" w:cs="Times New Roman"/>
          <w:b/>
          <w:bCs/>
          <w:color w:val="2D74B5"/>
        </w:rPr>
      </w:pPr>
    </w:p>
    <w:p w14:paraId="1610B4ED" w14:textId="77777777" w:rsidR="004A2A71" w:rsidRPr="009B41C4" w:rsidRDefault="004A2A71" w:rsidP="004A2A71">
      <w:pPr>
        <w:jc w:val="center"/>
        <w:rPr>
          <w:b/>
          <w:bCs/>
        </w:rPr>
      </w:pPr>
      <w:r w:rsidRPr="009B41C4">
        <w:rPr>
          <w:b/>
          <w:bCs/>
        </w:rPr>
        <w:t>Mitigating for a Culture of Preparedness in America</w:t>
      </w:r>
    </w:p>
    <w:p w14:paraId="19F9B4AD" w14:textId="77777777" w:rsidR="004A2A71" w:rsidRDefault="004A2A71" w:rsidP="004A2A71">
      <w:pPr>
        <w:jc w:val="center"/>
      </w:pPr>
      <w:r>
        <w:t>Bud Proctor</w:t>
      </w:r>
    </w:p>
    <w:p w14:paraId="1B951CC1" w14:textId="77777777" w:rsidR="004A2A71" w:rsidRDefault="004A2A71" w:rsidP="004A2A71">
      <w:pPr>
        <w:jc w:val="center"/>
      </w:pPr>
      <w:r>
        <w:t>Foundations of Interdisciplinary Studies</w:t>
      </w:r>
    </w:p>
    <w:p w14:paraId="427CCBAA" w14:textId="77777777" w:rsidR="004A2A71" w:rsidRDefault="004A2A71" w:rsidP="004A2A71">
      <w:pPr>
        <w:jc w:val="center"/>
      </w:pPr>
      <w:r>
        <w:t>INDS 6000</w:t>
      </w:r>
    </w:p>
    <w:p w14:paraId="489E1166" w14:textId="77777777" w:rsidR="004A2A71" w:rsidRDefault="004A2A71" w:rsidP="004A2A71">
      <w:pPr>
        <w:jc w:val="center"/>
      </w:pPr>
      <w:r>
        <w:t>Professor Spencer Wells</w:t>
      </w:r>
    </w:p>
    <w:p w14:paraId="730E4B52" w14:textId="7E08173F" w:rsidR="004A2A71" w:rsidRDefault="004A2A71" w:rsidP="004A2A71">
      <w:pPr>
        <w:jc w:val="center"/>
      </w:pPr>
      <w:r>
        <w:t>April 18, 2025</w:t>
      </w:r>
    </w:p>
    <w:p w14:paraId="1DF72325" w14:textId="77777777" w:rsidR="0001263C" w:rsidRDefault="0001263C" w:rsidP="004A2A71">
      <w:pPr>
        <w:jc w:val="center"/>
      </w:pPr>
    </w:p>
    <w:p w14:paraId="4173B8FB" w14:textId="77777777" w:rsidR="0001263C" w:rsidRDefault="0001263C" w:rsidP="004A2A71">
      <w:pPr>
        <w:jc w:val="center"/>
      </w:pPr>
    </w:p>
    <w:p w14:paraId="15DFDDEC" w14:textId="77777777" w:rsidR="0001263C" w:rsidRDefault="0001263C" w:rsidP="004A2A71">
      <w:pPr>
        <w:jc w:val="center"/>
      </w:pPr>
    </w:p>
    <w:p w14:paraId="7568CAFE" w14:textId="77777777" w:rsidR="0001263C" w:rsidRDefault="0001263C" w:rsidP="004A2A71">
      <w:pPr>
        <w:jc w:val="center"/>
      </w:pPr>
    </w:p>
    <w:p w14:paraId="504FA847" w14:textId="77777777" w:rsidR="0001263C" w:rsidRDefault="0001263C" w:rsidP="004A2A71">
      <w:pPr>
        <w:jc w:val="center"/>
      </w:pPr>
    </w:p>
    <w:p w14:paraId="263B791A" w14:textId="77777777" w:rsidR="0001263C" w:rsidRDefault="0001263C" w:rsidP="004A2A71">
      <w:pPr>
        <w:jc w:val="center"/>
      </w:pPr>
    </w:p>
    <w:p w14:paraId="1CCB3185" w14:textId="77777777" w:rsidR="0001263C" w:rsidRDefault="0001263C" w:rsidP="004A2A71">
      <w:pPr>
        <w:jc w:val="center"/>
      </w:pPr>
    </w:p>
    <w:p w14:paraId="7B7CD519" w14:textId="77777777" w:rsidR="0001263C" w:rsidRDefault="0001263C" w:rsidP="004A2A71">
      <w:pPr>
        <w:jc w:val="center"/>
      </w:pPr>
    </w:p>
    <w:p w14:paraId="7241EAED" w14:textId="77777777" w:rsidR="0001263C" w:rsidRDefault="0001263C" w:rsidP="004A2A71">
      <w:pPr>
        <w:jc w:val="center"/>
      </w:pPr>
    </w:p>
    <w:p w14:paraId="23D6151A" w14:textId="77777777" w:rsidR="0001263C" w:rsidRDefault="0001263C" w:rsidP="004A2A71">
      <w:pPr>
        <w:jc w:val="center"/>
      </w:pPr>
    </w:p>
    <w:p w14:paraId="45F3DB27" w14:textId="77777777" w:rsidR="0001263C" w:rsidRDefault="0001263C" w:rsidP="004A2A71">
      <w:pPr>
        <w:jc w:val="center"/>
      </w:pPr>
    </w:p>
    <w:p w14:paraId="0FCEADE5" w14:textId="77777777" w:rsidR="0001263C" w:rsidRDefault="0001263C" w:rsidP="004A2A71">
      <w:pPr>
        <w:jc w:val="center"/>
      </w:pPr>
    </w:p>
    <w:p w14:paraId="09D443A6" w14:textId="77777777" w:rsidR="0001263C" w:rsidRDefault="0001263C" w:rsidP="004A2A71">
      <w:pPr>
        <w:jc w:val="center"/>
      </w:pPr>
    </w:p>
    <w:p w14:paraId="74613C3B" w14:textId="77777777" w:rsidR="0001263C" w:rsidRDefault="0001263C" w:rsidP="004A2A71">
      <w:pPr>
        <w:jc w:val="center"/>
      </w:pPr>
    </w:p>
    <w:p w14:paraId="1ECA88B8" w14:textId="77777777" w:rsidR="0001263C" w:rsidRDefault="0001263C" w:rsidP="004A2A71">
      <w:pPr>
        <w:jc w:val="center"/>
      </w:pPr>
    </w:p>
    <w:p w14:paraId="2031DE74" w14:textId="77777777" w:rsidR="0001263C" w:rsidRDefault="0001263C" w:rsidP="004A2A71">
      <w:pPr>
        <w:jc w:val="center"/>
      </w:pPr>
    </w:p>
    <w:sdt>
      <w:sdtPr>
        <w:rPr>
          <w:rFonts w:ascii="Times New Roman" w:hAnsi="Times New Roman" w:cs="Times New Roman"/>
        </w:rPr>
        <w:id w:val="-2017059724"/>
        <w:docPartObj>
          <w:docPartGallery w:val="Cover Pages"/>
          <w:docPartUnique/>
        </w:docPartObj>
      </w:sdtPr>
      <w:sdtContent>
        <w:p w14:paraId="061A5BDE" w14:textId="77777777" w:rsidR="0001263C" w:rsidRDefault="0001263C" w:rsidP="0001263C">
          <w:pPr>
            <w:rPr>
              <w:rFonts w:ascii="Times New Roman" w:hAnsi="Times New Roman" w:cs="Times New Roman"/>
            </w:rPr>
          </w:pPr>
          <w:r w:rsidRPr="0001263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C42F7D7" wp14:editId="702AC2AD">
                    <wp:simplePos x="0" y="0"/>
                    <wp:positionH relativeFrom="page">
                      <wp:align>center</wp:align>
                    </wp:positionH>
                    <wp:positionV relativeFrom="page">
                      <wp:align>center</wp:align>
                    </wp:positionV>
                    <wp:extent cx="1712890" cy="3840480"/>
                    <wp:effectExtent l="0" t="0" r="1270" b="0"/>
                    <wp:wrapNone/>
                    <wp:docPr id="460582740" name="Text Box 139"/>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2307"/>
                                </w:tblGrid>
                                <w:tr w:rsidR="0001263C" w14:paraId="7234A768" w14:textId="77777777">
                                  <w:trPr>
                                    <w:jc w:val="center"/>
                                  </w:trPr>
                                  <w:tc>
                                    <w:tcPr>
                                      <w:tcW w:w="2568" w:type="pct"/>
                                      <w:vAlign w:val="center"/>
                                    </w:tcPr>
                                    <w:p w14:paraId="04763BA7" w14:textId="77777777" w:rsidR="0001263C" w:rsidRDefault="0001263C">
                                      <w:pPr>
                                        <w:jc w:val="right"/>
                                      </w:pPr>
                                      <w:r>
                                        <w:rPr>
                                          <w:noProof/>
                                        </w:rPr>
                                        <w:drawing>
                                          <wp:inline distT="0" distB="0" distL="0" distR="0" wp14:anchorId="3173FDF4" wp14:editId="3414560B">
                                            <wp:extent cx="3065006" cy="2136990"/>
                                            <wp:effectExtent l="0" t="38100" r="2540" b="320675"/>
                                            <wp:docPr id="124407497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3065006" cy="2136990"/>
                                                    </a:xfrm>
                                                    <a:prstGeom prst="rect">
                                                      <a:avLst/>
                                                    </a:prstGeom>
                                                    <a:ln>
                                                      <a:noFill/>
                                                    </a:ln>
                                                    <a:effectLst>
                                                      <a:outerShdw blurRad="292100" dist="139700" dir="2700000" algn="tl" rotWithShape="0">
                                                        <a:srgbClr val="333333">
                                                          <a:alpha val="65000"/>
                                                        </a:srgbClr>
                                                      </a:outerShdw>
                                                    </a:effectLst>
                                                  </pic:spPr>
                                                </pic:pic>
                                              </a:graphicData>
                                            </a:graphic>
                                          </wp:inline>
                                        </w:drawing>
                                      </w:r>
                                    </w:p>
                                    <w:sdt>
                                      <w:sdtP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alias w:val="Title"/>
                                        <w:tag w:val=""/>
                                        <w:id w:val="-403308588"/>
                                        <w:dataBinding w:prefixMappings="xmlns:ns0='http://purl.org/dc/elements/1.1/' xmlns:ns1='http://schemas.openxmlformats.org/package/2006/metadata/core-properties' " w:xpath="/ns1:coreProperties[1]/ns0:title[1]" w:storeItemID="{6C3C8BC8-F283-45AE-878A-BAB7291924A1}"/>
                                        <w:text/>
                                      </w:sdtPr>
                                      <w:sdtContent>
                                        <w:p w14:paraId="46DB33EF" w14:textId="1F9D75F0" w:rsidR="0001263C" w:rsidRDefault="0001263C" w:rsidP="0001263C">
                                          <w:pPr>
                                            <w:pStyle w:val="NoSpacing"/>
                                            <w:spacing w:line="312" w:lineRule="auto"/>
                                            <w:jc w:val="center"/>
                                            <w:rPr>
                                              <w:caps/>
                                              <w:color w:val="191919" w:themeColor="text1" w:themeTint="E6"/>
                                              <w:sz w:val="72"/>
                                              <w:szCs w:val="72"/>
                                            </w:rPr>
                                          </w:pPr>
                                          <w:r w:rsidRPr="00393C0B">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Everyone is a First responder</w:t>
                                          </w:r>
                                        </w:p>
                                      </w:sdtContent>
                                    </w:sdt>
                                    <w:sdt>
                                      <w:sdtPr>
                                        <w:rPr>
                                          <w:color w:val="000000" w:themeColor="text1"/>
                                        </w:rPr>
                                        <w:alias w:val="Subtitle"/>
                                        <w:tag w:val=""/>
                                        <w:id w:val="-410928597"/>
                                        <w:showingPlcHdr/>
                                        <w:dataBinding w:prefixMappings="xmlns:ns0='http://purl.org/dc/elements/1.1/' xmlns:ns1='http://schemas.openxmlformats.org/package/2006/metadata/core-properties' " w:xpath="/ns1:coreProperties[1]/ns0:subject[1]" w:storeItemID="{6C3C8BC8-F283-45AE-878A-BAB7291924A1}"/>
                                        <w:text/>
                                      </w:sdtPr>
                                      <w:sdtContent>
                                        <w:p w14:paraId="62642F7D" w14:textId="77777777" w:rsidR="0001263C" w:rsidRDefault="0001263C">
                                          <w:pPr>
                                            <w:jc w:val="right"/>
                                          </w:pPr>
                                          <w:r>
                                            <w:rPr>
                                              <w:color w:val="000000" w:themeColor="text1"/>
                                            </w:rPr>
                                            <w:t xml:space="preserve">     </w:t>
                                          </w:r>
                                        </w:p>
                                      </w:sdtContent>
                                    </w:sdt>
                                  </w:tc>
                                  <w:tc>
                                    <w:tcPr>
                                      <w:tcW w:w="2432" w:type="pct"/>
                                      <w:vAlign w:val="center"/>
                                    </w:tcPr>
                                    <w:p w14:paraId="387EBC2E" w14:textId="77777777" w:rsidR="0001263C" w:rsidRDefault="0001263C">
                                      <w:pPr>
                                        <w:pStyle w:val="NoSpacing"/>
                                        <w:rPr>
                                          <w:caps/>
                                          <w:color w:val="E97132" w:themeColor="accent2"/>
                                          <w:sz w:val="26"/>
                                          <w:szCs w:val="26"/>
                                        </w:rPr>
                                      </w:pPr>
                                      <w:r>
                                        <w:rPr>
                                          <w:caps/>
                                          <w:color w:val="E97132" w:themeColor="accent2"/>
                                          <w:sz w:val="26"/>
                                          <w:szCs w:val="26"/>
                                        </w:rPr>
                                        <w:t>Abstract</w:t>
                                      </w:r>
                                    </w:p>
                                    <w:p w14:paraId="71060E85" w14:textId="77777777" w:rsidR="0001263C" w:rsidRDefault="0001263C">
                                      <w:pPr>
                                        <w:pStyle w:val="NoSpacing"/>
                                        <w:rPr>
                                          <w:caps/>
                                          <w:color w:val="E97132" w:themeColor="accent2"/>
                                          <w:sz w:val="26"/>
                                          <w:szCs w:val="26"/>
                                        </w:rPr>
                                      </w:pPr>
                                    </w:p>
                                    <w:sdt>
                                      <w:sdtPr>
                                        <w:rPr>
                                          <w:rFonts w:ascii="Times New Roman" w:hAnsi="Times New Roman" w:cs="Times New Roman"/>
                                          <w:kern w:val="0"/>
                                          <w14:ligatures w14:val="none"/>
                                        </w:rPr>
                                        <w:alias w:val="Abstract"/>
                                        <w:tag w:val=""/>
                                        <w:id w:val="1858991672"/>
                                        <w:dataBinding w:prefixMappings="xmlns:ns0='http://schemas.microsoft.com/office/2006/coverPageProps' " w:xpath="/ns0:CoverPageProperties[1]/ns0:Abstract[1]" w:storeItemID="{55AF091B-3C7A-41E3-B477-F2FDAA23CFDA}"/>
                                        <w:text/>
                                      </w:sdtPr>
                                      <w:sdtContent>
                                        <w:p w14:paraId="1067EE0B" w14:textId="51379CD7" w:rsidR="0001263C" w:rsidRDefault="004D690C">
                                          <w:pPr>
                                            <w:rPr>
                                              <w:color w:val="000000" w:themeColor="text1"/>
                                            </w:rPr>
                                          </w:pPr>
                                          <w:r>
                                            <w:rPr>
                                              <w:rFonts w:ascii="Times New Roman" w:hAnsi="Times New Roman" w:cs="Times New Roman"/>
                                              <w:kern w:val="0"/>
                                              <w14:ligatures w14:val="none"/>
                                            </w:rPr>
                                            <w:t>Inter</w:t>
                                          </w:r>
                                          <w:r w:rsidR="0001263C">
                                            <w:rPr>
                                              <w:rFonts w:ascii="Times New Roman" w:hAnsi="Times New Roman" w:cs="Times New Roman"/>
                                              <w:kern w:val="0"/>
                                              <w14:ligatures w14:val="none"/>
                                            </w:rPr>
                                            <w:t>disciplinary frameworks are considered crucial in regard to disastrous events and the idea that preparedness is “everyone’s responsibility.”</w:t>
                                          </w:r>
                                        </w:p>
                                      </w:sdtContent>
                                    </w:sdt>
                                    <w:sdt>
                                      <w:sdtPr>
                                        <w:rPr>
                                          <w:color w:val="E97132" w:themeColor="accent2"/>
                                          <w:sz w:val="26"/>
                                          <w:szCs w:val="26"/>
                                        </w:rPr>
                                        <w:alias w:val="Author"/>
                                        <w:tag w:val=""/>
                                        <w:id w:val="585969849"/>
                                        <w:dataBinding w:prefixMappings="xmlns:ns0='http://purl.org/dc/elements/1.1/' xmlns:ns1='http://schemas.openxmlformats.org/package/2006/metadata/core-properties' " w:xpath="/ns1:coreProperties[1]/ns0:creator[1]" w:storeItemID="{6C3C8BC8-F283-45AE-878A-BAB7291924A1}"/>
                                        <w:text/>
                                      </w:sdtPr>
                                      <w:sdtContent>
                                        <w:p w14:paraId="7E23DADC" w14:textId="7E801AFB" w:rsidR="0001263C" w:rsidRDefault="0001263C">
                                          <w:pPr>
                                            <w:pStyle w:val="NoSpacing"/>
                                            <w:rPr>
                                              <w:color w:val="E97132" w:themeColor="accent2"/>
                                              <w:sz w:val="26"/>
                                              <w:szCs w:val="26"/>
                                            </w:rPr>
                                          </w:pPr>
                                          <w:r>
                                            <w:rPr>
                                              <w:color w:val="E97132" w:themeColor="accent2"/>
                                              <w:sz w:val="26"/>
                                              <w:szCs w:val="26"/>
                                            </w:rPr>
                                            <w:t>Bud Proctor</w:t>
                                          </w:r>
                                        </w:p>
                                      </w:sdtContent>
                                    </w:sdt>
                                    <w:p w14:paraId="409012F9" w14:textId="07E39482" w:rsidR="0001263C" w:rsidRDefault="00000000">
                                      <w:pPr>
                                        <w:pStyle w:val="NoSpacing"/>
                                      </w:pPr>
                                      <w:sdt>
                                        <w:sdtPr>
                                          <w:rPr>
                                            <w:color w:val="0E2841" w:themeColor="text2"/>
                                          </w:rPr>
                                          <w:alias w:val="Course"/>
                                          <w:tag w:val="Course"/>
                                          <w:id w:val="2077777752"/>
                                          <w:dataBinding w:prefixMappings="xmlns:ns0='http://purl.org/dc/elements/1.1/' xmlns:ns1='http://schemas.openxmlformats.org/package/2006/metadata/core-properties' " w:xpath="/ns1:coreProperties[1]/ns1:category[1]" w:storeItemID="{6C3C8BC8-F283-45AE-878A-BAB7291924A1}"/>
                                          <w:text/>
                                        </w:sdtPr>
                                        <w:sdtContent>
                                          <w:r w:rsidR="0001263C">
                                            <w:rPr>
                                              <w:color w:val="0E2841" w:themeColor="text2"/>
                                            </w:rPr>
                                            <w:t>Presenter</w:t>
                                          </w:r>
                                        </w:sdtContent>
                                      </w:sdt>
                                    </w:p>
                                  </w:tc>
                                </w:tr>
                              </w:tbl>
                              <w:p w14:paraId="69072F86" w14:textId="77777777" w:rsidR="0001263C" w:rsidRDefault="0001263C" w:rsidP="0001263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C42F7D7" id="_x0000_t202" coordsize="21600,21600" o:spt="202" path="m,l,21600r21600,l21600,xe">
                    <v:stroke joinstyle="miter"/>
                    <v:path gradientshapeok="t" o:connecttype="rect"/>
                  </v:shapetype>
                  <v:shape id="Text Box 139" o:spid="_x0000_s1026" type="#_x0000_t202" style="position:absolute;margin-left:0;margin-top:0;width:134.85pt;height:302.4pt;z-index:251661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2307"/>
                          </w:tblGrid>
                          <w:tr w:rsidR="0001263C" w14:paraId="7234A768" w14:textId="77777777">
                            <w:trPr>
                              <w:jc w:val="center"/>
                            </w:trPr>
                            <w:tc>
                              <w:tcPr>
                                <w:tcW w:w="2568" w:type="pct"/>
                                <w:vAlign w:val="center"/>
                              </w:tcPr>
                              <w:p w14:paraId="04763BA7" w14:textId="77777777" w:rsidR="0001263C" w:rsidRDefault="0001263C">
                                <w:pPr>
                                  <w:jc w:val="right"/>
                                </w:pPr>
                                <w:r>
                                  <w:rPr>
                                    <w:noProof/>
                                  </w:rPr>
                                  <w:drawing>
                                    <wp:inline distT="0" distB="0" distL="0" distR="0" wp14:anchorId="3173FDF4" wp14:editId="3414560B">
                                      <wp:extent cx="3065006" cy="2136990"/>
                                      <wp:effectExtent l="0" t="38100" r="2540" b="320675"/>
                                      <wp:docPr id="124407497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3065006" cy="2136990"/>
                                              </a:xfrm>
                                              <a:prstGeom prst="rect">
                                                <a:avLst/>
                                              </a:prstGeom>
                                              <a:ln>
                                                <a:noFill/>
                                              </a:ln>
                                              <a:effectLst>
                                                <a:outerShdw blurRad="292100" dist="139700" dir="2700000" algn="tl" rotWithShape="0">
                                                  <a:srgbClr val="333333">
                                                    <a:alpha val="65000"/>
                                                  </a:srgbClr>
                                                </a:outerShdw>
                                              </a:effectLst>
                                            </pic:spPr>
                                          </pic:pic>
                                        </a:graphicData>
                                      </a:graphic>
                                    </wp:inline>
                                  </w:drawing>
                                </w:r>
                              </w:p>
                              <w:sdt>
                                <w:sdtP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alias w:val="Title"/>
                                  <w:tag w:val=""/>
                                  <w:id w:val="-403308588"/>
                                  <w:dataBinding w:prefixMappings="xmlns:ns0='http://purl.org/dc/elements/1.1/' xmlns:ns1='http://schemas.openxmlformats.org/package/2006/metadata/core-properties' " w:xpath="/ns1:coreProperties[1]/ns0:title[1]" w:storeItemID="{6C3C8BC8-F283-45AE-878A-BAB7291924A1}"/>
                                  <w:text/>
                                </w:sdtPr>
                                <w:sdtContent>
                                  <w:p w14:paraId="46DB33EF" w14:textId="1F9D75F0" w:rsidR="0001263C" w:rsidRDefault="0001263C" w:rsidP="0001263C">
                                    <w:pPr>
                                      <w:pStyle w:val="NoSpacing"/>
                                      <w:spacing w:line="312" w:lineRule="auto"/>
                                      <w:jc w:val="center"/>
                                      <w:rPr>
                                        <w:caps/>
                                        <w:color w:val="191919" w:themeColor="text1" w:themeTint="E6"/>
                                        <w:sz w:val="72"/>
                                        <w:szCs w:val="72"/>
                                      </w:rPr>
                                    </w:pPr>
                                    <w:r w:rsidRPr="00393C0B">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Everyone is a First responder</w:t>
                                    </w:r>
                                  </w:p>
                                </w:sdtContent>
                              </w:sdt>
                              <w:sdt>
                                <w:sdtPr>
                                  <w:rPr>
                                    <w:color w:val="000000" w:themeColor="text1"/>
                                  </w:rPr>
                                  <w:alias w:val="Subtitle"/>
                                  <w:tag w:val=""/>
                                  <w:id w:val="-410928597"/>
                                  <w:showingPlcHdr/>
                                  <w:dataBinding w:prefixMappings="xmlns:ns0='http://purl.org/dc/elements/1.1/' xmlns:ns1='http://schemas.openxmlformats.org/package/2006/metadata/core-properties' " w:xpath="/ns1:coreProperties[1]/ns0:subject[1]" w:storeItemID="{6C3C8BC8-F283-45AE-878A-BAB7291924A1}"/>
                                  <w:text/>
                                </w:sdtPr>
                                <w:sdtContent>
                                  <w:p w14:paraId="62642F7D" w14:textId="77777777" w:rsidR="0001263C" w:rsidRDefault="0001263C">
                                    <w:pPr>
                                      <w:jc w:val="right"/>
                                    </w:pPr>
                                    <w:r>
                                      <w:rPr>
                                        <w:color w:val="000000" w:themeColor="text1"/>
                                      </w:rPr>
                                      <w:t xml:space="preserve">     </w:t>
                                    </w:r>
                                  </w:p>
                                </w:sdtContent>
                              </w:sdt>
                            </w:tc>
                            <w:tc>
                              <w:tcPr>
                                <w:tcW w:w="2432" w:type="pct"/>
                                <w:vAlign w:val="center"/>
                              </w:tcPr>
                              <w:p w14:paraId="387EBC2E" w14:textId="77777777" w:rsidR="0001263C" w:rsidRDefault="0001263C">
                                <w:pPr>
                                  <w:pStyle w:val="NoSpacing"/>
                                  <w:rPr>
                                    <w:caps/>
                                    <w:color w:val="E97132" w:themeColor="accent2"/>
                                    <w:sz w:val="26"/>
                                    <w:szCs w:val="26"/>
                                  </w:rPr>
                                </w:pPr>
                                <w:r>
                                  <w:rPr>
                                    <w:caps/>
                                    <w:color w:val="E97132" w:themeColor="accent2"/>
                                    <w:sz w:val="26"/>
                                    <w:szCs w:val="26"/>
                                  </w:rPr>
                                  <w:t>Abstract</w:t>
                                </w:r>
                              </w:p>
                              <w:p w14:paraId="71060E85" w14:textId="77777777" w:rsidR="0001263C" w:rsidRDefault="0001263C">
                                <w:pPr>
                                  <w:pStyle w:val="NoSpacing"/>
                                  <w:rPr>
                                    <w:caps/>
                                    <w:color w:val="E97132" w:themeColor="accent2"/>
                                    <w:sz w:val="26"/>
                                    <w:szCs w:val="26"/>
                                  </w:rPr>
                                </w:pPr>
                              </w:p>
                              <w:sdt>
                                <w:sdtPr>
                                  <w:rPr>
                                    <w:rFonts w:ascii="Times New Roman" w:hAnsi="Times New Roman" w:cs="Times New Roman"/>
                                    <w:kern w:val="0"/>
                                    <w14:ligatures w14:val="none"/>
                                  </w:rPr>
                                  <w:alias w:val="Abstract"/>
                                  <w:tag w:val=""/>
                                  <w:id w:val="1858991672"/>
                                  <w:dataBinding w:prefixMappings="xmlns:ns0='http://schemas.microsoft.com/office/2006/coverPageProps' " w:xpath="/ns0:CoverPageProperties[1]/ns0:Abstract[1]" w:storeItemID="{55AF091B-3C7A-41E3-B477-F2FDAA23CFDA}"/>
                                  <w:text/>
                                </w:sdtPr>
                                <w:sdtContent>
                                  <w:p w14:paraId="1067EE0B" w14:textId="51379CD7" w:rsidR="0001263C" w:rsidRDefault="004D690C">
                                    <w:pPr>
                                      <w:rPr>
                                        <w:color w:val="000000" w:themeColor="text1"/>
                                      </w:rPr>
                                    </w:pPr>
                                    <w:r>
                                      <w:rPr>
                                        <w:rFonts w:ascii="Times New Roman" w:hAnsi="Times New Roman" w:cs="Times New Roman"/>
                                        <w:kern w:val="0"/>
                                        <w14:ligatures w14:val="none"/>
                                      </w:rPr>
                                      <w:t>Inter</w:t>
                                    </w:r>
                                    <w:r w:rsidR="0001263C">
                                      <w:rPr>
                                        <w:rFonts w:ascii="Times New Roman" w:hAnsi="Times New Roman" w:cs="Times New Roman"/>
                                        <w:kern w:val="0"/>
                                        <w14:ligatures w14:val="none"/>
                                      </w:rPr>
                                      <w:t>disciplinary frameworks are considered crucial in regard to disastrous events and the idea that preparedness is “everyone’s responsibility.”</w:t>
                                    </w:r>
                                  </w:p>
                                </w:sdtContent>
                              </w:sdt>
                              <w:sdt>
                                <w:sdtPr>
                                  <w:rPr>
                                    <w:color w:val="E97132" w:themeColor="accent2"/>
                                    <w:sz w:val="26"/>
                                    <w:szCs w:val="26"/>
                                  </w:rPr>
                                  <w:alias w:val="Author"/>
                                  <w:tag w:val=""/>
                                  <w:id w:val="585969849"/>
                                  <w:dataBinding w:prefixMappings="xmlns:ns0='http://purl.org/dc/elements/1.1/' xmlns:ns1='http://schemas.openxmlformats.org/package/2006/metadata/core-properties' " w:xpath="/ns1:coreProperties[1]/ns0:creator[1]" w:storeItemID="{6C3C8BC8-F283-45AE-878A-BAB7291924A1}"/>
                                  <w:text/>
                                </w:sdtPr>
                                <w:sdtContent>
                                  <w:p w14:paraId="7E23DADC" w14:textId="7E801AFB" w:rsidR="0001263C" w:rsidRDefault="0001263C">
                                    <w:pPr>
                                      <w:pStyle w:val="NoSpacing"/>
                                      <w:rPr>
                                        <w:color w:val="E97132" w:themeColor="accent2"/>
                                        <w:sz w:val="26"/>
                                        <w:szCs w:val="26"/>
                                      </w:rPr>
                                    </w:pPr>
                                    <w:r>
                                      <w:rPr>
                                        <w:color w:val="E97132" w:themeColor="accent2"/>
                                        <w:sz w:val="26"/>
                                        <w:szCs w:val="26"/>
                                      </w:rPr>
                                      <w:t>Bud Proctor</w:t>
                                    </w:r>
                                  </w:p>
                                </w:sdtContent>
                              </w:sdt>
                              <w:p w14:paraId="409012F9" w14:textId="07E39482" w:rsidR="0001263C" w:rsidRDefault="00000000">
                                <w:pPr>
                                  <w:pStyle w:val="NoSpacing"/>
                                </w:pPr>
                                <w:sdt>
                                  <w:sdtPr>
                                    <w:rPr>
                                      <w:color w:val="0E2841" w:themeColor="text2"/>
                                    </w:rPr>
                                    <w:alias w:val="Course"/>
                                    <w:tag w:val="Course"/>
                                    <w:id w:val="2077777752"/>
                                    <w:dataBinding w:prefixMappings="xmlns:ns0='http://purl.org/dc/elements/1.1/' xmlns:ns1='http://schemas.openxmlformats.org/package/2006/metadata/core-properties' " w:xpath="/ns1:coreProperties[1]/ns1:category[1]" w:storeItemID="{6C3C8BC8-F283-45AE-878A-BAB7291924A1}"/>
                                    <w:text/>
                                  </w:sdtPr>
                                  <w:sdtContent>
                                    <w:r w:rsidR="0001263C">
                                      <w:rPr>
                                        <w:color w:val="0E2841" w:themeColor="text2"/>
                                      </w:rPr>
                                      <w:t>Presenter</w:t>
                                    </w:r>
                                  </w:sdtContent>
                                </w:sdt>
                              </w:p>
                            </w:tc>
                          </w:tr>
                        </w:tbl>
                        <w:p w14:paraId="69072F86" w14:textId="77777777" w:rsidR="0001263C" w:rsidRDefault="0001263C" w:rsidP="0001263C"/>
                      </w:txbxContent>
                    </v:textbox>
                    <w10:wrap anchorx="page" anchory="page"/>
                  </v:shape>
                </w:pict>
              </mc:Fallback>
            </mc:AlternateContent>
          </w:r>
          <w:r>
            <w:rPr>
              <w:rFonts w:ascii="Times New Roman" w:hAnsi="Times New Roman" w:cs="Times New Roman"/>
            </w:rPr>
            <w:br w:type="page"/>
          </w:r>
        </w:p>
      </w:sdtContent>
    </w:sdt>
    <w:sdt>
      <w:sdtPr>
        <w:rPr>
          <w:rFonts w:asciiTheme="minorHAnsi" w:eastAsiaTheme="minorHAnsi" w:hAnsiTheme="minorHAnsi" w:cstheme="minorBidi"/>
          <w:color w:val="auto"/>
          <w:kern w:val="2"/>
          <w:sz w:val="24"/>
          <w:szCs w:val="24"/>
          <w14:ligatures w14:val="standardContextual"/>
        </w:rPr>
        <w:id w:val="-2027241156"/>
        <w:docPartObj>
          <w:docPartGallery w:val="Table of Contents"/>
          <w:docPartUnique/>
        </w:docPartObj>
      </w:sdtPr>
      <w:sdtEndPr>
        <w:rPr>
          <w:b/>
          <w:bCs/>
          <w:noProof/>
        </w:rPr>
      </w:sdtEndPr>
      <w:sdtContent>
        <w:p w14:paraId="21111703" w14:textId="70E2B063" w:rsidR="0001263C" w:rsidRDefault="0001263C">
          <w:pPr>
            <w:pStyle w:val="TOCHeading"/>
          </w:pPr>
          <w:r>
            <w:t>Table of Contents</w:t>
          </w:r>
        </w:p>
        <w:p w14:paraId="48C5D653" w14:textId="65FC21AE" w:rsidR="009C41F8" w:rsidRDefault="0001263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95713783" w:history="1">
            <w:r w:rsidR="009C41F8" w:rsidRPr="008C536E">
              <w:rPr>
                <w:rStyle w:val="Hyperlink"/>
                <w:noProof/>
              </w:rPr>
              <w:t>Introduction</w:t>
            </w:r>
            <w:r w:rsidR="009C41F8">
              <w:rPr>
                <w:noProof/>
                <w:webHidden/>
              </w:rPr>
              <w:tab/>
            </w:r>
            <w:r w:rsidR="009C41F8">
              <w:rPr>
                <w:noProof/>
                <w:webHidden/>
              </w:rPr>
              <w:fldChar w:fldCharType="begin"/>
            </w:r>
            <w:r w:rsidR="009C41F8">
              <w:rPr>
                <w:noProof/>
                <w:webHidden/>
              </w:rPr>
              <w:instrText xml:space="preserve"> PAGEREF _Toc195713783 \h </w:instrText>
            </w:r>
            <w:r w:rsidR="009C41F8">
              <w:rPr>
                <w:noProof/>
                <w:webHidden/>
              </w:rPr>
            </w:r>
            <w:r w:rsidR="009C41F8">
              <w:rPr>
                <w:noProof/>
                <w:webHidden/>
              </w:rPr>
              <w:fldChar w:fldCharType="separate"/>
            </w:r>
            <w:r w:rsidR="009C41F8">
              <w:rPr>
                <w:noProof/>
                <w:webHidden/>
              </w:rPr>
              <w:t>5</w:t>
            </w:r>
            <w:r w:rsidR="009C41F8">
              <w:rPr>
                <w:noProof/>
                <w:webHidden/>
              </w:rPr>
              <w:fldChar w:fldCharType="end"/>
            </w:r>
          </w:hyperlink>
        </w:p>
        <w:p w14:paraId="68BBF987" w14:textId="581BE0C5" w:rsidR="009C41F8" w:rsidRDefault="009C41F8">
          <w:pPr>
            <w:pStyle w:val="TOC3"/>
            <w:tabs>
              <w:tab w:val="right" w:leader="dot" w:pos="9350"/>
            </w:tabs>
            <w:rPr>
              <w:rFonts w:eastAsiaTheme="minorEastAsia"/>
              <w:noProof/>
            </w:rPr>
          </w:pPr>
          <w:hyperlink w:anchor="_Toc195713784" w:history="1">
            <w:r w:rsidRPr="008C536E">
              <w:rPr>
                <w:rStyle w:val="Hyperlink"/>
                <w:noProof/>
              </w:rPr>
              <w:t>FirstLine TaskForce for Disaster Defense</w:t>
            </w:r>
            <w:r>
              <w:rPr>
                <w:noProof/>
                <w:webHidden/>
              </w:rPr>
              <w:tab/>
            </w:r>
            <w:r>
              <w:rPr>
                <w:noProof/>
                <w:webHidden/>
              </w:rPr>
              <w:fldChar w:fldCharType="begin"/>
            </w:r>
            <w:r>
              <w:rPr>
                <w:noProof/>
                <w:webHidden/>
              </w:rPr>
              <w:instrText xml:space="preserve"> PAGEREF _Toc195713784 \h </w:instrText>
            </w:r>
            <w:r>
              <w:rPr>
                <w:noProof/>
                <w:webHidden/>
              </w:rPr>
            </w:r>
            <w:r>
              <w:rPr>
                <w:noProof/>
                <w:webHidden/>
              </w:rPr>
              <w:fldChar w:fldCharType="separate"/>
            </w:r>
            <w:r>
              <w:rPr>
                <w:noProof/>
                <w:webHidden/>
              </w:rPr>
              <w:t>6</w:t>
            </w:r>
            <w:r>
              <w:rPr>
                <w:noProof/>
                <w:webHidden/>
              </w:rPr>
              <w:fldChar w:fldCharType="end"/>
            </w:r>
          </w:hyperlink>
        </w:p>
        <w:p w14:paraId="0E60A5E9" w14:textId="5C8B51EA" w:rsidR="009C41F8" w:rsidRDefault="009C41F8">
          <w:pPr>
            <w:pStyle w:val="TOC1"/>
            <w:tabs>
              <w:tab w:val="right" w:leader="dot" w:pos="9350"/>
            </w:tabs>
            <w:rPr>
              <w:rFonts w:eastAsiaTheme="minorEastAsia"/>
              <w:noProof/>
            </w:rPr>
          </w:pPr>
          <w:hyperlink w:anchor="_Toc195713785" w:history="1">
            <w:r w:rsidRPr="008C536E">
              <w:rPr>
                <w:rStyle w:val="Hyperlink"/>
                <w:noProof/>
              </w:rPr>
              <w:t>What is Multidisciplinary research?</w:t>
            </w:r>
            <w:r>
              <w:rPr>
                <w:noProof/>
                <w:webHidden/>
              </w:rPr>
              <w:tab/>
            </w:r>
            <w:r>
              <w:rPr>
                <w:noProof/>
                <w:webHidden/>
              </w:rPr>
              <w:fldChar w:fldCharType="begin"/>
            </w:r>
            <w:r>
              <w:rPr>
                <w:noProof/>
                <w:webHidden/>
              </w:rPr>
              <w:instrText xml:space="preserve"> PAGEREF _Toc195713785 \h </w:instrText>
            </w:r>
            <w:r>
              <w:rPr>
                <w:noProof/>
                <w:webHidden/>
              </w:rPr>
            </w:r>
            <w:r>
              <w:rPr>
                <w:noProof/>
                <w:webHidden/>
              </w:rPr>
              <w:fldChar w:fldCharType="separate"/>
            </w:r>
            <w:r>
              <w:rPr>
                <w:noProof/>
                <w:webHidden/>
              </w:rPr>
              <w:t>7</w:t>
            </w:r>
            <w:r>
              <w:rPr>
                <w:noProof/>
                <w:webHidden/>
              </w:rPr>
              <w:fldChar w:fldCharType="end"/>
            </w:r>
          </w:hyperlink>
        </w:p>
        <w:p w14:paraId="2CC98468" w14:textId="251CB42D" w:rsidR="009C41F8" w:rsidRDefault="009C41F8">
          <w:pPr>
            <w:pStyle w:val="TOC1"/>
            <w:tabs>
              <w:tab w:val="right" w:leader="dot" w:pos="9350"/>
            </w:tabs>
            <w:rPr>
              <w:rFonts w:eastAsiaTheme="minorEastAsia"/>
              <w:noProof/>
            </w:rPr>
          </w:pPr>
          <w:hyperlink w:anchor="_Toc195713786" w:history="1">
            <w:r w:rsidRPr="008C536E">
              <w:rPr>
                <w:rStyle w:val="Hyperlink"/>
                <w:noProof/>
              </w:rPr>
              <w:t>Why is cross-disciplinary collaboration so important to the field of hazards and disaster research?</w:t>
            </w:r>
            <w:r>
              <w:rPr>
                <w:noProof/>
                <w:webHidden/>
              </w:rPr>
              <w:tab/>
            </w:r>
            <w:r>
              <w:rPr>
                <w:noProof/>
                <w:webHidden/>
              </w:rPr>
              <w:fldChar w:fldCharType="begin"/>
            </w:r>
            <w:r>
              <w:rPr>
                <w:noProof/>
                <w:webHidden/>
              </w:rPr>
              <w:instrText xml:space="preserve"> PAGEREF _Toc195713786 \h </w:instrText>
            </w:r>
            <w:r>
              <w:rPr>
                <w:noProof/>
                <w:webHidden/>
              </w:rPr>
            </w:r>
            <w:r>
              <w:rPr>
                <w:noProof/>
                <w:webHidden/>
              </w:rPr>
              <w:fldChar w:fldCharType="separate"/>
            </w:r>
            <w:r>
              <w:rPr>
                <w:noProof/>
                <w:webHidden/>
              </w:rPr>
              <w:t>9</w:t>
            </w:r>
            <w:r>
              <w:rPr>
                <w:noProof/>
                <w:webHidden/>
              </w:rPr>
              <w:fldChar w:fldCharType="end"/>
            </w:r>
          </w:hyperlink>
        </w:p>
        <w:p w14:paraId="49E95C6D" w14:textId="2F7B9E0A" w:rsidR="009C41F8" w:rsidRDefault="009C41F8">
          <w:pPr>
            <w:pStyle w:val="TOC1"/>
            <w:tabs>
              <w:tab w:val="right" w:leader="dot" w:pos="9350"/>
            </w:tabs>
            <w:rPr>
              <w:rFonts w:eastAsiaTheme="minorEastAsia"/>
              <w:noProof/>
            </w:rPr>
          </w:pPr>
          <w:hyperlink w:anchor="_Toc195713787" w:history="1">
            <w:r w:rsidRPr="008C536E">
              <w:rPr>
                <w:rStyle w:val="Hyperlink"/>
                <w:noProof/>
              </w:rPr>
              <w:t>What theory, and methods, are fundamental to multidisciplinary research and its applications for emergency management mitigation?</w:t>
            </w:r>
            <w:r>
              <w:rPr>
                <w:noProof/>
                <w:webHidden/>
              </w:rPr>
              <w:tab/>
            </w:r>
            <w:r>
              <w:rPr>
                <w:noProof/>
                <w:webHidden/>
              </w:rPr>
              <w:fldChar w:fldCharType="begin"/>
            </w:r>
            <w:r>
              <w:rPr>
                <w:noProof/>
                <w:webHidden/>
              </w:rPr>
              <w:instrText xml:space="preserve"> PAGEREF _Toc195713787 \h </w:instrText>
            </w:r>
            <w:r>
              <w:rPr>
                <w:noProof/>
                <w:webHidden/>
              </w:rPr>
            </w:r>
            <w:r>
              <w:rPr>
                <w:noProof/>
                <w:webHidden/>
              </w:rPr>
              <w:fldChar w:fldCharType="separate"/>
            </w:r>
            <w:r>
              <w:rPr>
                <w:noProof/>
                <w:webHidden/>
              </w:rPr>
              <w:t>10</w:t>
            </w:r>
            <w:r>
              <w:rPr>
                <w:noProof/>
                <w:webHidden/>
              </w:rPr>
              <w:fldChar w:fldCharType="end"/>
            </w:r>
          </w:hyperlink>
        </w:p>
        <w:p w14:paraId="188BA8DA" w14:textId="03DDC83F" w:rsidR="009C41F8" w:rsidRDefault="009C41F8">
          <w:pPr>
            <w:pStyle w:val="TOC2"/>
            <w:tabs>
              <w:tab w:val="right" w:leader="dot" w:pos="9350"/>
            </w:tabs>
            <w:rPr>
              <w:rFonts w:eastAsiaTheme="minorEastAsia"/>
              <w:noProof/>
            </w:rPr>
          </w:pPr>
          <w:hyperlink w:anchor="_Toc195713788" w:history="1">
            <w:r w:rsidRPr="008C536E">
              <w:rPr>
                <w:rStyle w:val="Hyperlink"/>
                <w:noProof/>
              </w:rPr>
              <w:t>Key Theories</w:t>
            </w:r>
            <w:r>
              <w:rPr>
                <w:noProof/>
                <w:webHidden/>
              </w:rPr>
              <w:tab/>
            </w:r>
            <w:r>
              <w:rPr>
                <w:noProof/>
                <w:webHidden/>
              </w:rPr>
              <w:fldChar w:fldCharType="begin"/>
            </w:r>
            <w:r>
              <w:rPr>
                <w:noProof/>
                <w:webHidden/>
              </w:rPr>
              <w:instrText xml:space="preserve"> PAGEREF _Toc195713788 \h </w:instrText>
            </w:r>
            <w:r>
              <w:rPr>
                <w:noProof/>
                <w:webHidden/>
              </w:rPr>
            </w:r>
            <w:r>
              <w:rPr>
                <w:noProof/>
                <w:webHidden/>
              </w:rPr>
              <w:fldChar w:fldCharType="separate"/>
            </w:r>
            <w:r>
              <w:rPr>
                <w:noProof/>
                <w:webHidden/>
              </w:rPr>
              <w:t>10</w:t>
            </w:r>
            <w:r>
              <w:rPr>
                <w:noProof/>
                <w:webHidden/>
              </w:rPr>
              <w:fldChar w:fldCharType="end"/>
            </w:r>
          </w:hyperlink>
        </w:p>
        <w:p w14:paraId="40D97236" w14:textId="5E13219B" w:rsidR="009C41F8" w:rsidRDefault="009C41F8">
          <w:pPr>
            <w:pStyle w:val="TOC3"/>
            <w:tabs>
              <w:tab w:val="left" w:pos="960"/>
              <w:tab w:val="right" w:leader="dot" w:pos="9350"/>
            </w:tabs>
            <w:rPr>
              <w:rFonts w:eastAsiaTheme="minorEastAsia"/>
              <w:noProof/>
            </w:rPr>
          </w:pPr>
          <w:hyperlink w:anchor="_Toc195713789" w:history="1">
            <w:r w:rsidRPr="008C536E">
              <w:rPr>
                <w:rStyle w:val="Hyperlink"/>
                <w:rFonts w:ascii="Times New Roman" w:hAnsi="Times New Roman" w:cs="Times New Roman"/>
                <w:noProof/>
                <w:kern w:val="0"/>
                <w14:ligatures w14:val="none"/>
              </w:rPr>
              <w:t>1.</w:t>
            </w:r>
            <w:r>
              <w:rPr>
                <w:rFonts w:eastAsiaTheme="minorEastAsia"/>
                <w:noProof/>
              </w:rPr>
              <w:tab/>
            </w:r>
            <w:r w:rsidRPr="008C536E">
              <w:rPr>
                <w:rStyle w:val="Hyperlink"/>
                <w:rFonts w:ascii="Arial" w:hAnsi="Arial"/>
                <w:noProof/>
                <w:kern w:val="0"/>
                <w14:ligatures w14:val="none"/>
              </w:rPr>
              <w:t>Systems Theory</w:t>
            </w:r>
            <w:r>
              <w:rPr>
                <w:noProof/>
                <w:webHidden/>
              </w:rPr>
              <w:tab/>
            </w:r>
            <w:r>
              <w:rPr>
                <w:noProof/>
                <w:webHidden/>
              </w:rPr>
              <w:fldChar w:fldCharType="begin"/>
            </w:r>
            <w:r>
              <w:rPr>
                <w:noProof/>
                <w:webHidden/>
              </w:rPr>
              <w:instrText xml:space="preserve"> PAGEREF _Toc195713789 \h </w:instrText>
            </w:r>
            <w:r>
              <w:rPr>
                <w:noProof/>
                <w:webHidden/>
              </w:rPr>
            </w:r>
            <w:r>
              <w:rPr>
                <w:noProof/>
                <w:webHidden/>
              </w:rPr>
              <w:fldChar w:fldCharType="separate"/>
            </w:r>
            <w:r>
              <w:rPr>
                <w:noProof/>
                <w:webHidden/>
              </w:rPr>
              <w:t>10</w:t>
            </w:r>
            <w:r>
              <w:rPr>
                <w:noProof/>
                <w:webHidden/>
              </w:rPr>
              <w:fldChar w:fldCharType="end"/>
            </w:r>
          </w:hyperlink>
        </w:p>
        <w:p w14:paraId="70FF523D" w14:textId="4BC8D645" w:rsidR="009C41F8" w:rsidRDefault="009C41F8">
          <w:pPr>
            <w:pStyle w:val="TOC3"/>
            <w:tabs>
              <w:tab w:val="left" w:pos="960"/>
              <w:tab w:val="right" w:leader="dot" w:pos="9350"/>
            </w:tabs>
            <w:rPr>
              <w:rFonts w:eastAsiaTheme="minorEastAsia"/>
              <w:noProof/>
            </w:rPr>
          </w:pPr>
          <w:hyperlink w:anchor="_Toc195713790" w:history="1">
            <w:r w:rsidRPr="008C536E">
              <w:rPr>
                <w:rStyle w:val="Hyperlink"/>
                <w:rFonts w:ascii="Times New Roman" w:hAnsi="Times New Roman" w:cs="Times New Roman"/>
                <w:noProof/>
                <w:kern w:val="0"/>
                <w14:ligatures w14:val="none"/>
              </w:rPr>
              <w:t>2.</w:t>
            </w:r>
            <w:r>
              <w:rPr>
                <w:rFonts w:eastAsiaTheme="minorEastAsia"/>
                <w:noProof/>
              </w:rPr>
              <w:tab/>
            </w:r>
            <w:r w:rsidRPr="008C536E">
              <w:rPr>
                <w:rStyle w:val="Hyperlink"/>
                <w:rFonts w:ascii="Arial" w:hAnsi="Arial"/>
                <w:noProof/>
                <w:kern w:val="0"/>
                <w14:ligatures w14:val="none"/>
              </w:rPr>
              <w:t>Risk Theory</w:t>
            </w:r>
            <w:r>
              <w:rPr>
                <w:noProof/>
                <w:webHidden/>
              </w:rPr>
              <w:tab/>
            </w:r>
            <w:r>
              <w:rPr>
                <w:noProof/>
                <w:webHidden/>
              </w:rPr>
              <w:fldChar w:fldCharType="begin"/>
            </w:r>
            <w:r>
              <w:rPr>
                <w:noProof/>
                <w:webHidden/>
              </w:rPr>
              <w:instrText xml:space="preserve"> PAGEREF _Toc195713790 \h </w:instrText>
            </w:r>
            <w:r>
              <w:rPr>
                <w:noProof/>
                <w:webHidden/>
              </w:rPr>
            </w:r>
            <w:r>
              <w:rPr>
                <w:noProof/>
                <w:webHidden/>
              </w:rPr>
              <w:fldChar w:fldCharType="separate"/>
            </w:r>
            <w:r>
              <w:rPr>
                <w:noProof/>
                <w:webHidden/>
              </w:rPr>
              <w:t>11</w:t>
            </w:r>
            <w:r>
              <w:rPr>
                <w:noProof/>
                <w:webHidden/>
              </w:rPr>
              <w:fldChar w:fldCharType="end"/>
            </w:r>
          </w:hyperlink>
        </w:p>
        <w:p w14:paraId="0E02D916" w14:textId="6375CAE0" w:rsidR="009C41F8" w:rsidRDefault="009C41F8">
          <w:pPr>
            <w:pStyle w:val="TOC3"/>
            <w:tabs>
              <w:tab w:val="left" w:pos="960"/>
              <w:tab w:val="right" w:leader="dot" w:pos="9350"/>
            </w:tabs>
            <w:rPr>
              <w:rFonts w:eastAsiaTheme="minorEastAsia"/>
              <w:noProof/>
            </w:rPr>
          </w:pPr>
          <w:hyperlink w:anchor="_Toc195713791" w:history="1">
            <w:r w:rsidRPr="008C536E">
              <w:rPr>
                <w:rStyle w:val="Hyperlink"/>
                <w:rFonts w:ascii="Times New Roman" w:hAnsi="Times New Roman" w:cs="Times New Roman"/>
                <w:noProof/>
                <w:kern w:val="0"/>
                <w14:ligatures w14:val="none"/>
              </w:rPr>
              <w:t>3.</w:t>
            </w:r>
            <w:r>
              <w:rPr>
                <w:rFonts w:eastAsiaTheme="minorEastAsia"/>
                <w:noProof/>
              </w:rPr>
              <w:tab/>
            </w:r>
            <w:r w:rsidRPr="008C536E">
              <w:rPr>
                <w:rStyle w:val="Hyperlink"/>
                <w:rFonts w:ascii="Arial" w:hAnsi="Arial"/>
                <w:noProof/>
                <w:kern w:val="0"/>
                <w14:ligatures w14:val="none"/>
              </w:rPr>
              <w:t>Resilience Theory</w:t>
            </w:r>
            <w:r>
              <w:rPr>
                <w:noProof/>
                <w:webHidden/>
              </w:rPr>
              <w:tab/>
            </w:r>
            <w:r>
              <w:rPr>
                <w:noProof/>
                <w:webHidden/>
              </w:rPr>
              <w:fldChar w:fldCharType="begin"/>
            </w:r>
            <w:r>
              <w:rPr>
                <w:noProof/>
                <w:webHidden/>
              </w:rPr>
              <w:instrText xml:space="preserve"> PAGEREF _Toc195713791 \h </w:instrText>
            </w:r>
            <w:r>
              <w:rPr>
                <w:noProof/>
                <w:webHidden/>
              </w:rPr>
            </w:r>
            <w:r>
              <w:rPr>
                <w:noProof/>
                <w:webHidden/>
              </w:rPr>
              <w:fldChar w:fldCharType="separate"/>
            </w:r>
            <w:r>
              <w:rPr>
                <w:noProof/>
                <w:webHidden/>
              </w:rPr>
              <w:t>11</w:t>
            </w:r>
            <w:r>
              <w:rPr>
                <w:noProof/>
                <w:webHidden/>
              </w:rPr>
              <w:fldChar w:fldCharType="end"/>
            </w:r>
          </w:hyperlink>
        </w:p>
        <w:p w14:paraId="1E4EDC43" w14:textId="1A01731C" w:rsidR="009C41F8" w:rsidRDefault="009C41F8">
          <w:pPr>
            <w:pStyle w:val="TOC3"/>
            <w:tabs>
              <w:tab w:val="left" w:pos="960"/>
              <w:tab w:val="right" w:leader="dot" w:pos="9350"/>
            </w:tabs>
            <w:rPr>
              <w:rFonts w:eastAsiaTheme="minorEastAsia"/>
              <w:noProof/>
            </w:rPr>
          </w:pPr>
          <w:hyperlink w:anchor="_Toc195713792" w:history="1">
            <w:r w:rsidRPr="008C536E">
              <w:rPr>
                <w:rStyle w:val="Hyperlink"/>
                <w:rFonts w:ascii="Times New Roman" w:hAnsi="Times New Roman" w:cs="Times New Roman"/>
                <w:noProof/>
                <w:kern w:val="0"/>
                <w14:ligatures w14:val="none"/>
              </w:rPr>
              <w:t>4.</w:t>
            </w:r>
            <w:r>
              <w:rPr>
                <w:rFonts w:eastAsiaTheme="minorEastAsia"/>
                <w:noProof/>
              </w:rPr>
              <w:tab/>
            </w:r>
            <w:r w:rsidRPr="008C536E">
              <w:rPr>
                <w:rStyle w:val="Hyperlink"/>
                <w:rFonts w:ascii="Arial" w:hAnsi="Arial"/>
                <w:noProof/>
                <w:kern w:val="0"/>
                <w14:ligatures w14:val="none"/>
              </w:rPr>
              <w:t>Behavioral Theories –</w:t>
            </w:r>
            <w:r>
              <w:rPr>
                <w:noProof/>
                <w:webHidden/>
              </w:rPr>
              <w:tab/>
            </w:r>
            <w:r>
              <w:rPr>
                <w:noProof/>
                <w:webHidden/>
              </w:rPr>
              <w:fldChar w:fldCharType="begin"/>
            </w:r>
            <w:r>
              <w:rPr>
                <w:noProof/>
                <w:webHidden/>
              </w:rPr>
              <w:instrText xml:space="preserve"> PAGEREF _Toc195713792 \h </w:instrText>
            </w:r>
            <w:r>
              <w:rPr>
                <w:noProof/>
                <w:webHidden/>
              </w:rPr>
            </w:r>
            <w:r>
              <w:rPr>
                <w:noProof/>
                <w:webHidden/>
              </w:rPr>
              <w:fldChar w:fldCharType="separate"/>
            </w:r>
            <w:r>
              <w:rPr>
                <w:noProof/>
                <w:webHidden/>
              </w:rPr>
              <w:t>11</w:t>
            </w:r>
            <w:r>
              <w:rPr>
                <w:noProof/>
                <w:webHidden/>
              </w:rPr>
              <w:fldChar w:fldCharType="end"/>
            </w:r>
          </w:hyperlink>
        </w:p>
        <w:p w14:paraId="5264C3D1" w14:textId="73DD6365" w:rsidR="009C41F8" w:rsidRDefault="009C41F8">
          <w:pPr>
            <w:pStyle w:val="TOC3"/>
            <w:tabs>
              <w:tab w:val="left" w:pos="960"/>
              <w:tab w:val="right" w:leader="dot" w:pos="9350"/>
            </w:tabs>
            <w:rPr>
              <w:rFonts w:eastAsiaTheme="minorEastAsia"/>
              <w:noProof/>
            </w:rPr>
          </w:pPr>
          <w:hyperlink w:anchor="_Toc195713793" w:history="1">
            <w:r w:rsidRPr="008C536E">
              <w:rPr>
                <w:rStyle w:val="Hyperlink"/>
                <w:rFonts w:ascii="Times New Roman" w:hAnsi="Times New Roman" w:cs="Times New Roman"/>
                <w:noProof/>
                <w:kern w:val="0"/>
                <w14:ligatures w14:val="none"/>
              </w:rPr>
              <w:t>5.</w:t>
            </w:r>
            <w:r>
              <w:rPr>
                <w:rFonts w:eastAsiaTheme="minorEastAsia"/>
                <w:noProof/>
              </w:rPr>
              <w:tab/>
            </w:r>
            <w:r w:rsidRPr="008C536E">
              <w:rPr>
                <w:rStyle w:val="Hyperlink"/>
                <w:rFonts w:ascii="Arial" w:hAnsi="Arial"/>
                <w:noProof/>
                <w:kern w:val="0"/>
                <w14:ligatures w14:val="none"/>
              </w:rPr>
              <w:t>Decision Theory</w:t>
            </w:r>
            <w:r>
              <w:rPr>
                <w:noProof/>
                <w:webHidden/>
              </w:rPr>
              <w:tab/>
            </w:r>
            <w:r>
              <w:rPr>
                <w:noProof/>
                <w:webHidden/>
              </w:rPr>
              <w:fldChar w:fldCharType="begin"/>
            </w:r>
            <w:r>
              <w:rPr>
                <w:noProof/>
                <w:webHidden/>
              </w:rPr>
              <w:instrText xml:space="preserve"> PAGEREF _Toc195713793 \h </w:instrText>
            </w:r>
            <w:r>
              <w:rPr>
                <w:noProof/>
                <w:webHidden/>
              </w:rPr>
            </w:r>
            <w:r>
              <w:rPr>
                <w:noProof/>
                <w:webHidden/>
              </w:rPr>
              <w:fldChar w:fldCharType="separate"/>
            </w:r>
            <w:r>
              <w:rPr>
                <w:noProof/>
                <w:webHidden/>
              </w:rPr>
              <w:t>11</w:t>
            </w:r>
            <w:r>
              <w:rPr>
                <w:noProof/>
                <w:webHidden/>
              </w:rPr>
              <w:fldChar w:fldCharType="end"/>
            </w:r>
          </w:hyperlink>
        </w:p>
        <w:p w14:paraId="7EB8FBB8" w14:textId="6011788E" w:rsidR="009C41F8" w:rsidRDefault="009C41F8">
          <w:pPr>
            <w:pStyle w:val="TOC2"/>
            <w:tabs>
              <w:tab w:val="right" w:leader="dot" w:pos="9350"/>
            </w:tabs>
            <w:rPr>
              <w:rFonts w:eastAsiaTheme="minorEastAsia"/>
              <w:noProof/>
            </w:rPr>
          </w:pPr>
          <w:hyperlink w:anchor="_Toc195713794" w:history="1">
            <w:r w:rsidRPr="008C536E">
              <w:rPr>
                <w:rStyle w:val="Hyperlink"/>
                <w:noProof/>
              </w:rPr>
              <w:t>Essential Methods</w:t>
            </w:r>
            <w:r>
              <w:rPr>
                <w:noProof/>
                <w:webHidden/>
              </w:rPr>
              <w:tab/>
            </w:r>
            <w:r>
              <w:rPr>
                <w:noProof/>
                <w:webHidden/>
              </w:rPr>
              <w:fldChar w:fldCharType="begin"/>
            </w:r>
            <w:r>
              <w:rPr>
                <w:noProof/>
                <w:webHidden/>
              </w:rPr>
              <w:instrText xml:space="preserve"> PAGEREF _Toc195713794 \h </w:instrText>
            </w:r>
            <w:r>
              <w:rPr>
                <w:noProof/>
                <w:webHidden/>
              </w:rPr>
            </w:r>
            <w:r>
              <w:rPr>
                <w:noProof/>
                <w:webHidden/>
              </w:rPr>
              <w:fldChar w:fldCharType="separate"/>
            </w:r>
            <w:r>
              <w:rPr>
                <w:noProof/>
                <w:webHidden/>
              </w:rPr>
              <w:t>11</w:t>
            </w:r>
            <w:r>
              <w:rPr>
                <w:noProof/>
                <w:webHidden/>
              </w:rPr>
              <w:fldChar w:fldCharType="end"/>
            </w:r>
          </w:hyperlink>
        </w:p>
        <w:p w14:paraId="199DB709" w14:textId="7EE074DD" w:rsidR="009C41F8" w:rsidRDefault="009C41F8">
          <w:pPr>
            <w:pStyle w:val="TOC3"/>
            <w:tabs>
              <w:tab w:val="left" w:pos="960"/>
              <w:tab w:val="right" w:leader="dot" w:pos="9350"/>
            </w:tabs>
            <w:rPr>
              <w:rFonts w:eastAsiaTheme="minorEastAsia"/>
              <w:noProof/>
            </w:rPr>
          </w:pPr>
          <w:hyperlink w:anchor="_Toc195713795" w:history="1">
            <w:r w:rsidRPr="008C536E">
              <w:rPr>
                <w:rStyle w:val="Hyperlink"/>
                <w:rFonts w:ascii="Times New Roman" w:hAnsi="Times New Roman" w:cs="Times New Roman"/>
                <w:noProof/>
                <w:kern w:val="0"/>
                <w14:ligatures w14:val="none"/>
              </w:rPr>
              <w:t>1.</w:t>
            </w:r>
            <w:r>
              <w:rPr>
                <w:rFonts w:eastAsiaTheme="minorEastAsia"/>
                <w:noProof/>
              </w:rPr>
              <w:tab/>
            </w:r>
            <w:r w:rsidRPr="008C536E">
              <w:rPr>
                <w:rStyle w:val="Hyperlink"/>
                <w:rFonts w:ascii="Arial" w:hAnsi="Arial"/>
                <w:noProof/>
                <w:kern w:val="0"/>
                <w14:ligatures w14:val="none"/>
              </w:rPr>
              <w:t>Scenario Planning &amp; Simulation</w:t>
            </w:r>
            <w:r>
              <w:rPr>
                <w:noProof/>
                <w:webHidden/>
              </w:rPr>
              <w:tab/>
            </w:r>
            <w:r>
              <w:rPr>
                <w:noProof/>
                <w:webHidden/>
              </w:rPr>
              <w:fldChar w:fldCharType="begin"/>
            </w:r>
            <w:r>
              <w:rPr>
                <w:noProof/>
                <w:webHidden/>
              </w:rPr>
              <w:instrText xml:space="preserve"> PAGEREF _Toc195713795 \h </w:instrText>
            </w:r>
            <w:r>
              <w:rPr>
                <w:noProof/>
                <w:webHidden/>
              </w:rPr>
            </w:r>
            <w:r>
              <w:rPr>
                <w:noProof/>
                <w:webHidden/>
              </w:rPr>
              <w:fldChar w:fldCharType="separate"/>
            </w:r>
            <w:r>
              <w:rPr>
                <w:noProof/>
                <w:webHidden/>
              </w:rPr>
              <w:t>11</w:t>
            </w:r>
            <w:r>
              <w:rPr>
                <w:noProof/>
                <w:webHidden/>
              </w:rPr>
              <w:fldChar w:fldCharType="end"/>
            </w:r>
          </w:hyperlink>
        </w:p>
        <w:p w14:paraId="52838B0B" w14:textId="57291EBD" w:rsidR="009C41F8" w:rsidRDefault="009C41F8">
          <w:pPr>
            <w:pStyle w:val="TOC2"/>
            <w:tabs>
              <w:tab w:val="left" w:pos="720"/>
              <w:tab w:val="right" w:leader="dot" w:pos="9350"/>
            </w:tabs>
            <w:rPr>
              <w:rFonts w:eastAsiaTheme="minorEastAsia"/>
              <w:noProof/>
            </w:rPr>
          </w:pPr>
          <w:hyperlink w:anchor="_Toc195713796" w:history="1">
            <w:r w:rsidRPr="008C536E">
              <w:rPr>
                <w:rStyle w:val="Hyperlink"/>
                <w:rFonts w:ascii="Times New Roman" w:hAnsi="Times New Roman" w:cs="Times New Roman"/>
                <w:noProof/>
                <w:kern w:val="0"/>
                <w14:ligatures w14:val="none"/>
              </w:rPr>
              <w:t>2.</w:t>
            </w:r>
            <w:r>
              <w:rPr>
                <w:rFonts w:eastAsiaTheme="minorEastAsia"/>
                <w:noProof/>
              </w:rPr>
              <w:tab/>
            </w:r>
            <w:r w:rsidRPr="008C536E">
              <w:rPr>
                <w:rStyle w:val="Hyperlink"/>
                <w:noProof/>
                <w:kern w:val="0"/>
                <w14:ligatures w14:val="none"/>
              </w:rPr>
              <w:t>Geospatial Analysis</w:t>
            </w:r>
            <w:r>
              <w:rPr>
                <w:noProof/>
                <w:webHidden/>
              </w:rPr>
              <w:tab/>
            </w:r>
            <w:r>
              <w:rPr>
                <w:noProof/>
                <w:webHidden/>
              </w:rPr>
              <w:fldChar w:fldCharType="begin"/>
            </w:r>
            <w:r>
              <w:rPr>
                <w:noProof/>
                <w:webHidden/>
              </w:rPr>
              <w:instrText xml:space="preserve"> PAGEREF _Toc195713796 \h </w:instrText>
            </w:r>
            <w:r>
              <w:rPr>
                <w:noProof/>
                <w:webHidden/>
              </w:rPr>
            </w:r>
            <w:r>
              <w:rPr>
                <w:noProof/>
                <w:webHidden/>
              </w:rPr>
              <w:fldChar w:fldCharType="separate"/>
            </w:r>
            <w:r>
              <w:rPr>
                <w:noProof/>
                <w:webHidden/>
              </w:rPr>
              <w:t>11</w:t>
            </w:r>
            <w:r>
              <w:rPr>
                <w:noProof/>
                <w:webHidden/>
              </w:rPr>
              <w:fldChar w:fldCharType="end"/>
            </w:r>
          </w:hyperlink>
        </w:p>
        <w:p w14:paraId="1B79F65F" w14:textId="301B2F49" w:rsidR="009C41F8" w:rsidRDefault="009C41F8">
          <w:pPr>
            <w:pStyle w:val="TOC3"/>
            <w:tabs>
              <w:tab w:val="left" w:pos="960"/>
              <w:tab w:val="right" w:leader="dot" w:pos="9350"/>
            </w:tabs>
            <w:rPr>
              <w:rFonts w:eastAsiaTheme="minorEastAsia"/>
              <w:noProof/>
            </w:rPr>
          </w:pPr>
          <w:hyperlink w:anchor="_Toc195713797" w:history="1">
            <w:r w:rsidRPr="008C536E">
              <w:rPr>
                <w:rStyle w:val="Hyperlink"/>
                <w:rFonts w:ascii="Times New Roman" w:hAnsi="Times New Roman" w:cs="Times New Roman"/>
                <w:noProof/>
                <w:kern w:val="0"/>
                <w14:ligatures w14:val="none"/>
              </w:rPr>
              <w:t>3.</w:t>
            </w:r>
            <w:r>
              <w:rPr>
                <w:rFonts w:eastAsiaTheme="minorEastAsia"/>
                <w:noProof/>
              </w:rPr>
              <w:tab/>
            </w:r>
            <w:r w:rsidRPr="008C536E">
              <w:rPr>
                <w:rStyle w:val="Hyperlink"/>
                <w:rFonts w:ascii="Arial" w:hAnsi="Arial"/>
                <w:noProof/>
                <w:kern w:val="0"/>
                <w14:ligatures w14:val="none"/>
              </w:rPr>
              <w:t>Quantitative and Qualitative Research</w:t>
            </w:r>
            <w:r>
              <w:rPr>
                <w:noProof/>
                <w:webHidden/>
              </w:rPr>
              <w:tab/>
            </w:r>
            <w:r>
              <w:rPr>
                <w:noProof/>
                <w:webHidden/>
              </w:rPr>
              <w:fldChar w:fldCharType="begin"/>
            </w:r>
            <w:r>
              <w:rPr>
                <w:noProof/>
                <w:webHidden/>
              </w:rPr>
              <w:instrText xml:space="preserve"> PAGEREF _Toc195713797 \h </w:instrText>
            </w:r>
            <w:r>
              <w:rPr>
                <w:noProof/>
                <w:webHidden/>
              </w:rPr>
            </w:r>
            <w:r>
              <w:rPr>
                <w:noProof/>
                <w:webHidden/>
              </w:rPr>
              <w:fldChar w:fldCharType="separate"/>
            </w:r>
            <w:r>
              <w:rPr>
                <w:noProof/>
                <w:webHidden/>
              </w:rPr>
              <w:t>11</w:t>
            </w:r>
            <w:r>
              <w:rPr>
                <w:noProof/>
                <w:webHidden/>
              </w:rPr>
              <w:fldChar w:fldCharType="end"/>
            </w:r>
          </w:hyperlink>
        </w:p>
        <w:p w14:paraId="30ED5807" w14:textId="6D1B6C94" w:rsidR="009C41F8" w:rsidRDefault="009C41F8">
          <w:pPr>
            <w:pStyle w:val="TOC3"/>
            <w:tabs>
              <w:tab w:val="left" w:pos="960"/>
              <w:tab w:val="right" w:leader="dot" w:pos="9350"/>
            </w:tabs>
            <w:rPr>
              <w:rFonts w:eastAsiaTheme="minorEastAsia"/>
              <w:noProof/>
            </w:rPr>
          </w:pPr>
          <w:hyperlink w:anchor="_Toc195713798" w:history="1">
            <w:r w:rsidRPr="008C536E">
              <w:rPr>
                <w:rStyle w:val="Hyperlink"/>
                <w:rFonts w:ascii="Times New Roman" w:hAnsi="Times New Roman" w:cs="Times New Roman"/>
                <w:noProof/>
                <w:kern w:val="0"/>
                <w14:ligatures w14:val="none"/>
              </w:rPr>
              <w:t>4.</w:t>
            </w:r>
            <w:r>
              <w:rPr>
                <w:rFonts w:eastAsiaTheme="minorEastAsia"/>
                <w:noProof/>
              </w:rPr>
              <w:tab/>
            </w:r>
            <w:r w:rsidRPr="008C536E">
              <w:rPr>
                <w:rStyle w:val="Hyperlink"/>
                <w:rFonts w:ascii="Arial" w:hAnsi="Arial"/>
                <w:noProof/>
                <w:kern w:val="0"/>
                <w14:ligatures w14:val="none"/>
              </w:rPr>
              <w:t>Machine Learning &amp; Predictive Analytics</w:t>
            </w:r>
            <w:r>
              <w:rPr>
                <w:noProof/>
                <w:webHidden/>
              </w:rPr>
              <w:tab/>
            </w:r>
            <w:r>
              <w:rPr>
                <w:noProof/>
                <w:webHidden/>
              </w:rPr>
              <w:fldChar w:fldCharType="begin"/>
            </w:r>
            <w:r>
              <w:rPr>
                <w:noProof/>
                <w:webHidden/>
              </w:rPr>
              <w:instrText xml:space="preserve"> PAGEREF _Toc195713798 \h </w:instrText>
            </w:r>
            <w:r>
              <w:rPr>
                <w:noProof/>
                <w:webHidden/>
              </w:rPr>
            </w:r>
            <w:r>
              <w:rPr>
                <w:noProof/>
                <w:webHidden/>
              </w:rPr>
              <w:fldChar w:fldCharType="separate"/>
            </w:r>
            <w:r>
              <w:rPr>
                <w:noProof/>
                <w:webHidden/>
              </w:rPr>
              <w:t>11</w:t>
            </w:r>
            <w:r>
              <w:rPr>
                <w:noProof/>
                <w:webHidden/>
              </w:rPr>
              <w:fldChar w:fldCharType="end"/>
            </w:r>
          </w:hyperlink>
        </w:p>
        <w:p w14:paraId="1C56E341" w14:textId="06BCB3D7" w:rsidR="009C41F8" w:rsidRDefault="009C41F8">
          <w:pPr>
            <w:pStyle w:val="TOC3"/>
            <w:tabs>
              <w:tab w:val="left" w:pos="960"/>
              <w:tab w:val="right" w:leader="dot" w:pos="9350"/>
            </w:tabs>
            <w:rPr>
              <w:rFonts w:eastAsiaTheme="minorEastAsia"/>
              <w:noProof/>
            </w:rPr>
          </w:pPr>
          <w:hyperlink w:anchor="_Toc195713799" w:history="1">
            <w:r w:rsidRPr="008C536E">
              <w:rPr>
                <w:rStyle w:val="Hyperlink"/>
                <w:rFonts w:ascii="Times New Roman" w:hAnsi="Times New Roman" w:cs="Times New Roman"/>
                <w:noProof/>
                <w:kern w:val="0"/>
                <w14:ligatures w14:val="none"/>
              </w:rPr>
              <w:t>5.</w:t>
            </w:r>
            <w:r>
              <w:rPr>
                <w:rFonts w:eastAsiaTheme="minorEastAsia"/>
                <w:noProof/>
              </w:rPr>
              <w:tab/>
            </w:r>
            <w:r w:rsidRPr="008C536E">
              <w:rPr>
                <w:rStyle w:val="Hyperlink"/>
                <w:rFonts w:ascii="Arial" w:hAnsi="Arial"/>
                <w:noProof/>
                <w:kern w:val="0"/>
                <w14:ligatures w14:val="none"/>
              </w:rPr>
              <w:t>Interdisciplinary Collaboration &amp; Participatory Research</w:t>
            </w:r>
            <w:r>
              <w:rPr>
                <w:noProof/>
                <w:webHidden/>
              </w:rPr>
              <w:tab/>
            </w:r>
            <w:r>
              <w:rPr>
                <w:noProof/>
                <w:webHidden/>
              </w:rPr>
              <w:fldChar w:fldCharType="begin"/>
            </w:r>
            <w:r>
              <w:rPr>
                <w:noProof/>
                <w:webHidden/>
              </w:rPr>
              <w:instrText xml:space="preserve"> PAGEREF _Toc195713799 \h </w:instrText>
            </w:r>
            <w:r>
              <w:rPr>
                <w:noProof/>
                <w:webHidden/>
              </w:rPr>
            </w:r>
            <w:r>
              <w:rPr>
                <w:noProof/>
                <w:webHidden/>
              </w:rPr>
              <w:fldChar w:fldCharType="separate"/>
            </w:r>
            <w:r>
              <w:rPr>
                <w:noProof/>
                <w:webHidden/>
              </w:rPr>
              <w:t>11</w:t>
            </w:r>
            <w:r>
              <w:rPr>
                <w:noProof/>
                <w:webHidden/>
              </w:rPr>
              <w:fldChar w:fldCharType="end"/>
            </w:r>
          </w:hyperlink>
        </w:p>
        <w:p w14:paraId="4C58FEDE" w14:textId="31C2D8B3" w:rsidR="009C41F8" w:rsidRDefault="009C41F8">
          <w:pPr>
            <w:pStyle w:val="TOC1"/>
            <w:tabs>
              <w:tab w:val="right" w:leader="dot" w:pos="9350"/>
            </w:tabs>
            <w:rPr>
              <w:rFonts w:eastAsiaTheme="minorEastAsia"/>
              <w:noProof/>
            </w:rPr>
          </w:pPr>
          <w:hyperlink w:anchor="_Toc195713800" w:history="1">
            <w:r w:rsidRPr="008C536E">
              <w:rPr>
                <w:rStyle w:val="Hyperlink"/>
                <w:noProof/>
              </w:rPr>
              <w:t>Fixes vs Educational Platforms</w:t>
            </w:r>
            <w:r>
              <w:rPr>
                <w:noProof/>
                <w:webHidden/>
              </w:rPr>
              <w:tab/>
            </w:r>
            <w:r>
              <w:rPr>
                <w:noProof/>
                <w:webHidden/>
              </w:rPr>
              <w:fldChar w:fldCharType="begin"/>
            </w:r>
            <w:r>
              <w:rPr>
                <w:noProof/>
                <w:webHidden/>
              </w:rPr>
              <w:instrText xml:space="preserve"> PAGEREF _Toc195713800 \h </w:instrText>
            </w:r>
            <w:r>
              <w:rPr>
                <w:noProof/>
                <w:webHidden/>
              </w:rPr>
            </w:r>
            <w:r>
              <w:rPr>
                <w:noProof/>
                <w:webHidden/>
              </w:rPr>
              <w:fldChar w:fldCharType="separate"/>
            </w:r>
            <w:r>
              <w:rPr>
                <w:noProof/>
                <w:webHidden/>
              </w:rPr>
              <w:t>12</w:t>
            </w:r>
            <w:r>
              <w:rPr>
                <w:noProof/>
                <w:webHidden/>
              </w:rPr>
              <w:fldChar w:fldCharType="end"/>
            </w:r>
          </w:hyperlink>
        </w:p>
        <w:p w14:paraId="0D3664B7" w14:textId="4901FB57" w:rsidR="009C41F8" w:rsidRDefault="009C41F8">
          <w:pPr>
            <w:pStyle w:val="TOC2"/>
            <w:tabs>
              <w:tab w:val="right" w:leader="dot" w:pos="9350"/>
            </w:tabs>
            <w:rPr>
              <w:rFonts w:eastAsiaTheme="minorEastAsia"/>
              <w:noProof/>
            </w:rPr>
          </w:pPr>
          <w:hyperlink w:anchor="_Toc195713801" w:history="1">
            <w:r w:rsidRPr="008C536E">
              <w:rPr>
                <w:rStyle w:val="Hyperlink"/>
                <w:noProof/>
              </w:rPr>
              <w:t>Step by Step Solution:</w:t>
            </w:r>
            <w:r>
              <w:rPr>
                <w:noProof/>
                <w:webHidden/>
              </w:rPr>
              <w:tab/>
            </w:r>
            <w:r>
              <w:rPr>
                <w:noProof/>
                <w:webHidden/>
              </w:rPr>
              <w:fldChar w:fldCharType="begin"/>
            </w:r>
            <w:r>
              <w:rPr>
                <w:noProof/>
                <w:webHidden/>
              </w:rPr>
              <w:instrText xml:space="preserve"> PAGEREF _Toc195713801 \h </w:instrText>
            </w:r>
            <w:r>
              <w:rPr>
                <w:noProof/>
                <w:webHidden/>
              </w:rPr>
            </w:r>
            <w:r>
              <w:rPr>
                <w:noProof/>
                <w:webHidden/>
              </w:rPr>
              <w:fldChar w:fldCharType="separate"/>
            </w:r>
            <w:r>
              <w:rPr>
                <w:noProof/>
                <w:webHidden/>
              </w:rPr>
              <w:t>12</w:t>
            </w:r>
            <w:r>
              <w:rPr>
                <w:noProof/>
                <w:webHidden/>
              </w:rPr>
              <w:fldChar w:fldCharType="end"/>
            </w:r>
          </w:hyperlink>
        </w:p>
        <w:p w14:paraId="7AC280B1" w14:textId="642D5C5A" w:rsidR="009C41F8" w:rsidRDefault="009C41F8">
          <w:pPr>
            <w:pStyle w:val="TOC3"/>
            <w:tabs>
              <w:tab w:val="right" w:leader="dot" w:pos="9350"/>
            </w:tabs>
            <w:rPr>
              <w:rFonts w:eastAsiaTheme="minorEastAsia"/>
              <w:noProof/>
            </w:rPr>
          </w:pPr>
          <w:hyperlink w:anchor="_Toc195713802" w:history="1">
            <w:r w:rsidRPr="008C536E">
              <w:rPr>
                <w:rStyle w:val="Hyperlink"/>
                <w:noProof/>
              </w:rPr>
              <w:t>Step 1</w:t>
            </w:r>
            <w:r>
              <w:rPr>
                <w:noProof/>
                <w:webHidden/>
              </w:rPr>
              <w:tab/>
            </w:r>
            <w:r>
              <w:rPr>
                <w:noProof/>
                <w:webHidden/>
              </w:rPr>
              <w:fldChar w:fldCharType="begin"/>
            </w:r>
            <w:r>
              <w:rPr>
                <w:noProof/>
                <w:webHidden/>
              </w:rPr>
              <w:instrText xml:space="preserve"> PAGEREF _Toc195713802 \h </w:instrText>
            </w:r>
            <w:r>
              <w:rPr>
                <w:noProof/>
                <w:webHidden/>
              </w:rPr>
            </w:r>
            <w:r>
              <w:rPr>
                <w:noProof/>
                <w:webHidden/>
              </w:rPr>
              <w:fldChar w:fldCharType="separate"/>
            </w:r>
            <w:r>
              <w:rPr>
                <w:noProof/>
                <w:webHidden/>
              </w:rPr>
              <w:t>12</w:t>
            </w:r>
            <w:r>
              <w:rPr>
                <w:noProof/>
                <w:webHidden/>
              </w:rPr>
              <w:fldChar w:fldCharType="end"/>
            </w:r>
          </w:hyperlink>
        </w:p>
        <w:p w14:paraId="12CFF9B2" w14:textId="39D18321" w:rsidR="009C41F8" w:rsidRDefault="009C41F8">
          <w:pPr>
            <w:pStyle w:val="TOC3"/>
            <w:tabs>
              <w:tab w:val="right" w:leader="dot" w:pos="9350"/>
            </w:tabs>
            <w:rPr>
              <w:rFonts w:eastAsiaTheme="minorEastAsia"/>
              <w:noProof/>
            </w:rPr>
          </w:pPr>
          <w:hyperlink w:anchor="_Toc195713803" w:history="1">
            <w:r w:rsidRPr="008C536E">
              <w:rPr>
                <w:rStyle w:val="Hyperlink"/>
                <w:noProof/>
              </w:rPr>
              <w:t>Step 2</w:t>
            </w:r>
            <w:r>
              <w:rPr>
                <w:noProof/>
                <w:webHidden/>
              </w:rPr>
              <w:tab/>
            </w:r>
            <w:r>
              <w:rPr>
                <w:noProof/>
                <w:webHidden/>
              </w:rPr>
              <w:fldChar w:fldCharType="begin"/>
            </w:r>
            <w:r>
              <w:rPr>
                <w:noProof/>
                <w:webHidden/>
              </w:rPr>
              <w:instrText xml:space="preserve"> PAGEREF _Toc195713803 \h </w:instrText>
            </w:r>
            <w:r>
              <w:rPr>
                <w:noProof/>
                <w:webHidden/>
              </w:rPr>
            </w:r>
            <w:r>
              <w:rPr>
                <w:noProof/>
                <w:webHidden/>
              </w:rPr>
              <w:fldChar w:fldCharType="separate"/>
            </w:r>
            <w:r>
              <w:rPr>
                <w:noProof/>
                <w:webHidden/>
              </w:rPr>
              <w:t>13</w:t>
            </w:r>
            <w:r>
              <w:rPr>
                <w:noProof/>
                <w:webHidden/>
              </w:rPr>
              <w:fldChar w:fldCharType="end"/>
            </w:r>
          </w:hyperlink>
        </w:p>
        <w:p w14:paraId="4FAACAA6" w14:textId="482DCEA1" w:rsidR="009C41F8" w:rsidRDefault="009C41F8">
          <w:pPr>
            <w:pStyle w:val="TOC3"/>
            <w:tabs>
              <w:tab w:val="right" w:leader="dot" w:pos="9350"/>
            </w:tabs>
            <w:rPr>
              <w:rFonts w:eastAsiaTheme="minorEastAsia"/>
              <w:noProof/>
            </w:rPr>
          </w:pPr>
          <w:hyperlink w:anchor="_Toc195713804" w:history="1">
            <w:r w:rsidRPr="008C536E">
              <w:rPr>
                <w:rStyle w:val="Hyperlink"/>
                <w:noProof/>
              </w:rPr>
              <w:t>Step 3</w:t>
            </w:r>
            <w:r>
              <w:rPr>
                <w:noProof/>
                <w:webHidden/>
              </w:rPr>
              <w:tab/>
            </w:r>
            <w:r>
              <w:rPr>
                <w:noProof/>
                <w:webHidden/>
              </w:rPr>
              <w:fldChar w:fldCharType="begin"/>
            </w:r>
            <w:r>
              <w:rPr>
                <w:noProof/>
                <w:webHidden/>
              </w:rPr>
              <w:instrText xml:space="preserve"> PAGEREF _Toc195713804 \h </w:instrText>
            </w:r>
            <w:r>
              <w:rPr>
                <w:noProof/>
                <w:webHidden/>
              </w:rPr>
            </w:r>
            <w:r>
              <w:rPr>
                <w:noProof/>
                <w:webHidden/>
              </w:rPr>
              <w:fldChar w:fldCharType="separate"/>
            </w:r>
            <w:r>
              <w:rPr>
                <w:noProof/>
                <w:webHidden/>
              </w:rPr>
              <w:t>13</w:t>
            </w:r>
            <w:r>
              <w:rPr>
                <w:noProof/>
                <w:webHidden/>
              </w:rPr>
              <w:fldChar w:fldCharType="end"/>
            </w:r>
          </w:hyperlink>
        </w:p>
        <w:p w14:paraId="662D29DB" w14:textId="00751859" w:rsidR="009C41F8" w:rsidRDefault="009C41F8">
          <w:pPr>
            <w:pStyle w:val="TOC3"/>
            <w:tabs>
              <w:tab w:val="right" w:leader="dot" w:pos="9350"/>
            </w:tabs>
            <w:rPr>
              <w:rFonts w:eastAsiaTheme="minorEastAsia"/>
              <w:noProof/>
            </w:rPr>
          </w:pPr>
          <w:hyperlink w:anchor="_Toc195713805" w:history="1">
            <w:r w:rsidRPr="008C536E">
              <w:rPr>
                <w:rStyle w:val="Hyperlink"/>
                <w:noProof/>
              </w:rPr>
              <w:t>Step 4</w:t>
            </w:r>
            <w:r>
              <w:rPr>
                <w:noProof/>
                <w:webHidden/>
              </w:rPr>
              <w:tab/>
            </w:r>
            <w:r>
              <w:rPr>
                <w:noProof/>
                <w:webHidden/>
              </w:rPr>
              <w:fldChar w:fldCharType="begin"/>
            </w:r>
            <w:r>
              <w:rPr>
                <w:noProof/>
                <w:webHidden/>
              </w:rPr>
              <w:instrText xml:space="preserve"> PAGEREF _Toc195713805 \h </w:instrText>
            </w:r>
            <w:r>
              <w:rPr>
                <w:noProof/>
                <w:webHidden/>
              </w:rPr>
            </w:r>
            <w:r>
              <w:rPr>
                <w:noProof/>
                <w:webHidden/>
              </w:rPr>
              <w:fldChar w:fldCharType="separate"/>
            </w:r>
            <w:r>
              <w:rPr>
                <w:noProof/>
                <w:webHidden/>
              </w:rPr>
              <w:t>13</w:t>
            </w:r>
            <w:r>
              <w:rPr>
                <w:noProof/>
                <w:webHidden/>
              </w:rPr>
              <w:fldChar w:fldCharType="end"/>
            </w:r>
          </w:hyperlink>
        </w:p>
        <w:p w14:paraId="6DAB9172" w14:textId="01BF4571" w:rsidR="009C41F8" w:rsidRDefault="009C41F8">
          <w:pPr>
            <w:pStyle w:val="TOC3"/>
            <w:tabs>
              <w:tab w:val="right" w:leader="dot" w:pos="9350"/>
            </w:tabs>
            <w:rPr>
              <w:rFonts w:eastAsiaTheme="minorEastAsia"/>
              <w:noProof/>
            </w:rPr>
          </w:pPr>
          <w:hyperlink w:anchor="_Toc195713806" w:history="1">
            <w:r w:rsidRPr="008C536E">
              <w:rPr>
                <w:rStyle w:val="Hyperlink"/>
                <w:noProof/>
              </w:rPr>
              <w:t>Final Answer:</w:t>
            </w:r>
            <w:r>
              <w:rPr>
                <w:noProof/>
                <w:webHidden/>
              </w:rPr>
              <w:tab/>
            </w:r>
            <w:r>
              <w:rPr>
                <w:noProof/>
                <w:webHidden/>
              </w:rPr>
              <w:fldChar w:fldCharType="begin"/>
            </w:r>
            <w:r>
              <w:rPr>
                <w:noProof/>
                <w:webHidden/>
              </w:rPr>
              <w:instrText xml:space="preserve"> PAGEREF _Toc195713806 \h </w:instrText>
            </w:r>
            <w:r>
              <w:rPr>
                <w:noProof/>
                <w:webHidden/>
              </w:rPr>
            </w:r>
            <w:r>
              <w:rPr>
                <w:noProof/>
                <w:webHidden/>
              </w:rPr>
              <w:fldChar w:fldCharType="separate"/>
            </w:r>
            <w:r>
              <w:rPr>
                <w:noProof/>
                <w:webHidden/>
              </w:rPr>
              <w:t>13</w:t>
            </w:r>
            <w:r>
              <w:rPr>
                <w:noProof/>
                <w:webHidden/>
              </w:rPr>
              <w:fldChar w:fldCharType="end"/>
            </w:r>
          </w:hyperlink>
        </w:p>
        <w:p w14:paraId="69F7A8EA" w14:textId="5287A517" w:rsidR="009C41F8" w:rsidRDefault="009C41F8">
          <w:pPr>
            <w:pStyle w:val="TOC2"/>
            <w:tabs>
              <w:tab w:val="right" w:leader="dot" w:pos="9350"/>
            </w:tabs>
            <w:rPr>
              <w:rFonts w:eastAsiaTheme="minorEastAsia"/>
              <w:noProof/>
            </w:rPr>
          </w:pPr>
          <w:hyperlink w:anchor="_Toc195713807" w:history="1">
            <w:r w:rsidRPr="008C536E">
              <w:rPr>
                <w:rStyle w:val="Hyperlink"/>
                <w:noProof/>
              </w:rPr>
              <w:t>America’s Disaster Relief System Is in Dire Need of Repair</w:t>
            </w:r>
            <w:r>
              <w:rPr>
                <w:noProof/>
                <w:webHidden/>
              </w:rPr>
              <w:tab/>
            </w:r>
            <w:r>
              <w:rPr>
                <w:noProof/>
                <w:webHidden/>
              </w:rPr>
              <w:fldChar w:fldCharType="begin"/>
            </w:r>
            <w:r>
              <w:rPr>
                <w:noProof/>
                <w:webHidden/>
              </w:rPr>
              <w:instrText xml:space="preserve"> PAGEREF _Toc195713807 \h </w:instrText>
            </w:r>
            <w:r>
              <w:rPr>
                <w:noProof/>
                <w:webHidden/>
              </w:rPr>
            </w:r>
            <w:r>
              <w:rPr>
                <w:noProof/>
                <w:webHidden/>
              </w:rPr>
              <w:fldChar w:fldCharType="separate"/>
            </w:r>
            <w:r>
              <w:rPr>
                <w:noProof/>
                <w:webHidden/>
              </w:rPr>
              <w:t>13</w:t>
            </w:r>
            <w:r>
              <w:rPr>
                <w:noProof/>
                <w:webHidden/>
              </w:rPr>
              <w:fldChar w:fldCharType="end"/>
            </w:r>
          </w:hyperlink>
        </w:p>
        <w:p w14:paraId="5D18056D" w14:textId="6DD2CC67" w:rsidR="009C41F8" w:rsidRDefault="009C41F8">
          <w:pPr>
            <w:pStyle w:val="TOC3"/>
            <w:tabs>
              <w:tab w:val="right" w:leader="dot" w:pos="9350"/>
            </w:tabs>
            <w:rPr>
              <w:rFonts w:eastAsiaTheme="minorEastAsia"/>
              <w:noProof/>
            </w:rPr>
          </w:pPr>
          <w:hyperlink w:anchor="_Toc195713808" w:history="1">
            <w:r w:rsidRPr="008C536E">
              <w:rPr>
                <w:rStyle w:val="Hyperlink"/>
                <w:noProof/>
              </w:rPr>
              <w:t>Devastated Communities</w:t>
            </w:r>
            <w:r>
              <w:rPr>
                <w:noProof/>
                <w:webHidden/>
              </w:rPr>
              <w:tab/>
            </w:r>
            <w:r>
              <w:rPr>
                <w:noProof/>
                <w:webHidden/>
              </w:rPr>
              <w:fldChar w:fldCharType="begin"/>
            </w:r>
            <w:r>
              <w:rPr>
                <w:noProof/>
                <w:webHidden/>
              </w:rPr>
              <w:instrText xml:space="preserve"> PAGEREF _Toc195713808 \h </w:instrText>
            </w:r>
            <w:r>
              <w:rPr>
                <w:noProof/>
                <w:webHidden/>
              </w:rPr>
            </w:r>
            <w:r>
              <w:rPr>
                <w:noProof/>
                <w:webHidden/>
              </w:rPr>
              <w:fldChar w:fldCharType="separate"/>
            </w:r>
            <w:r>
              <w:rPr>
                <w:noProof/>
                <w:webHidden/>
              </w:rPr>
              <w:t>13</w:t>
            </w:r>
            <w:r>
              <w:rPr>
                <w:noProof/>
                <w:webHidden/>
              </w:rPr>
              <w:fldChar w:fldCharType="end"/>
            </w:r>
          </w:hyperlink>
        </w:p>
        <w:p w14:paraId="7D95206D" w14:textId="22D330DA" w:rsidR="009C41F8" w:rsidRDefault="009C41F8">
          <w:pPr>
            <w:pStyle w:val="TOC3"/>
            <w:tabs>
              <w:tab w:val="right" w:leader="dot" w:pos="9350"/>
            </w:tabs>
            <w:rPr>
              <w:rFonts w:eastAsiaTheme="minorEastAsia"/>
              <w:noProof/>
            </w:rPr>
          </w:pPr>
          <w:hyperlink w:anchor="_Toc195713809" w:history="1">
            <w:r w:rsidRPr="008C536E">
              <w:rPr>
                <w:rStyle w:val="Hyperlink"/>
                <w:noProof/>
              </w:rPr>
              <w:t>The Core Problem</w:t>
            </w:r>
            <w:r>
              <w:rPr>
                <w:noProof/>
                <w:webHidden/>
              </w:rPr>
              <w:tab/>
            </w:r>
            <w:r>
              <w:rPr>
                <w:noProof/>
                <w:webHidden/>
              </w:rPr>
              <w:fldChar w:fldCharType="begin"/>
            </w:r>
            <w:r>
              <w:rPr>
                <w:noProof/>
                <w:webHidden/>
              </w:rPr>
              <w:instrText xml:space="preserve"> PAGEREF _Toc195713809 \h </w:instrText>
            </w:r>
            <w:r>
              <w:rPr>
                <w:noProof/>
                <w:webHidden/>
              </w:rPr>
            </w:r>
            <w:r>
              <w:rPr>
                <w:noProof/>
                <w:webHidden/>
              </w:rPr>
              <w:fldChar w:fldCharType="separate"/>
            </w:r>
            <w:r>
              <w:rPr>
                <w:noProof/>
                <w:webHidden/>
              </w:rPr>
              <w:t>14</w:t>
            </w:r>
            <w:r>
              <w:rPr>
                <w:noProof/>
                <w:webHidden/>
              </w:rPr>
              <w:fldChar w:fldCharType="end"/>
            </w:r>
          </w:hyperlink>
        </w:p>
        <w:p w14:paraId="5D0A0323" w14:textId="02509F4F" w:rsidR="009C41F8" w:rsidRDefault="009C41F8">
          <w:pPr>
            <w:pStyle w:val="TOC3"/>
            <w:tabs>
              <w:tab w:val="right" w:leader="dot" w:pos="9350"/>
            </w:tabs>
            <w:rPr>
              <w:rFonts w:eastAsiaTheme="minorEastAsia"/>
              <w:noProof/>
            </w:rPr>
          </w:pPr>
          <w:hyperlink w:anchor="_Toc195713810" w:history="1">
            <w:r w:rsidRPr="008C536E">
              <w:rPr>
                <w:rStyle w:val="Hyperlink"/>
                <w:noProof/>
              </w:rPr>
              <w:t>President Donald J. Trump Disaster Resilience Strategy</w:t>
            </w:r>
            <w:r>
              <w:rPr>
                <w:noProof/>
                <w:webHidden/>
              </w:rPr>
              <w:tab/>
            </w:r>
            <w:r>
              <w:rPr>
                <w:noProof/>
                <w:webHidden/>
              </w:rPr>
              <w:fldChar w:fldCharType="begin"/>
            </w:r>
            <w:r>
              <w:rPr>
                <w:noProof/>
                <w:webHidden/>
              </w:rPr>
              <w:instrText xml:space="preserve"> PAGEREF _Toc195713810 \h </w:instrText>
            </w:r>
            <w:r>
              <w:rPr>
                <w:noProof/>
                <w:webHidden/>
              </w:rPr>
            </w:r>
            <w:r>
              <w:rPr>
                <w:noProof/>
                <w:webHidden/>
              </w:rPr>
              <w:fldChar w:fldCharType="separate"/>
            </w:r>
            <w:r>
              <w:rPr>
                <w:noProof/>
                <w:webHidden/>
              </w:rPr>
              <w:t>14</w:t>
            </w:r>
            <w:r>
              <w:rPr>
                <w:noProof/>
                <w:webHidden/>
              </w:rPr>
              <w:fldChar w:fldCharType="end"/>
            </w:r>
          </w:hyperlink>
        </w:p>
        <w:p w14:paraId="64273433" w14:textId="7A43DF0B" w:rsidR="009C41F8" w:rsidRDefault="009C41F8">
          <w:pPr>
            <w:pStyle w:val="TOC2"/>
            <w:tabs>
              <w:tab w:val="right" w:leader="dot" w:pos="9350"/>
            </w:tabs>
            <w:rPr>
              <w:rFonts w:eastAsiaTheme="minorEastAsia"/>
              <w:noProof/>
            </w:rPr>
          </w:pPr>
          <w:hyperlink w:anchor="_Toc195713811" w:history="1">
            <w:r w:rsidRPr="008C536E">
              <w:rPr>
                <w:rStyle w:val="Hyperlink"/>
                <w:noProof/>
              </w:rPr>
              <w:t>Disaster Readiness through Education</w:t>
            </w:r>
            <w:r>
              <w:rPr>
                <w:noProof/>
                <w:webHidden/>
              </w:rPr>
              <w:tab/>
            </w:r>
            <w:r>
              <w:rPr>
                <w:noProof/>
                <w:webHidden/>
              </w:rPr>
              <w:fldChar w:fldCharType="begin"/>
            </w:r>
            <w:r>
              <w:rPr>
                <w:noProof/>
                <w:webHidden/>
              </w:rPr>
              <w:instrText xml:space="preserve"> PAGEREF _Toc195713811 \h </w:instrText>
            </w:r>
            <w:r>
              <w:rPr>
                <w:noProof/>
                <w:webHidden/>
              </w:rPr>
            </w:r>
            <w:r>
              <w:rPr>
                <w:noProof/>
                <w:webHidden/>
              </w:rPr>
              <w:fldChar w:fldCharType="separate"/>
            </w:r>
            <w:r>
              <w:rPr>
                <w:noProof/>
                <w:webHidden/>
              </w:rPr>
              <w:t>15</w:t>
            </w:r>
            <w:r>
              <w:rPr>
                <w:noProof/>
                <w:webHidden/>
              </w:rPr>
              <w:fldChar w:fldCharType="end"/>
            </w:r>
          </w:hyperlink>
        </w:p>
        <w:p w14:paraId="4F0A643D" w14:textId="1AFE643D" w:rsidR="009C41F8" w:rsidRDefault="009C41F8">
          <w:pPr>
            <w:pStyle w:val="TOC2"/>
            <w:tabs>
              <w:tab w:val="right" w:leader="dot" w:pos="9350"/>
            </w:tabs>
            <w:rPr>
              <w:rFonts w:eastAsiaTheme="minorEastAsia"/>
              <w:noProof/>
            </w:rPr>
          </w:pPr>
          <w:hyperlink w:anchor="_Toc195713812" w:history="1">
            <w:r w:rsidRPr="008C536E">
              <w:rPr>
                <w:rStyle w:val="Hyperlink"/>
                <w:noProof/>
              </w:rPr>
              <w:t>Human Behavioral Patterns, and Responses in Crises</w:t>
            </w:r>
            <w:r>
              <w:rPr>
                <w:noProof/>
                <w:webHidden/>
              </w:rPr>
              <w:tab/>
            </w:r>
            <w:r>
              <w:rPr>
                <w:noProof/>
                <w:webHidden/>
              </w:rPr>
              <w:fldChar w:fldCharType="begin"/>
            </w:r>
            <w:r>
              <w:rPr>
                <w:noProof/>
                <w:webHidden/>
              </w:rPr>
              <w:instrText xml:space="preserve"> PAGEREF _Toc195713812 \h </w:instrText>
            </w:r>
            <w:r>
              <w:rPr>
                <w:noProof/>
                <w:webHidden/>
              </w:rPr>
            </w:r>
            <w:r>
              <w:rPr>
                <w:noProof/>
                <w:webHidden/>
              </w:rPr>
              <w:fldChar w:fldCharType="separate"/>
            </w:r>
            <w:r>
              <w:rPr>
                <w:noProof/>
                <w:webHidden/>
              </w:rPr>
              <w:t>16</w:t>
            </w:r>
            <w:r>
              <w:rPr>
                <w:noProof/>
                <w:webHidden/>
              </w:rPr>
              <w:fldChar w:fldCharType="end"/>
            </w:r>
          </w:hyperlink>
        </w:p>
        <w:p w14:paraId="5CB45E96" w14:textId="608F1676" w:rsidR="009C41F8" w:rsidRDefault="009C41F8">
          <w:pPr>
            <w:pStyle w:val="TOC1"/>
            <w:tabs>
              <w:tab w:val="right" w:leader="dot" w:pos="9350"/>
            </w:tabs>
            <w:rPr>
              <w:rFonts w:eastAsiaTheme="minorEastAsia"/>
              <w:noProof/>
            </w:rPr>
          </w:pPr>
          <w:hyperlink w:anchor="_Toc195713813" w:history="1">
            <w:r w:rsidRPr="008C536E">
              <w:rPr>
                <w:rStyle w:val="Hyperlink"/>
                <w:noProof/>
              </w:rPr>
              <w:t>Conclusion</w:t>
            </w:r>
            <w:r>
              <w:rPr>
                <w:noProof/>
                <w:webHidden/>
              </w:rPr>
              <w:tab/>
            </w:r>
            <w:r>
              <w:rPr>
                <w:noProof/>
                <w:webHidden/>
              </w:rPr>
              <w:fldChar w:fldCharType="begin"/>
            </w:r>
            <w:r>
              <w:rPr>
                <w:noProof/>
                <w:webHidden/>
              </w:rPr>
              <w:instrText xml:space="preserve"> PAGEREF _Toc195713813 \h </w:instrText>
            </w:r>
            <w:r>
              <w:rPr>
                <w:noProof/>
                <w:webHidden/>
              </w:rPr>
            </w:r>
            <w:r>
              <w:rPr>
                <w:noProof/>
                <w:webHidden/>
              </w:rPr>
              <w:fldChar w:fldCharType="separate"/>
            </w:r>
            <w:r>
              <w:rPr>
                <w:noProof/>
                <w:webHidden/>
              </w:rPr>
              <w:t>17</w:t>
            </w:r>
            <w:r>
              <w:rPr>
                <w:noProof/>
                <w:webHidden/>
              </w:rPr>
              <w:fldChar w:fldCharType="end"/>
            </w:r>
          </w:hyperlink>
        </w:p>
        <w:p w14:paraId="0E9D85F3" w14:textId="09002B00" w:rsidR="009C41F8" w:rsidRDefault="009C41F8">
          <w:pPr>
            <w:pStyle w:val="TOC1"/>
            <w:tabs>
              <w:tab w:val="right" w:leader="dot" w:pos="9350"/>
            </w:tabs>
            <w:rPr>
              <w:rFonts w:eastAsiaTheme="minorEastAsia"/>
              <w:noProof/>
            </w:rPr>
          </w:pPr>
          <w:hyperlink w:anchor="_Toc195713814" w:history="1">
            <w:r w:rsidRPr="008C536E">
              <w:rPr>
                <w:rStyle w:val="Hyperlink"/>
                <w:noProof/>
              </w:rPr>
              <w:t>References:</w:t>
            </w:r>
            <w:r>
              <w:rPr>
                <w:noProof/>
                <w:webHidden/>
              </w:rPr>
              <w:tab/>
            </w:r>
            <w:r>
              <w:rPr>
                <w:noProof/>
                <w:webHidden/>
              </w:rPr>
              <w:fldChar w:fldCharType="begin"/>
            </w:r>
            <w:r>
              <w:rPr>
                <w:noProof/>
                <w:webHidden/>
              </w:rPr>
              <w:instrText xml:space="preserve"> PAGEREF _Toc195713814 \h </w:instrText>
            </w:r>
            <w:r>
              <w:rPr>
                <w:noProof/>
                <w:webHidden/>
              </w:rPr>
            </w:r>
            <w:r>
              <w:rPr>
                <w:noProof/>
                <w:webHidden/>
              </w:rPr>
              <w:fldChar w:fldCharType="separate"/>
            </w:r>
            <w:r>
              <w:rPr>
                <w:noProof/>
                <w:webHidden/>
              </w:rPr>
              <w:t>19</w:t>
            </w:r>
            <w:r>
              <w:rPr>
                <w:noProof/>
                <w:webHidden/>
              </w:rPr>
              <w:fldChar w:fldCharType="end"/>
            </w:r>
          </w:hyperlink>
        </w:p>
        <w:p w14:paraId="27AC8C95" w14:textId="4C286C81" w:rsidR="0001263C" w:rsidRDefault="0001263C">
          <w:r>
            <w:rPr>
              <w:b/>
              <w:bCs/>
              <w:noProof/>
            </w:rPr>
            <w:fldChar w:fldCharType="end"/>
          </w:r>
        </w:p>
      </w:sdtContent>
    </w:sdt>
    <w:p w14:paraId="20A7DF62" w14:textId="77777777" w:rsidR="0001263C" w:rsidRDefault="0001263C" w:rsidP="0001263C">
      <w:pPr>
        <w:pStyle w:val="Title"/>
      </w:pPr>
    </w:p>
    <w:p w14:paraId="7BE05F82" w14:textId="77777777" w:rsidR="0001263C" w:rsidRDefault="0001263C" w:rsidP="0001263C">
      <w:pPr>
        <w:pStyle w:val="Title"/>
      </w:pPr>
    </w:p>
    <w:p w14:paraId="11CFFB44" w14:textId="77777777" w:rsidR="0001263C" w:rsidRDefault="0001263C" w:rsidP="0001263C">
      <w:pPr>
        <w:pStyle w:val="Title"/>
      </w:pPr>
    </w:p>
    <w:p w14:paraId="0F9D8018" w14:textId="77777777" w:rsidR="006C3BC4" w:rsidRDefault="006C3BC4" w:rsidP="006C3BC4"/>
    <w:p w14:paraId="64284AA4" w14:textId="77777777" w:rsidR="006C3BC4" w:rsidRDefault="006C3BC4" w:rsidP="006C3BC4"/>
    <w:p w14:paraId="22AF6966" w14:textId="77777777" w:rsidR="006C3BC4" w:rsidRDefault="006C3BC4" w:rsidP="006C3BC4"/>
    <w:p w14:paraId="332AFF74" w14:textId="77777777" w:rsidR="006C3BC4" w:rsidRDefault="006C3BC4" w:rsidP="006C3BC4"/>
    <w:p w14:paraId="1BA4EF80" w14:textId="77777777" w:rsidR="006C3BC4" w:rsidRDefault="006C3BC4" w:rsidP="006C3BC4"/>
    <w:p w14:paraId="7BCC24BB" w14:textId="77777777" w:rsidR="006C3BC4" w:rsidRDefault="006C3BC4" w:rsidP="006C3BC4"/>
    <w:p w14:paraId="5318E0B9" w14:textId="77777777" w:rsidR="006C3BC4" w:rsidRDefault="006C3BC4" w:rsidP="006C3BC4"/>
    <w:p w14:paraId="3C4930BA" w14:textId="77777777" w:rsidR="006C3BC4" w:rsidRDefault="006C3BC4" w:rsidP="006C3BC4"/>
    <w:p w14:paraId="32FC6A8A" w14:textId="77777777" w:rsidR="006C3BC4" w:rsidRDefault="006C3BC4" w:rsidP="006C3BC4"/>
    <w:p w14:paraId="69821FA0" w14:textId="77777777" w:rsidR="006C3BC4" w:rsidRDefault="006C3BC4" w:rsidP="006C3BC4"/>
    <w:p w14:paraId="7C4D2138" w14:textId="77777777" w:rsidR="006C3BC4" w:rsidRDefault="006C3BC4" w:rsidP="006C3BC4"/>
    <w:p w14:paraId="4971352C" w14:textId="77777777" w:rsidR="006C3BC4" w:rsidRPr="006C3BC4" w:rsidRDefault="006C3BC4" w:rsidP="006C3BC4"/>
    <w:p w14:paraId="27B7A7CA" w14:textId="77777777" w:rsidR="0001263C" w:rsidRDefault="0001263C" w:rsidP="0001263C">
      <w:pPr>
        <w:pStyle w:val="Title"/>
      </w:pPr>
    </w:p>
    <w:p w14:paraId="3961BD3B" w14:textId="77777777" w:rsidR="0001263C" w:rsidRDefault="0001263C" w:rsidP="0001263C">
      <w:pPr>
        <w:pStyle w:val="Title"/>
      </w:pPr>
    </w:p>
    <w:p w14:paraId="2BF3E54A" w14:textId="0DFE2A66" w:rsidR="00756D41" w:rsidRPr="00393C0B" w:rsidRDefault="00D2081F" w:rsidP="00F40FA7">
      <w:pPr>
        <w:pStyle w:val="Title"/>
        <w:spacing w:before="240"/>
      </w:pPr>
      <w:r w:rsidRPr="00393C0B">
        <w:lastRenderedPageBreak/>
        <w:t>Multi</w:t>
      </w:r>
      <w:r w:rsidR="00756D41" w:rsidRPr="00393C0B">
        <w:t>disciplinary Concepts, Methods, and Approaches for Disaster Research</w:t>
      </w:r>
    </w:p>
    <w:p w14:paraId="7BE82AA5" w14:textId="192E0A01" w:rsidR="00754CA7" w:rsidRDefault="009D535A" w:rsidP="00F40FA7">
      <w:pPr>
        <w:pStyle w:val="BodyText"/>
        <w:kinsoku w:val="0"/>
        <w:overflowPunct w:val="0"/>
        <w:spacing w:before="240" w:line="480" w:lineRule="auto"/>
        <w:ind w:firstLine="600"/>
        <w:rPr>
          <w:rFonts w:ascii="Times New Roman" w:hAnsi="Times New Roman" w:cs="Times New Roman"/>
          <w:sz w:val="24"/>
          <w:szCs w:val="24"/>
        </w:rPr>
      </w:pPr>
      <w:r>
        <w:rPr>
          <w:rFonts w:ascii="Times New Roman" w:hAnsi="Times New Roman" w:cs="Times New Roman"/>
          <w:sz w:val="24"/>
          <w:szCs w:val="24"/>
        </w:rPr>
        <w:t>Multi</w:t>
      </w:r>
      <w:r w:rsidR="00754CA7" w:rsidRPr="00754CA7">
        <w:rPr>
          <w:rFonts w:ascii="Times New Roman" w:hAnsi="Times New Roman" w:cs="Times New Roman"/>
          <w:sz w:val="24"/>
          <w:szCs w:val="24"/>
        </w:rPr>
        <w:t xml:space="preserve">disciplinary </w:t>
      </w:r>
      <w:r w:rsidR="00754CA7">
        <w:rPr>
          <w:rFonts w:ascii="Times New Roman" w:hAnsi="Times New Roman" w:cs="Times New Roman"/>
          <w:sz w:val="24"/>
          <w:szCs w:val="24"/>
        </w:rPr>
        <w:t xml:space="preserve">frameworks are considered crucial </w:t>
      </w:r>
      <w:r w:rsidR="00754CA7" w:rsidRPr="00754CA7">
        <w:rPr>
          <w:rFonts w:ascii="Times New Roman" w:hAnsi="Times New Roman" w:cs="Times New Roman"/>
          <w:sz w:val="24"/>
          <w:szCs w:val="24"/>
        </w:rPr>
        <w:t xml:space="preserve">in </w:t>
      </w:r>
      <w:r w:rsidR="00754CA7">
        <w:rPr>
          <w:rFonts w:ascii="Times New Roman" w:hAnsi="Times New Roman" w:cs="Times New Roman"/>
          <w:sz w:val="24"/>
          <w:szCs w:val="24"/>
        </w:rPr>
        <w:t xml:space="preserve">regard to disastrous events </w:t>
      </w:r>
      <w:r w:rsidR="00754CA7" w:rsidRPr="00754CA7">
        <w:rPr>
          <w:rFonts w:ascii="Times New Roman" w:hAnsi="Times New Roman" w:cs="Times New Roman"/>
          <w:sz w:val="24"/>
          <w:szCs w:val="24"/>
        </w:rPr>
        <w:t xml:space="preserve">and </w:t>
      </w:r>
      <w:r w:rsidR="00754CA7">
        <w:rPr>
          <w:rFonts w:ascii="Times New Roman" w:hAnsi="Times New Roman" w:cs="Times New Roman"/>
          <w:sz w:val="24"/>
          <w:szCs w:val="24"/>
        </w:rPr>
        <w:t xml:space="preserve">the idea that preparedness is </w:t>
      </w:r>
      <w:r w:rsidR="00094AAD" w:rsidRPr="00094AAD">
        <w:rPr>
          <w:rFonts w:ascii="Times New Roman" w:hAnsi="Times New Roman" w:cs="Times New Roman"/>
          <w:i/>
          <w:iCs/>
          <w:sz w:val="24"/>
          <w:szCs w:val="24"/>
        </w:rPr>
        <w:t>“</w:t>
      </w:r>
      <w:r w:rsidR="00754CA7" w:rsidRPr="00094AAD">
        <w:rPr>
          <w:rFonts w:ascii="Times New Roman" w:hAnsi="Times New Roman" w:cs="Times New Roman"/>
          <w:i/>
          <w:iCs/>
          <w:sz w:val="24"/>
          <w:szCs w:val="24"/>
        </w:rPr>
        <w:t>everyone’s responsibility.</w:t>
      </w:r>
      <w:r w:rsidR="00094AAD" w:rsidRPr="00094AAD">
        <w:rPr>
          <w:rFonts w:ascii="Times New Roman" w:hAnsi="Times New Roman" w:cs="Times New Roman"/>
          <w:i/>
          <w:iCs/>
          <w:sz w:val="24"/>
          <w:szCs w:val="24"/>
        </w:rPr>
        <w:t>”</w:t>
      </w:r>
      <w:r w:rsidR="00754CA7">
        <w:rPr>
          <w:rFonts w:ascii="Times New Roman" w:hAnsi="Times New Roman" w:cs="Times New Roman"/>
          <w:sz w:val="24"/>
          <w:szCs w:val="24"/>
        </w:rPr>
        <w:t xml:space="preserve"> To date </w:t>
      </w:r>
      <w:r>
        <w:rPr>
          <w:rFonts w:ascii="Times New Roman" w:hAnsi="Times New Roman" w:cs="Times New Roman"/>
          <w:sz w:val="24"/>
          <w:szCs w:val="24"/>
        </w:rPr>
        <w:t>Multi</w:t>
      </w:r>
      <w:r w:rsidRPr="00754CA7">
        <w:rPr>
          <w:rFonts w:ascii="Times New Roman" w:hAnsi="Times New Roman" w:cs="Times New Roman"/>
          <w:sz w:val="24"/>
          <w:szCs w:val="24"/>
        </w:rPr>
        <w:t>disciplinary</w:t>
      </w:r>
      <w:r w:rsidR="00754CA7" w:rsidRPr="00754CA7">
        <w:rPr>
          <w:rFonts w:ascii="Times New Roman" w:hAnsi="Times New Roman" w:cs="Times New Roman"/>
          <w:sz w:val="24"/>
          <w:szCs w:val="24"/>
        </w:rPr>
        <w:t xml:space="preserve"> </w:t>
      </w:r>
      <w:r w:rsidR="00754CA7">
        <w:rPr>
          <w:rFonts w:ascii="Times New Roman" w:hAnsi="Times New Roman" w:cs="Times New Roman"/>
          <w:sz w:val="24"/>
          <w:szCs w:val="24"/>
        </w:rPr>
        <w:t xml:space="preserve">research </w:t>
      </w:r>
      <w:r w:rsidR="00754CA7" w:rsidRPr="00754CA7">
        <w:rPr>
          <w:rFonts w:ascii="Times New Roman" w:hAnsi="Times New Roman" w:cs="Times New Roman"/>
          <w:sz w:val="24"/>
          <w:szCs w:val="24"/>
        </w:rPr>
        <w:t>has made major</w:t>
      </w:r>
      <w:r w:rsidR="00756D41">
        <w:rPr>
          <w:rFonts w:ascii="Times New Roman" w:hAnsi="Times New Roman" w:cs="Times New Roman"/>
          <w:sz w:val="24"/>
          <w:szCs w:val="24"/>
        </w:rPr>
        <w:t xml:space="preserve"> </w:t>
      </w:r>
      <w:r w:rsidR="00754CA7" w:rsidRPr="00754CA7">
        <w:rPr>
          <w:rFonts w:ascii="Times New Roman" w:hAnsi="Times New Roman" w:cs="Times New Roman"/>
          <w:sz w:val="24"/>
          <w:szCs w:val="24"/>
        </w:rPr>
        <w:t>contributions to the field</w:t>
      </w:r>
      <w:r w:rsidR="00756D41">
        <w:rPr>
          <w:rFonts w:ascii="Times New Roman" w:hAnsi="Times New Roman" w:cs="Times New Roman"/>
          <w:sz w:val="24"/>
          <w:szCs w:val="24"/>
        </w:rPr>
        <w:t xml:space="preserve">s of disaster mitigation, preparedness, response, </w:t>
      </w:r>
      <w:r w:rsidR="006C3BC4">
        <w:rPr>
          <w:rFonts w:ascii="Times New Roman" w:hAnsi="Times New Roman" w:cs="Times New Roman"/>
          <w:sz w:val="24"/>
          <w:szCs w:val="24"/>
        </w:rPr>
        <w:t>recovery,</w:t>
      </w:r>
      <w:r w:rsidR="00756D41">
        <w:rPr>
          <w:rFonts w:ascii="Times New Roman" w:hAnsi="Times New Roman" w:cs="Times New Roman"/>
          <w:sz w:val="24"/>
          <w:szCs w:val="24"/>
        </w:rPr>
        <w:t xml:space="preserve"> and prevention. </w:t>
      </w:r>
      <w:r w:rsidR="002F476E" w:rsidRPr="002F476E">
        <w:rPr>
          <w:rFonts w:ascii="Times New Roman" w:hAnsi="Times New Roman" w:cs="Times New Roman"/>
          <w:sz w:val="24"/>
          <w:szCs w:val="24"/>
        </w:rPr>
        <w:t>According to FEMA's 2023 National Household Survey, </w:t>
      </w:r>
      <w:r w:rsidR="002F476E" w:rsidRPr="002F476E">
        <w:rPr>
          <w:rFonts w:ascii="Times New Roman" w:hAnsi="Times New Roman" w:cs="Times New Roman"/>
          <w:b/>
          <w:bCs/>
          <w:sz w:val="24"/>
          <w:szCs w:val="24"/>
        </w:rPr>
        <w:t>51 percent of adults in the US believe they are prepared for a disaster</w:t>
      </w:r>
      <w:r w:rsidR="002F476E" w:rsidRPr="002F476E">
        <w:rPr>
          <w:rFonts w:ascii="Times New Roman" w:hAnsi="Times New Roman" w:cs="Times New Roman"/>
          <w:sz w:val="24"/>
          <w:szCs w:val="24"/>
        </w:rPr>
        <w:t xml:space="preserve">, which is a 9 percent increase from 2017. The survey also indicates that people are becoming more proactive and better informed about their </w:t>
      </w:r>
      <w:r>
        <w:rPr>
          <w:rFonts w:ascii="Times New Roman" w:hAnsi="Times New Roman" w:cs="Times New Roman"/>
          <w:sz w:val="24"/>
          <w:szCs w:val="24"/>
        </w:rPr>
        <w:t xml:space="preserve">geographical </w:t>
      </w:r>
      <w:r w:rsidR="00F40FA7">
        <w:rPr>
          <w:rFonts w:ascii="Times New Roman" w:hAnsi="Times New Roman" w:cs="Times New Roman"/>
          <w:sz w:val="24"/>
          <w:szCs w:val="24"/>
        </w:rPr>
        <w:t xml:space="preserve">and personal </w:t>
      </w:r>
      <w:r w:rsidR="002F476E" w:rsidRPr="002F476E">
        <w:rPr>
          <w:rFonts w:ascii="Times New Roman" w:hAnsi="Times New Roman" w:cs="Times New Roman"/>
          <w:sz w:val="24"/>
          <w:szCs w:val="24"/>
        </w:rPr>
        <w:t>risks. Additionally, 68% of those surveyed have taken three or more basic actions to prepare, such as gathering supplies, and creating emergency plans</w:t>
      </w:r>
      <w:r w:rsidR="002F476E">
        <w:rPr>
          <w:rFonts w:ascii="Times New Roman" w:hAnsi="Times New Roman" w:cs="Times New Roman"/>
          <w:sz w:val="24"/>
          <w:szCs w:val="24"/>
        </w:rPr>
        <w:t xml:space="preserve">. </w:t>
      </w:r>
      <w:r w:rsidR="00A117BC">
        <w:rPr>
          <w:rFonts w:ascii="Times New Roman" w:hAnsi="Times New Roman" w:cs="Times New Roman"/>
          <w:sz w:val="24"/>
          <w:szCs w:val="24"/>
        </w:rPr>
        <w:t>However, t</w:t>
      </w:r>
      <w:r w:rsidR="002F476E">
        <w:rPr>
          <w:rFonts w:ascii="Times New Roman" w:hAnsi="Times New Roman" w:cs="Times New Roman"/>
          <w:sz w:val="24"/>
          <w:szCs w:val="24"/>
        </w:rPr>
        <w:t xml:space="preserve">hese </w:t>
      </w:r>
      <w:r w:rsidR="002F476E" w:rsidRPr="002F476E">
        <w:rPr>
          <w:rFonts w:ascii="Times New Roman" w:hAnsi="Times New Roman" w:cs="Times New Roman"/>
          <w:sz w:val="24"/>
          <w:szCs w:val="24"/>
        </w:rPr>
        <w:t xml:space="preserve">survey results suggest that </w:t>
      </w:r>
      <w:r w:rsidR="00A117BC">
        <w:rPr>
          <w:rFonts w:ascii="Times New Roman" w:hAnsi="Times New Roman" w:cs="Times New Roman"/>
          <w:sz w:val="24"/>
          <w:szCs w:val="24"/>
        </w:rPr>
        <w:t xml:space="preserve">there are still </w:t>
      </w:r>
      <w:r w:rsidR="00754CA7" w:rsidRPr="00754CA7">
        <w:rPr>
          <w:rFonts w:ascii="Times New Roman" w:hAnsi="Times New Roman" w:cs="Times New Roman"/>
          <w:sz w:val="24"/>
          <w:szCs w:val="24"/>
        </w:rPr>
        <w:t xml:space="preserve">unanswered disciplinary </w:t>
      </w:r>
      <w:r>
        <w:rPr>
          <w:rFonts w:ascii="Times New Roman" w:hAnsi="Times New Roman" w:cs="Times New Roman"/>
          <w:sz w:val="24"/>
          <w:szCs w:val="24"/>
        </w:rPr>
        <w:t xml:space="preserve">and multidisciplinary </w:t>
      </w:r>
      <w:r w:rsidR="00E85D02" w:rsidRPr="00754CA7">
        <w:rPr>
          <w:rFonts w:ascii="Times New Roman" w:hAnsi="Times New Roman" w:cs="Times New Roman"/>
          <w:sz w:val="24"/>
          <w:szCs w:val="24"/>
        </w:rPr>
        <w:t>questions</w:t>
      </w:r>
      <w:r w:rsidR="00E85D02">
        <w:rPr>
          <w:rFonts w:ascii="Times New Roman" w:hAnsi="Times New Roman" w:cs="Times New Roman"/>
          <w:sz w:val="24"/>
          <w:szCs w:val="24"/>
        </w:rPr>
        <w:t xml:space="preserve"> regarding</w:t>
      </w:r>
      <w:r w:rsidR="00A117BC">
        <w:rPr>
          <w:rFonts w:ascii="Times New Roman" w:hAnsi="Times New Roman" w:cs="Times New Roman"/>
          <w:sz w:val="24"/>
          <w:szCs w:val="24"/>
        </w:rPr>
        <w:t xml:space="preserve"> active </w:t>
      </w:r>
      <w:r w:rsidR="00094AAD" w:rsidRPr="00094AAD">
        <w:rPr>
          <w:rFonts w:ascii="Times New Roman" w:hAnsi="Times New Roman" w:cs="Times New Roman"/>
          <w:sz w:val="24"/>
          <w:szCs w:val="24"/>
        </w:rPr>
        <w:t>engagement</w:t>
      </w:r>
      <w:r w:rsidR="00094AAD">
        <w:rPr>
          <w:rFonts w:ascii="Times New Roman" w:hAnsi="Times New Roman" w:cs="Times New Roman"/>
          <w:sz w:val="24"/>
          <w:szCs w:val="24"/>
        </w:rPr>
        <w:t>,</w:t>
      </w:r>
      <w:r w:rsidR="00094AAD" w:rsidRPr="00094AAD">
        <w:rPr>
          <w:rFonts w:ascii="Times New Roman" w:hAnsi="Times New Roman" w:cs="Times New Roman"/>
          <w:sz w:val="24"/>
          <w:szCs w:val="24"/>
        </w:rPr>
        <w:t xml:space="preserve"> with internal and external resources before, during, and after a disaster</w:t>
      </w:r>
      <w:r w:rsidR="00094AAD">
        <w:rPr>
          <w:rFonts w:ascii="Times New Roman" w:hAnsi="Times New Roman" w:cs="Times New Roman"/>
          <w:sz w:val="24"/>
          <w:szCs w:val="24"/>
        </w:rPr>
        <w:t>.</w:t>
      </w:r>
      <w:r w:rsidR="00E85D02">
        <w:rPr>
          <w:rFonts w:ascii="Times New Roman" w:hAnsi="Times New Roman" w:cs="Times New Roman"/>
          <w:sz w:val="24"/>
          <w:szCs w:val="24"/>
        </w:rPr>
        <w:t xml:space="preserve"> </w:t>
      </w:r>
      <w:r w:rsidR="00E85D02" w:rsidRPr="00E85D02">
        <w:rPr>
          <w:rFonts w:ascii="Times New Roman" w:hAnsi="Times New Roman" w:cs="Times New Roman"/>
          <w:sz w:val="24"/>
          <w:szCs w:val="24"/>
        </w:rPr>
        <w:t xml:space="preserve">Cross-disciplinary (multidisciplinary, interdisciplinary, or transdisciplinary) teams are increasingly recognized as crucial for solving complex </w:t>
      </w:r>
      <w:r w:rsidR="004D690C">
        <w:rPr>
          <w:rFonts w:ascii="Times New Roman" w:hAnsi="Times New Roman" w:cs="Times New Roman"/>
          <w:sz w:val="24"/>
          <w:szCs w:val="24"/>
        </w:rPr>
        <w:t xml:space="preserve">and wicked (Roadkill) </w:t>
      </w:r>
      <w:r w:rsidR="00E85D02" w:rsidRPr="00E85D02">
        <w:rPr>
          <w:rFonts w:ascii="Times New Roman" w:hAnsi="Times New Roman" w:cs="Times New Roman"/>
          <w:sz w:val="24"/>
          <w:szCs w:val="24"/>
        </w:rPr>
        <w:t xml:space="preserve">problems, particularly those attributable to natural </w:t>
      </w:r>
      <w:r w:rsidR="0001263C">
        <w:rPr>
          <w:rFonts w:ascii="Times New Roman" w:hAnsi="Times New Roman" w:cs="Times New Roman"/>
          <w:sz w:val="24"/>
          <w:szCs w:val="24"/>
        </w:rPr>
        <w:t xml:space="preserve">and </w:t>
      </w:r>
      <w:r w:rsidR="006C3BC4">
        <w:rPr>
          <w:rFonts w:ascii="Times New Roman" w:hAnsi="Times New Roman" w:cs="Times New Roman"/>
          <w:sz w:val="24"/>
          <w:szCs w:val="24"/>
        </w:rPr>
        <w:t>human-caused</w:t>
      </w:r>
      <w:r w:rsidR="0001263C">
        <w:rPr>
          <w:rFonts w:ascii="Times New Roman" w:hAnsi="Times New Roman" w:cs="Times New Roman"/>
          <w:sz w:val="24"/>
          <w:szCs w:val="24"/>
        </w:rPr>
        <w:t xml:space="preserve"> </w:t>
      </w:r>
      <w:r w:rsidR="00E85D02" w:rsidRPr="00E85D02">
        <w:rPr>
          <w:rFonts w:ascii="Times New Roman" w:hAnsi="Times New Roman" w:cs="Times New Roman"/>
          <w:sz w:val="24"/>
          <w:szCs w:val="24"/>
        </w:rPr>
        <w:t>disasters</w:t>
      </w:r>
      <w:r w:rsidR="006865F2">
        <w:rPr>
          <w:rFonts w:ascii="Times New Roman" w:hAnsi="Times New Roman" w:cs="Times New Roman"/>
          <w:sz w:val="24"/>
          <w:szCs w:val="24"/>
        </w:rPr>
        <w:t xml:space="preserve"> </w:t>
      </w:r>
      <w:r w:rsidR="006865F2" w:rsidRPr="006865F2">
        <w:rPr>
          <w:rFonts w:ascii="Times New Roman" w:hAnsi="Times New Roman" w:cs="Times New Roman"/>
          <w:sz w:val="24"/>
          <w:szCs w:val="24"/>
        </w:rPr>
        <w:t>(Gu, 2024).</w:t>
      </w:r>
      <w:r w:rsidR="00E85D02" w:rsidRPr="00E85D02">
        <w:rPr>
          <w:rFonts w:ascii="Times New Roman" w:hAnsi="Times New Roman" w:cs="Times New Roman"/>
          <w:sz w:val="24"/>
          <w:szCs w:val="24"/>
        </w:rPr>
        <w:t xml:space="preserve"> Despite th</w:t>
      </w:r>
      <w:r w:rsidR="0001263C">
        <w:rPr>
          <w:rFonts w:ascii="Times New Roman" w:hAnsi="Times New Roman" w:cs="Times New Roman"/>
          <w:sz w:val="24"/>
          <w:szCs w:val="24"/>
        </w:rPr>
        <w:t>e</w:t>
      </w:r>
      <w:r w:rsidR="00E85D02" w:rsidRPr="00E85D02">
        <w:rPr>
          <w:rFonts w:ascii="Times New Roman" w:hAnsi="Times New Roman" w:cs="Times New Roman"/>
          <w:sz w:val="24"/>
          <w:szCs w:val="24"/>
        </w:rPr>
        <w:t xml:space="preserve"> </w:t>
      </w:r>
      <w:r w:rsidR="00393C0B" w:rsidRPr="00E85D02">
        <w:rPr>
          <w:rFonts w:ascii="Times New Roman" w:hAnsi="Times New Roman" w:cs="Times New Roman"/>
          <w:sz w:val="24"/>
          <w:szCs w:val="24"/>
        </w:rPr>
        <w:t>recognition</w:t>
      </w:r>
      <w:r w:rsidR="00E85D02" w:rsidRPr="00E85D02">
        <w:rPr>
          <w:rFonts w:ascii="Times New Roman" w:hAnsi="Times New Roman" w:cs="Times New Roman"/>
          <w:sz w:val="24"/>
          <w:szCs w:val="24"/>
        </w:rPr>
        <w:t xml:space="preserve">, </w:t>
      </w:r>
      <w:r w:rsidR="00E85D02">
        <w:rPr>
          <w:rFonts w:ascii="Times New Roman" w:hAnsi="Times New Roman" w:cs="Times New Roman"/>
          <w:sz w:val="24"/>
          <w:szCs w:val="24"/>
        </w:rPr>
        <w:t xml:space="preserve">the need for </w:t>
      </w:r>
      <w:r w:rsidR="00E85D02" w:rsidRPr="00E85D02">
        <w:rPr>
          <w:rFonts w:ascii="Times New Roman" w:hAnsi="Times New Roman" w:cs="Times New Roman"/>
          <w:sz w:val="24"/>
          <w:szCs w:val="24"/>
        </w:rPr>
        <w:t>additional</w:t>
      </w:r>
      <w:r w:rsidR="00E85D02">
        <w:rPr>
          <w:rFonts w:ascii="Times New Roman" w:hAnsi="Times New Roman" w:cs="Times New Roman"/>
          <w:sz w:val="24"/>
          <w:szCs w:val="24"/>
        </w:rPr>
        <w:t xml:space="preserve"> </w:t>
      </w:r>
      <w:r w:rsidR="00E85D02" w:rsidRPr="00E85D02">
        <w:rPr>
          <w:rFonts w:ascii="Times New Roman" w:hAnsi="Times New Roman" w:cs="Times New Roman"/>
          <w:sz w:val="24"/>
          <w:szCs w:val="24"/>
        </w:rPr>
        <w:t xml:space="preserve">studies should be pursued </w:t>
      </w:r>
      <w:r w:rsidR="00E85D02">
        <w:rPr>
          <w:rFonts w:ascii="Times New Roman" w:hAnsi="Times New Roman" w:cs="Times New Roman"/>
          <w:sz w:val="24"/>
          <w:szCs w:val="24"/>
        </w:rPr>
        <w:t>c</w:t>
      </w:r>
      <w:r w:rsidR="00E85D02" w:rsidRPr="00E85D02">
        <w:rPr>
          <w:rFonts w:ascii="Times New Roman" w:hAnsi="Times New Roman" w:cs="Times New Roman"/>
          <w:sz w:val="24"/>
          <w:szCs w:val="24"/>
        </w:rPr>
        <w:t>ompar</w:t>
      </w:r>
      <w:r w:rsidR="00E85D02">
        <w:rPr>
          <w:rFonts w:ascii="Times New Roman" w:hAnsi="Times New Roman" w:cs="Times New Roman"/>
          <w:sz w:val="24"/>
          <w:szCs w:val="24"/>
        </w:rPr>
        <w:t>ing</w:t>
      </w:r>
      <w:r w:rsidR="00E85D02" w:rsidRPr="00E85D02">
        <w:rPr>
          <w:rFonts w:ascii="Times New Roman" w:hAnsi="Times New Roman" w:cs="Times New Roman"/>
          <w:sz w:val="24"/>
          <w:szCs w:val="24"/>
        </w:rPr>
        <w:t xml:space="preserve"> the characteristics of events-including predictability, forewarning, magnitude, and duration of impact-affect </w:t>
      </w:r>
      <w:r w:rsidR="000E6A28">
        <w:rPr>
          <w:rFonts w:ascii="Times New Roman" w:hAnsi="Times New Roman" w:cs="Times New Roman"/>
          <w:sz w:val="24"/>
          <w:szCs w:val="24"/>
        </w:rPr>
        <w:t xml:space="preserve">regarding </w:t>
      </w:r>
      <w:r w:rsidR="00E85D02" w:rsidRPr="00E85D02">
        <w:rPr>
          <w:rFonts w:ascii="Times New Roman" w:hAnsi="Times New Roman" w:cs="Times New Roman"/>
          <w:sz w:val="24"/>
          <w:szCs w:val="24"/>
        </w:rPr>
        <w:t>societal vulnerability and response</w:t>
      </w:r>
      <w:r w:rsidR="006C3BC4" w:rsidRPr="00E85D02">
        <w:rPr>
          <w:rFonts w:ascii="Times New Roman" w:hAnsi="Times New Roman" w:cs="Times New Roman"/>
          <w:sz w:val="24"/>
          <w:szCs w:val="24"/>
        </w:rPr>
        <w:t xml:space="preserve">. </w:t>
      </w:r>
      <w:r w:rsidR="005C6DBF">
        <w:rPr>
          <w:rFonts w:ascii="Times New Roman" w:hAnsi="Times New Roman" w:cs="Times New Roman"/>
          <w:sz w:val="24"/>
          <w:szCs w:val="24"/>
        </w:rPr>
        <w:t>T</w:t>
      </w:r>
      <w:r w:rsidR="008F7EC7">
        <w:rPr>
          <w:rFonts w:ascii="Times New Roman" w:hAnsi="Times New Roman" w:cs="Times New Roman"/>
          <w:sz w:val="24"/>
          <w:szCs w:val="24"/>
        </w:rPr>
        <w:t xml:space="preserve">he </w:t>
      </w:r>
      <w:r w:rsidR="00E85D02" w:rsidRPr="00E85D02">
        <w:rPr>
          <w:rFonts w:ascii="Times New Roman" w:hAnsi="Times New Roman" w:cs="Times New Roman"/>
          <w:sz w:val="24"/>
          <w:szCs w:val="24"/>
        </w:rPr>
        <w:t xml:space="preserve">limited </w:t>
      </w:r>
      <w:r w:rsidR="005C6DBF" w:rsidRPr="00E85D02">
        <w:rPr>
          <w:rFonts w:ascii="Times New Roman" w:hAnsi="Times New Roman" w:cs="Times New Roman"/>
          <w:sz w:val="24"/>
          <w:szCs w:val="24"/>
        </w:rPr>
        <w:t>research,</w:t>
      </w:r>
      <w:r w:rsidR="00E85D02" w:rsidRPr="00E85D02">
        <w:rPr>
          <w:rFonts w:ascii="Times New Roman" w:hAnsi="Times New Roman" w:cs="Times New Roman"/>
          <w:sz w:val="24"/>
          <w:szCs w:val="24"/>
        </w:rPr>
        <w:t xml:space="preserve"> examining factors for successful cross-disciplinary collaboration </w:t>
      </w:r>
      <w:r w:rsidR="005C6DBF">
        <w:rPr>
          <w:rFonts w:ascii="Times New Roman" w:hAnsi="Times New Roman" w:cs="Times New Roman"/>
          <w:sz w:val="24"/>
          <w:szCs w:val="24"/>
        </w:rPr>
        <w:t xml:space="preserve">for </w:t>
      </w:r>
      <w:r w:rsidR="00E85D02" w:rsidRPr="00E85D02">
        <w:rPr>
          <w:rFonts w:ascii="Times New Roman" w:hAnsi="Times New Roman" w:cs="Times New Roman"/>
          <w:sz w:val="24"/>
          <w:szCs w:val="24"/>
        </w:rPr>
        <w:t>disaster preparedness and response</w:t>
      </w:r>
      <w:r w:rsidR="008F7EC7">
        <w:rPr>
          <w:rFonts w:ascii="Times New Roman" w:hAnsi="Times New Roman" w:cs="Times New Roman"/>
          <w:sz w:val="24"/>
          <w:szCs w:val="24"/>
        </w:rPr>
        <w:t xml:space="preserve"> </w:t>
      </w:r>
      <w:r w:rsidR="005C6DBF">
        <w:rPr>
          <w:rFonts w:ascii="Times New Roman" w:hAnsi="Times New Roman" w:cs="Times New Roman"/>
          <w:sz w:val="24"/>
          <w:szCs w:val="24"/>
        </w:rPr>
        <w:t>still has unanswered questions for EM’s.</w:t>
      </w:r>
      <w:r w:rsidR="004A2A71">
        <w:rPr>
          <w:rFonts w:ascii="Times New Roman" w:hAnsi="Times New Roman" w:cs="Times New Roman"/>
          <w:sz w:val="24"/>
          <w:szCs w:val="24"/>
        </w:rPr>
        <w:t xml:space="preserve"> </w:t>
      </w:r>
      <w:r w:rsidR="005C6DBF">
        <w:rPr>
          <w:rFonts w:ascii="Times New Roman" w:hAnsi="Times New Roman" w:cs="Times New Roman"/>
          <w:sz w:val="24"/>
          <w:szCs w:val="24"/>
        </w:rPr>
        <w:t>This paper examine</w:t>
      </w:r>
      <w:r w:rsidR="004D690C">
        <w:rPr>
          <w:rFonts w:ascii="Times New Roman" w:hAnsi="Times New Roman" w:cs="Times New Roman"/>
          <w:sz w:val="24"/>
          <w:szCs w:val="24"/>
        </w:rPr>
        <w:t>s</w:t>
      </w:r>
      <w:r w:rsidR="005C6DBF">
        <w:rPr>
          <w:rFonts w:ascii="Times New Roman" w:hAnsi="Times New Roman" w:cs="Times New Roman"/>
          <w:sz w:val="24"/>
          <w:szCs w:val="24"/>
        </w:rPr>
        <w:t xml:space="preserve"> the following questions. </w:t>
      </w:r>
      <w:r w:rsidR="002A537D" w:rsidRPr="002A537D">
        <w:rPr>
          <w:rFonts w:ascii="Times New Roman" w:hAnsi="Times New Roman" w:cs="Times New Roman"/>
          <w:sz w:val="24"/>
          <w:szCs w:val="24"/>
        </w:rPr>
        <w:t xml:space="preserve">What is </w:t>
      </w:r>
      <w:r w:rsidR="000F0298">
        <w:rPr>
          <w:rFonts w:ascii="Times New Roman" w:hAnsi="Times New Roman" w:cs="Times New Roman"/>
          <w:sz w:val="24"/>
          <w:szCs w:val="24"/>
        </w:rPr>
        <w:t>Multi</w:t>
      </w:r>
      <w:r w:rsidR="002A537D" w:rsidRPr="002A537D">
        <w:rPr>
          <w:rFonts w:ascii="Times New Roman" w:hAnsi="Times New Roman" w:cs="Times New Roman"/>
          <w:sz w:val="24"/>
          <w:szCs w:val="24"/>
        </w:rPr>
        <w:t>disciplinary research</w:t>
      </w:r>
      <w:r w:rsidR="006C3BC4" w:rsidRPr="002A537D">
        <w:rPr>
          <w:rFonts w:ascii="Times New Roman" w:hAnsi="Times New Roman" w:cs="Times New Roman"/>
          <w:sz w:val="24"/>
          <w:szCs w:val="24"/>
        </w:rPr>
        <w:t xml:space="preserve">? </w:t>
      </w:r>
      <w:r w:rsidR="005C6DBF">
        <w:rPr>
          <w:rFonts w:ascii="Times New Roman" w:hAnsi="Times New Roman" w:cs="Times New Roman"/>
          <w:sz w:val="24"/>
          <w:szCs w:val="24"/>
        </w:rPr>
        <w:t>W</w:t>
      </w:r>
      <w:r w:rsidR="004A2A71" w:rsidRPr="004A2A71">
        <w:rPr>
          <w:rFonts w:ascii="Times New Roman" w:hAnsi="Times New Roman" w:cs="Times New Roman"/>
          <w:sz w:val="24"/>
          <w:szCs w:val="24"/>
        </w:rPr>
        <w:t xml:space="preserve">hy is </w:t>
      </w:r>
      <w:r w:rsidR="005C6DBF" w:rsidRPr="005C6DBF">
        <w:rPr>
          <w:rFonts w:ascii="Times New Roman" w:hAnsi="Times New Roman" w:cs="Times New Roman"/>
          <w:sz w:val="24"/>
          <w:szCs w:val="24"/>
        </w:rPr>
        <w:t>cross-disciplinary collaboration</w:t>
      </w:r>
      <w:r w:rsidR="004A2A71" w:rsidRPr="004A2A71">
        <w:rPr>
          <w:rFonts w:ascii="Times New Roman" w:hAnsi="Times New Roman" w:cs="Times New Roman"/>
          <w:sz w:val="24"/>
          <w:szCs w:val="24"/>
        </w:rPr>
        <w:t xml:space="preserve"> so important to the field of hazards and disaster research? What theory, </w:t>
      </w:r>
      <w:r w:rsidR="0001263C">
        <w:rPr>
          <w:rFonts w:ascii="Times New Roman" w:hAnsi="Times New Roman" w:cs="Times New Roman"/>
          <w:sz w:val="24"/>
          <w:szCs w:val="24"/>
        </w:rPr>
        <w:t xml:space="preserve">and </w:t>
      </w:r>
      <w:r w:rsidR="004A2A71" w:rsidRPr="004A2A71">
        <w:rPr>
          <w:rFonts w:ascii="Times New Roman" w:hAnsi="Times New Roman" w:cs="Times New Roman"/>
          <w:sz w:val="24"/>
          <w:szCs w:val="24"/>
        </w:rPr>
        <w:t xml:space="preserve">methods, are fundamental to </w:t>
      </w:r>
      <w:r w:rsidR="0001263C">
        <w:rPr>
          <w:rFonts w:ascii="Times New Roman" w:hAnsi="Times New Roman" w:cs="Times New Roman"/>
          <w:sz w:val="24"/>
          <w:szCs w:val="24"/>
        </w:rPr>
        <w:t>multi</w:t>
      </w:r>
      <w:r w:rsidR="0001263C" w:rsidRPr="004A2A71">
        <w:rPr>
          <w:rFonts w:ascii="Times New Roman" w:hAnsi="Times New Roman" w:cs="Times New Roman"/>
          <w:sz w:val="24"/>
          <w:szCs w:val="24"/>
        </w:rPr>
        <w:t xml:space="preserve">disciplinary </w:t>
      </w:r>
      <w:r w:rsidR="004A2A71" w:rsidRPr="004A2A71">
        <w:rPr>
          <w:rFonts w:ascii="Times New Roman" w:hAnsi="Times New Roman" w:cs="Times New Roman"/>
          <w:sz w:val="24"/>
          <w:szCs w:val="24"/>
        </w:rPr>
        <w:t>research and its applications</w:t>
      </w:r>
      <w:r w:rsidR="004A2A71">
        <w:rPr>
          <w:rFonts w:ascii="Times New Roman" w:hAnsi="Times New Roman" w:cs="Times New Roman"/>
          <w:sz w:val="24"/>
          <w:szCs w:val="24"/>
        </w:rPr>
        <w:t xml:space="preserve"> </w:t>
      </w:r>
      <w:r w:rsidR="0001263C">
        <w:rPr>
          <w:rFonts w:ascii="Times New Roman" w:hAnsi="Times New Roman" w:cs="Times New Roman"/>
          <w:sz w:val="24"/>
          <w:szCs w:val="24"/>
        </w:rPr>
        <w:t xml:space="preserve">for </w:t>
      </w:r>
      <w:r w:rsidR="004A2A71">
        <w:rPr>
          <w:rFonts w:ascii="Times New Roman" w:hAnsi="Times New Roman" w:cs="Times New Roman"/>
          <w:sz w:val="24"/>
          <w:szCs w:val="24"/>
        </w:rPr>
        <w:t>emergency management mitigation</w:t>
      </w:r>
      <w:r w:rsidR="004A2A71" w:rsidRPr="004A2A71">
        <w:rPr>
          <w:rFonts w:ascii="Times New Roman" w:hAnsi="Times New Roman" w:cs="Times New Roman"/>
          <w:sz w:val="24"/>
          <w:szCs w:val="24"/>
        </w:rPr>
        <w:t>?</w:t>
      </w:r>
    </w:p>
    <w:p w14:paraId="6FDBB8B7" w14:textId="74613167" w:rsidR="004A2A71" w:rsidRDefault="004A2A71" w:rsidP="00F40FA7">
      <w:pPr>
        <w:pStyle w:val="Heading1"/>
        <w:spacing w:before="0" w:after="0" w:line="480" w:lineRule="auto"/>
      </w:pPr>
      <w:bookmarkStart w:id="0" w:name="_Toc195713783"/>
      <w:r w:rsidRPr="00D2081F">
        <w:lastRenderedPageBreak/>
        <w:t>Introduction</w:t>
      </w:r>
      <w:bookmarkEnd w:id="0"/>
    </w:p>
    <w:p w14:paraId="64CDD7C0" w14:textId="78826E3C" w:rsidR="000E6A28" w:rsidRDefault="000E6A28" w:rsidP="000E6A28">
      <w:pPr>
        <w:spacing w:after="0" w:line="480" w:lineRule="auto"/>
        <w:ind w:firstLine="720"/>
        <w:jc w:val="both"/>
        <w:textAlignment w:val="baseline"/>
        <w:rPr>
          <w:rFonts w:ascii="Times New Roman" w:hAnsi="Times New Roman" w:cs="Times New Roman"/>
        </w:rPr>
      </w:pPr>
      <w:r w:rsidRPr="000E6A28">
        <w:rPr>
          <w:rFonts w:ascii="Times New Roman" w:hAnsi="Times New Roman" w:cs="Times New Roman"/>
        </w:rPr>
        <w:t xml:space="preserve">The outlook for future natural disasters is worrying, given the already observable and accelerating effects of </w:t>
      </w:r>
      <w:r>
        <w:rPr>
          <w:rFonts w:ascii="Times New Roman" w:hAnsi="Times New Roman" w:cs="Times New Roman"/>
        </w:rPr>
        <w:t>disastrous events</w:t>
      </w:r>
      <w:r w:rsidRPr="000E6A28">
        <w:rPr>
          <w:rFonts w:ascii="Times New Roman" w:hAnsi="Times New Roman" w:cs="Times New Roman"/>
        </w:rPr>
        <w:t>. Between 1998 and 2017, over 1.3 million people died, and 4.4 billion people were injured, homeless, displaced, or in need of emergency assistance due to earthquakes, tsunamis, floods, and other extreme weather events globally</w:t>
      </w:r>
      <w:r>
        <w:rPr>
          <w:rFonts w:ascii="Times New Roman" w:hAnsi="Times New Roman" w:cs="Times New Roman"/>
        </w:rPr>
        <w:t>.</w:t>
      </w:r>
      <w:r w:rsidRPr="000E6A28">
        <w:rPr>
          <w:rFonts w:ascii="Georgia" w:eastAsia="Times New Roman" w:hAnsi="Georgia" w:cs="Times New Roman"/>
          <w:color w:val="1F1F1F"/>
          <w:kern w:val="0"/>
          <w14:ligatures w14:val="none"/>
        </w:rPr>
        <w:t xml:space="preserve"> </w:t>
      </w:r>
      <w:r w:rsidRPr="000E6A28">
        <w:rPr>
          <w:rFonts w:ascii="Times New Roman" w:hAnsi="Times New Roman" w:cs="Times New Roman"/>
        </w:rPr>
        <w:t xml:space="preserve">Even without the exacerbating effects of </w:t>
      </w:r>
      <w:r>
        <w:rPr>
          <w:rFonts w:ascii="Times New Roman" w:hAnsi="Times New Roman" w:cs="Times New Roman"/>
        </w:rPr>
        <w:t xml:space="preserve">natural and </w:t>
      </w:r>
      <w:r w:rsidR="006C3BC4">
        <w:rPr>
          <w:rFonts w:ascii="Times New Roman" w:hAnsi="Times New Roman" w:cs="Times New Roman"/>
        </w:rPr>
        <w:t>human-caused</w:t>
      </w:r>
      <w:r>
        <w:rPr>
          <w:rFonts w:ascii="Times New Roman" w:hAnsi="Times New Roman" w:cs="Times New Roman"/>
        </w:rPr>
        <w:t xml:space="preserve"> events</w:t>
      </w:r>
      <w:r w:rsidRPr="000E6A28">
        <w:rPr>
          <w:rFonts w:ascii="Times New Roman" w:hAnsi="Times New Roman" w:cs="Times New Roman"/>
        </w:rPr>
        <w:t xml:space="preserve">, disasters and hazards are increasingly recognized as complex </w:t>
      </w:r>
      <w:r w:rsidR="004D690C">
        <w:rPr>
          <w:rFonts w:ascii="Times New Roman" w:hAnsi="Times New Roman" w:cs="Times New Roman"/>
        </w:rPr>
        <w:t xml:space="preserve">or wicked </w:t>
      </w:r>
      <w:r w:rsidRPr="000E6A28">
        <w:rPr>
          <w:rFonts w:ascii="Times New Roman" w:hAnsi="Times New Roman" w:cs="Times New Roman"/>
        </w:rPr>
        <w:t>problems, involving an interdependence between built, natural, and social systems</w:t>
      </w:r>
      <w:r>
        <w:rPr>
          <w:rFonts w:ascii="Times New Roman" w:hAnsi="Times New Roman" w:cs="Times New Roman"/>
        </w:rPr>
        <w:t xml:space="preserve"> (</w:t>
      </w:r>
      <w:r w:rsidRPr="000E6A28">
        <w:rPr>
          <w:rFonts w:ascii="Calibri" w:hAnsi="Calibri" w:cs="Calibri"/>
        </w:rPr>
        <w:t>Lahiri,</w:t>
      </w:r>
      <w:r>
        <w:rPr>
          <w:rFonts w:ascii="Calibri" w:hAnsi="Calibri" w:cs="Calibri"/>
        </w:rPr>
        <w:t xml:space="preserve"> 2021)</w:t>
      </w:r>
      <w:r w:rsidRPr="000E6A28">
        <w:rPr>
          <w:rFonts w:ascii="Times New Roman" w:hAnsi="Times New Roman" w:cs="Times New Roman"/>
        </w:rPr>
        <w:t xml:space="preserve">. </w:t>
      </w:r>
    </w:p>
    <w:p w14:paraId="5FA2206B" w14:textId="7F0CE8EF" w:rsidR="000E6A28" w:rsidRDefault="000E6A28" w:rsidP="000E6A28">
      <w:pPr>
        <w:spacing w:after="0" w:line="480" w:lineRule="auto"/>
        <w:ind w:firstLine="720"/>
        <w:jc w:val="both"/>
        <w:textAlignment w:val="baseline"/>
        <w:rPr>
          <w:rFonts w:ascii="Times New Roman" w:hAnsi="Times New Roman" w:cs="Times New Roman"/>
        </w:rPr>
      </w:pPr>
      <w:r w:rsidRPr="000E6A28">
        <w:rPr>
          <w:rFonts w:ascii="Times New Roman" w:hAnsi="Times New Roman" w:cs="Times New Roman"/>
        </w:rPr>
        <w:t>Coordinated interdependence processes are acknowledged to be critical for ‘horizontal’ collaborations between multiple stakeholders during dynamic disaster contexts instead of hierarchical, “Command-and-Control” organizational approaches, which have often failed at producing efficient disaster response. Command-and-control approaches to disaster management can also falter in the face of novel factors, such as the more diverse knowledge economy engendered by social media, whose horizontal flow of information can challenge hierarchical organizations</w:t>
      </w:r>
      <w:r>
        <w:rPr>
          <w:rFonts w:ascii="Times New Roman" w:hAnsi="Times New Roman" w:cs="Times New Roman"/>
        </w:rPr>
        <w:t xml:space="preserve"> (Gu, 2021)</w:t>
      </w:r>
      <w:r w:rsidRPr="000E6A28">
        <w:rPr>
          <w:rFonts w:ascii="Times New Roman" w:hAnsi="Times New Roman" w:cs="Times New Roman"/>
        </w:rPr>
        <w:t>.</w:t>
      </w:r>
    </w:p>
    <w:p w14:paraId="5512A1F4" w14:textId="6FA43329" w:rsidR="000E6A28" w:rsidRDefault="000E6A28" w:rsidP="000E6A28">
      <w:pPr>
        <w:spacing w:after="0" w:line="480" w:lineRule="auto"/>
        <w:ind w:firstLine="720"/>
        <w:jc w:val="both"/>
        <w:textAlignment w:val="baseline"/>
        <w:rPr>
          <w:rFonts w:ascii="Times New Roman" w:hAnsi="Times New Roman" w:cs="Times New Roman"/>
        </w:rPr>
      </w:pPr>
      <w:r w:rsidRPr="000E6A28">
        <w:rPr>
          <w:rFonts w:ascii="Times New Roman" w:hAnsi="Times New Roman" w:cs="Times New Roman"/>
        </w:rPr>
        <w:t>As illustrated by Sawalha, inefficient coordination and confusion between multiple stakeholders can stem from a lack of collaborative guidance and capacity. Effective responses require robust collaborative structures between multiple stakeholders at multiple levels of disaster contexts.</w:t>
      </w:r>
      <w:r>
        <w:rPr>
          <w:rFonts w:ascii="Times New Roman" w:hAnsi="Times New Roman" w:cs="Times New Roman"/>
        </w:rPr>
        <w:t xml:space="preserve"> </w:t>
      </w:r>
      <w:r w:rsidRPr="000E6A28">
        <w:rPr>
          <w:rFonts w:ascii="Times New Roman" w:hAnsi="Times New Roman" w:cs="Times New Roman"/>
        </w:rPr>
        <w:t>Robust collaboration is also an increasingly acknowledged feature of disaster research teams, as the complex problems of disaster response cannot be adequately addressed within the domain of a single discipline</w:t>
      </w:r>
      <w:r>
        <w:rPr>
          <w:rFonts w:ascii="Times New Roman" w:hAnsi="Times New Roman" w:cs="Times New Roman"/>
        </w:rPr>
        <w:t xml:space="preserve">. </w:t>
      </w:r>
      <w:r w:rsidRPr="000E6A28">
        <w:rPr>
          <w:rFonts w:ascii="Times New Roman" w:hAnsi="Times New Roman" w:cs="Times New Roman"/>
        </w:rPr>
        <w:t>Thus, there is increasing acknowledgment of the interdependent, multisectoral nature of disaster response and research</w:t>
      </w:r>
      <w:r w:rsidR="004D690C">
        <w:rPr>
          <w:rFonts w:ascii="Times New Roman" w:hAnsi="Times New Roman" w:cs="Times New Roman"/>
        </w:rPr>
        <w:t xml:space="preserve">, </w:t>
      </w:r>
      <w:r w:rsidR="00E170DC">
        <w:rPr>
          <w:rFonts w:ascii="Times New Roman" w:hAnsi="Times New Roman" w:cs="Times New Roman"/>
        </w:rPr>
        <w:t>just</w:t>
      </w:r>
      <w:r w:rsidR="004D690C">
        <w:rPr>
          <w:rFonts w:ascii="Times New Roman" w:hAnsi="Times New Roman" w:cs="Times New Roman"/>
        </w:rPr>
        <w:t xml:space="preserve"> old</w:t>
      </w:r>
      <w:r w:rsidR="00E170DC">
        <w:rPr>
          <w:rFonts w:ascii="Times New Roman" w:hAnsi="Times New Roman" w:cs="Times New Roman"/>
        </w:rPr>
        <w:t>-</w:t>
      </w:r>
      <w:r w:rsidR="004D690C">
        <w:rPr>
          <w:rFonts w:ascii="Times New Roman" w:hAnsi="Times New Roman" w:cs="Times New Roman"/>
        </w:rPr>
        <w:t xml:space="preserve">fashion </w:t>
      </w:r>
      <w:r w:rsidR="00E170DC">
        <w:rPr>
          <w:rFonts w:ascii="Times New Roman" w:hAnsi="Times New Roman" w:cs="Times New Roman"/>
        </w:rPr>
        <w:t>teamwork</w:t>
      </w:r>
      <w:r w:rsidR="00FD1202">
        <w:rPr>
          <w:rFonts w:ascii="Times New Roman" w:hAnsi="Times New Roman" w:cs="Times New Roman"/>
        </w:rPr>
        <w:t xml:space="preserve"> (</w:t>
      </w:r>
      <w:r w:rsidR="00FD1202" w:rsidRPr="00FD1202">
        <w:rPr>
          <w:rFonts w:ascii="Calibri" w:hAnsi="Calibri" w:cs="Calibri"/>
        </w:rPr>
        <w:t>Gautam,</w:t>
      </w:r>
      <w:r w:rsidR="00FD1202">
        <w:rPr>
          <w:rFonts w:ascii="Calibri" w:hAnsi="Calibri" w:cs="Calibri"/>
        </w:rPr>
        <w:t xml:space="preserve"> 2025)</w:t>
      </w:r>
      <w:r w:rsidRPr="000E6A28">
        <w:rPr>
          <w:rFonts w:ascii="Times New Roman" w:hAnsi="Times New Roman" w:cs="Times New Roman"/>
        </w:rPr>
        <w:t>.</w:t>
      </w:r>
    </w:p>
    <w:p w14:paraId="4510490E" w14:textId="77777777" w:rsidR="000E6A28" w:rsidRDefault="000E6A28" w:rsidP="000E6A28">
      <w:pPr>
        <w:spacing w:after="0" w:line="480" w:lineRule="auto"/>
        <w:ind w:firstLine="720"/>
        <w:jc w:val="both"/>
        <w:textAlignment w:val="baseline"/>
        <w:rPr>
          <w:rFonts w:ascii="Times New Roman" w:hAnsi="Times New Roman" w:cs="Times New Roman"/>
        </w:rPr>
      </w:pPr>
    </w:p>
    <w:p w14:paraId="43C109DD" w14:textId="31C1C1F5" w:rsidR="00F40FA7" w:rsidRPr="001A68A7" w:rsidRDefault="00D2081F" w:rsidP="00F40FA7">
      <w:pPr>
        <w:spacing w:after="0" w:line="480" w:lineRule="auto"/>
        <w:ind w:firstLine="720"/>
        <w:jc w:val="both"/>
        <w:textAlignment w:val="baseline"/>
        <w:rPr>
          <w:rFonts w:ascii="Times New Roman" w:hAnsi="Times New Roman" w:cs="Times New Roman"/>
        </w:rPr>
      </w:pPr>
      <w:bookmarkStart w:id="1" w:name="_Toc195713784"/>
      <w:r w:rsidRPr="00205E96">
        <w:rPr>
          <w:rStyle w:val="Heading3Char"/>
        </w:rPr>
        <w:lastRenderedPageBreak/>
        <w:t>FirstLine TaskForce for Disaster Defense</w:t>
      </w:r>
      <w:bookmarkEnd w:id="1"/>
      <w:r w:rsidRPr="001A68A7">
        <w:rPr>
          <w:rFonts w:ascii="Times New Roman" w:hAnsi="Times New Roman" w:cs="Times New Roman"/>
        </w:rPr>
        <w:t xml:space="preserve"> is the educational factor</w:t>
      </w:r>
      <w:r w:rsidR="0031619F">
        <w:rPr>
          <w:rFonts w:ascii="Times New Roman" w:hAnsi="Times New Roman" w:cs="Times New Roman"/>
        </w:rPr>
        <w:t xml:space="preserve"> addressing the </w:t>
      </w:r>
      <w:r w:rsidR="00E170DC">
        <w:rPr>
          <w:rFonts w:ascii="Times New Roman" w:hAnsi="Times New Roman" w:cs="Times New Roman"/>
        </w:rPr>
        <w:t>whole community</w:t>
      </w:r>
      <w:r w:rsidR="0031619F">
        <w:rPr>
          <w:rFonts w:ascii="Times New Roman" w:hAnsi="Times New Roman" w:cs="Times New Roman"/>
        </w:rPr>
        <w:t xml:space="preserve">. The educational platform </w:t>
      </w:r>
      <w:r w:rsidRPr="001A68A7">
        <w:rPr>
          <w:rFonts w:ascii="Times New Roman" w:hAnsi="Times New Roman" w:cs="Times New Roman"/>
        </w:rPr>
        <w:t xml:space="preserve">is redefining the “Power of Connection” </w:t>
      </w:r>
      <w:r w:rsidR="0031619F">
        <w:rPr>
          <w:rFonts w:ascii="Times New Roman" w:hAnsi="Times New Roman" w:cs="Times New Roman"/>
        </w:rPr>
        <w:t>while</w:t>
      </w:r>
      <w:r w:rsidRPr="001A68A7">
        <w:rPr>
          <w:rFonts w:ascii="Times New Roman" w:hAnsi="Times New Roman" w:cs="Times New Roman"/>
        </w:rPr>
        <w:t xml:space="preserve"> building a culture of preparedness</w:t>
      </w:r>
      <w:r w:rsidR="00393C0B" w:rsidRPr="001A68A7">
        <w:rPr>
          <w:rFonts w:ascii="Times New Roman" w:hAnsi="Times New Roman" w:cs="Times New Roman"/>
        </w:rPr>
        <w:t xml:space="preserve"> in America</w:t>
      </w:r>
      <w:r w:rsidRPr="001A68A7">
        <w:rPr>
          <w:rFonts w:ascii="Times New Roman" w:hAnsi="Times New Roman" w:cs="Times New Roman"/>
        </w:rPr>
        <w:t>. Augmented Reality</w:t>
      </w:r>
      <w:r w:rsidR="0031619F">
        <w:rPr>
          <w:rFonts w:ascii="Times New Roman" w:hAnsi="Times New Roman" w:cs="Times New Roman"/>
        </w:rPr>
        <w:t xml:space="preserve"> (AR)</w:t>
      </w:r>
      <w:r w:rsidRPr="001A68A7">
        <w:rPr>
          <w:rFonts w:ascii="Times New Roman" w:hAnsi="Times New Roman" w:cs="Times New Roman"/>
        </w:rPr>
        <w:t xml:space="preserve"> technologies and </w:t>
      </w:r>
      <w:r w:rsidR="00D57A29" w:rsidRPr="001A68A7">
        <w:rPr>
          <w:rFonts w:ascii="Times New Roman" w:hAnsi="Times New Roman" w:cs="Times New Roman"/>
        </w:rPr>
        <w:t>handheld</w:t>
      </w:r>
      <w:r w:rsidRPr="001A68A7">
        <w:rPr>
          <w:rFonts w:ascii="Times New Roman" w:hAnsi="Times New Roman" w:cs="Times New Roman"/>
        </w:rPr>
        <w:t xml:space="preserve"> devices </w:t>
      </w:r>
      <w:r w:rsidR="00D57A29" w:rsidRPr="001A68A7">
        <w:rPr>
          <w:rFonts w:ascii="Times New Roman" w:hAnsi="Times New Roman" w:cs="Times New Roman"/>
        </w:rPr>
        <w:t>formulate a platform of c</w:t>
      </w:r>
      <w:r w:rsidRPr="001A68A7">
        <w:rPr>
          <w:rFonts w:ascii="Times New Roman" w:hAnsi="Times New Roman" w:cs="Times New Roman"/>
        </w:rPr>
        <w:t>onnectivity that resonates community resiliency through engaging preparedness activities known as IN-STEP (Interactive Networks and Strategies for Teaching Emergency Preparedness). FirstLine visionaries bring first-responders</w:t>
      </w:r>
      <w:r w:rsidR="00393C0B" w:rsidRPr="001A68A7">
        <w:rPr>
          <w:rFonts w:ascii="Times New Roman" w:hAnsi="Times New Roman" w:cs="Times New Roman"/>
        </w:rPr>
        <w:t xml:space="preserve">, business heroes </w:t>
      </w:r>
      <w:r w:rsidRPr="001A68A7">
        <w:rPr>
          <w:rFonts w:ascii="Times New Roman" w:hAnsi="Times New Roman" w:cs="Times New Roman"/>
        </w:rPr>
        <w:t>and communities together to advance beyond their experiences in both failure and success resulting from disaster. FirstLine’ marketing and branding model supporting IN-STEP presents a comprehensive package enriching individuals and communities while redefining the Emergency</w:t>
      </w:r>
      <w:r w:rsidR="001A68A7">
        <w:rPr>
          <w:rFonts w:ascii="Times New Roman" w:hAnsi="Times New Roman" w:cs="Times New Roman"/>
        </w:rPr>
        <w:t xml:space="preserve"> </w:t>
      </w:r>
      <w:r w:rsidRPr="001A68A7">
        <w:rPr>
          <w:rFonts w:ascii="Times New Roman" w:hAnsi="Times New Roman" w:cs="Times New Roman"/>
        </w:rPr>
        <w:t>Management Cycle</w:t>
      </w:r>
      <w:r w:rsidR="0031619F">
        <w:rPr>
          <w:rFonts w:ascii="Times New Roman" w:hAnsi="Times New Roman" w:cs="Times New Roman"/>
        </w:rPr>
        <w:t xml:space="preserve"> at the grass-roots level</w:t>
      </w:r>
      <w:r w:rsidRPr="001A68A7">
        <w:rPr>
          <w:rFonts w:ascii="Times New Roman" w:hAnsi="Times New Roman" w:cs="Times New Roman"/>
        </w:rPr>
        <w:t xml:space="preserve">. Stimulating </w:t>
      </w:r>
      <w:r w:rsidR="00D57A29" w:rsidRPr="001A68A7">
        <w:rPr>
          <w:rFonts w:ascii="Times New Roman" w:hAnsi="Times New Roman" w:cs="Times New Roman"/>
        </w:rPr>
        <w:t xml:space="preserve">interactive </w:t>
      </w:r>
      <w:r w:rsidRPr="001A68A7">
        <w:rPr>
          <w:rFonts w:ascii="Times New Roman" w:hAnsi="Times New Roman" w:cs="Times New Roman"/>
        </w:rPr>
        <w:t>reward</w:t>
      </w:r>
      <w:r w:rsidR="00D57A29" w:rsidRPr="001A68A7">
        <w:rPr>
          <w:rFonts w:ascii="Times New Roman" w:hAnsi="Times New Roman" w:cs="Times New Roman"/>
        </w:rPr>
        <w:t xml:space="preserve"> programs</w:t>
      </w:r>
      <w:r w:rsidRPr="001A68A7">
        <w:rPr>
          <w:rFonts w:ascii="Times New Roman" w:hAnsi="Times New Roman" w:cs="Times New Roman"/>
        </w:rPr>
        <w:t xml:space="preserve"> create passion, </w:t>
      </w:r>
      <w:r w:rsidR="006C3BC4" w:rsidRPr="001A68A7">
        <w:rPr>
          <w:rFonts w:ascii="Times New Roman" w:hAnsi="Times New Roman" w:cs="Times New Roman"/>
        </w:rPr>
        <w:t>excitement,</w:t>
      </w:r>
      <w:r w:rsidRPr="001A68A7">
        <w:rPr>
          <w:rFonts w:ascii="Times New Roman" w:hAnsi="Times New Roman" w:cs="Times New Roman"/>
        </w:rPr>
        <w:t xml:space="preserve"> and personal connection amongst people toward disaster awareness and emergency preparedness. </w:t>
      </w:r>
    </w:p>
    <w:p w14:paraId="13ACEFEF" w14:textId="18B6BD95" w:rsidR="00F40FA7" w:rsidRPr="001A68A7" w:rsidRDefault="00F40FA7" w:rsidP="00F40FA7">
      <w:pPr>
        <w:spacing w:after="0" w:line="480" w:lineRule="auto"/>
        <w:ind w:firstLine="720"/>
        <w:jc w:val="both"/>
        <w:textAlignment w:val="baseline"/>
        <w:rPr>
          <w:rFonts w:ascii="Times New Roman" w:hAnsi="Times New Roman" w:cs="Times New Roman"/>
          <w:color w:val="333333"/>
          <w:shd w:val="clear" w:color="auto" w:fill="FFFFFF"/>
        </w:rPr>
      </w:pPr>
      <w:r w:rsidRPr="001A68A7">
        <w:rPr>
          <w:rFonts w:ascii="Times New Roman" w:hAnsi="Times New Roman" w:cs="Times New Roman"/>
          <w:color w:val="333333"/>
          <w:shd w:val="clear" w:color="auto" w:fill="FFFFFF"/>
        </w:rPr>
        <w:t xml:space="preserve">FirstLine’s </w:t>
      </w:r>
      <w:r w:rsidR="0031619F">
        <w:rPr>
          <w:rFonts w:ascii="Times New Roman" w:hAnsi="Times New Roman" w:cs="Times New Roman"/>
          <w:color w:val="333333"/>
          <w:shd w:val="clear" w:color="auto" w:fill="FFFFFF"/>
        </w:rPr>
        <w:t xml:space="preserve">AR </w:t>
      </w:r>
      <w:r w:rsidRPr="001A68A7">
        <w:rPr>
          <w:rFonts w:ascii="Times New Roman" w:hAnsi="Times New Roman" w:cs="Times New Roman"/>
          <w:color w:val="333333"/>
          <w:shd w:val="clear" w:color="auto" w:fill="FFFFFF"/>
        </w:rPr>
        <w:t>preparedness App helps increase awareness and understanding, particularly among organizations</w:t>
      </w:r>
      <w:r w:rsidR="0031619F" w:rsidRPr="0031619F">
        <w:rPr>
          <w:rFonts w:ascii="Times New Roman" w:hAnsi="Times New Roman" w:cs="Times New Roman"/>
          <w:color w:val="333333"/>
          <w:shd w:val="clear" w:color="auto" w:fill="FFFFFF"/>
        </w:rPr>
        <w:t xml:space="preserve"> </w:t>
      </w:r>
      <w:r w:rsidR="0031619F" w:rsidRPr="001A68A7">
        <w:rPr>
          <w:rFonts w:ascii="Times New Roman" w:hAnsi="Times New Roman" w:cs="Times New Roman"/>
          <w:color w:val="333333"/>
          <w:shd w:val="clear" w:color="auto" w:fill="FFFFFF"/>
        </w:rPr>
        <w:t>implementing</w:t>
      </w:r>
      <w:r w:rsidR="0031619F">
        <w:rPr>
          <w:rFonts w:ascii="Times New Roman" w:hAnsi="Times New Roman" w:cs="Times New Roman"/>
          <w:color w:val="333333"/>
          <w:shd w:val="clear" w:color="auto" w:fill="FFFFFF"/>
        </w:rPr>
        <w:t xml:space="preserve"> preparedness factors</w:t>
      </w:r>
      <w:r w:rsidRPr="001A68A7">
        <w:rPr>
          <w:rFonts w:ascii="Times New Roman" w:hAnsi="Times New Roman" w:cs="Times New Roman"/>
          <w:color w:val="333333"/>
          <w:shd w:val="clear" w:color="auto" w:fill="FFFFFF"/>
        </w:rPr>
        <w:t xml:space="preserve">, of local </w:t>
      </w:r>
      <w:r w:rsidRPr="001A68A7">
        <w:rPr>
          <w:rFonts w:ascii="Times New Roman" w:hAnsi="Times New Roman" w:cs="Times New Roman"/>
        </w:rPr>
        <w:t>knowledge</w:t>
      </w:r>
      <w:r w:rsidRPr="001A68A7">
        <w:rPr>
          <w:rFonts w:ascii="Times New Roman" w:hAnsi="Times New Roman" w:cs="Times New Roman"/>
          <w:color w:val="333333"/>
          <w:shd w:val="clear" w:color="auto" w:fill="FFFFFF"/>
        </w:rPr>
        <w:t xml:space="preserve">, practices, and contexts related to disaster preparedness, so that they can be used </w:t>
      </w:r>
      <w:r w:rsidR="0031619F">
        <w:rPr>
          <w:rFonts w:ascii="Times New Roman" w:hAnsi="Times New Roman" w:cs="Times New Roman"/>
          <w:color w:val="333333"/>
          <w:shd w:val="clear" w:color="auto" w:fill="FFFFFF"/>
        </w:rPr>
        <w:t>before, during and after a catastrophic event</w:t>
      </w:r>
      <w:r w:rsidRPr="001A68A7">
        <w:rPr>
          <w:rFonts w:ascii="Times New Roman" w:hAnsi="Times New Roman" w:cs="Times New Roman"/>
          <w:color w:val="333333"/>
          <w:shd w:val="clear" w:color="auto" w:fill="FFFFFF"/>
        </w:rPr>
        <w:t xml:space="preserve">. Our App </w:t>
      </w:r>
      <w:r w:rsidR="00E170DC">
        <w:rPr>
          <w:rFonts w:ascii="Times New Roman" w:hAnsi="Times New Roman" w:cs="Times New Roman"/>
          <w:color w:val="333333"/>
          <w:shd w:val="clear" w:color="auto" w:fill="FFFFFF"/>
        </w:rPr>
        <w:t>represents</w:t>
      </w:r>
      <w:r w:rsidRPr="001A68A7">
        <w:rPr>
          <w:rFonts w:ascii="Times New Roman" w:hAnsi="Times New Roman" w:cs="Times New Roman"/>
          <w:color w:val="333333"/>
          <w:shd w:val="clear" w:color="auto" w:fill="FFFFFF"/>
        </w:rPr>
        <w:t xml:space="preserve"> the results of cross-disciplinary mitigation reviews and presents a framework that can be used to </w:t>
      </w:r>
      <w:r w:rsidR="0031619F">
        <w:rPr>
          <w:rFonts w:ascii="Times New Roman" w:hAnsi="Times New Roman" w:cs="Times New Roman"/>
          <w:color w:val="333333"/>
          <w:shd w:val="clear" w:color="auto" w:fill="FFFFFF"/>
        </w:rPr>
        <w:t xml:space="preserve">integrate </w:t>
      </w:r>
      <w:r w:rsidRPr="001A68A7">
        <w:rPr>
          <w:rFonts w:ascii="Times New Roman" w:hAnsi="Times New Roman" w:cs="Times New Roman"/>
          <w:color w:val="333333"/>
          <w:shd w:val="clear" w:color="auto" w:fill="FFFFFF"/>
        </w:rPr>
        <w:t>local knowledge</w:t>
      </w:r>
      <w:r w:rsidR="0031619F">
        <w:rPr>
          <w:rFonts w:ascii="Times New Roman" w:hAnsi="Times New Roman" w:cs="Times New Roman"/>
          <w:color w:val="333333"/>
          <w:shd w:val="clear" w:color="auto" w:fill="FFFFFF"/>
        </w:rPr>
        <w:t xml:space="preserve"> with citizenry </w:t>
      </w:r>
      <w:r w:rsidRPr="001A68A7">
        <w:rPr>
          <w:rFonts w:ascii="Times New Roman" w:hAnsi="Times New Roman" w:cs="Times New Roman"/>
          <w:color w:val="333333"/>
          <w:shd w:val="clear" w:color="auto" w:fill="FFFFFF"/>
        </w:rPr>
        <w:t xml:space="preserve">on disaster </w:t>
      </w:r>
      <w:r w:rsidR="00E170DC">
        <w:rPr>
          <w:rFonts w:ascii="Times New Roman" w:hAnsi="Times New Roman" w:cs="Times New Roman"/>
          <w:color w:val="333333"/>
          <w:shd w:val="clear" w:color="auto" w:fill="FFFFFF"/>
        </w:rPr>
        <w:t>readiness</w:t>
      </w:r>
      <w:r w:rsidRPr="001A68A7">
        <w:rPr>
          <w:rFonts w:ascii="Times New Roman" w:hAnsi="Times New Roman" w:cs="Times New Roman"/>
          <w:color w:val="333333"/>
          <w:shd w:val="clear" w:color="auto" w:fill="FFFFFF"/>
        </w:rPr>
        <w:t xml:space="preserve">. </w:t>
      </w:r>
    </w:p>
    <w:p w14:paraId="516F46B7" w14:textId="5B0C9975" w:rsidR="00F40FA7" w:rsidRDefault="006C3BC4" w:rsidP="00F40FA7">
      <w:pPr>
        <w:spacing w:after="0" w:line="480" w:lineRule="auto"/>
        <w:ind w:firstLine="720"/>
        <w:jc w:val="both"/>
        <w:textAlignment w:val="baseline"/>
        <w:rPr>
          <w:rFonts w:ascii="Times New Roman" w:hAnsi="Times New Roman" w:cs="Times New Roman"/>
          <w:color w:val="4D4D4D"/>
          <w:shd w:val="clear" w:color="auto" w:fill="FFFFFF"/>
        </w:rPr>
      </w:pPr>
      <w:r w:rsidRPr="00F40FA7">
        <w:rPr>
          <w:rFonts w:ascii="Times New Roman" w:hAnsi="Times New Roman" w:cs="Times New Roman"/>
          <w:color w:val="4D4D4D"/>
          <w:shd w:val="clear" w:color="auto" w:fill="FFFFFF"/>
        </w:rPr>
        <w:t>Social</w:t>
      </w:r>
      <w:r w:rsidR="00F40FA7" w:rsidRPr="00F40FA7">
        <w:rPr>
          <w:rFonts w:ascii="Times New Roman" w:hAnsi="Times New Roman" w:cs="Times New Roman"/>
          <w:color w:val="4D4D4D"/>
          <w:shd w:val="clear" w:color="auto" w:fill="FFFFFF"/>
        </w:rPr>
        <w:t xml:space="preserve"> media </w:t>
      </w:r>
      <w:r w:rsidR="00C848C6">
        <w:rPr>
          <w:rFonts w:ascii="Times New Roman" w:hAnsi="Times New Roman" w:cs="Times New Roman"/>
          <w:color w:val="4D4D4D"/>
          <w:shd w:val="clear" w:color="auto" w:fill="FFFFFF"/>
        </w:rPr>
        <w:t>has changed</w:t>
      </w:r>
      <w:r w:rsidR="00F40FA7" w:rsidRPr="00F40FA7">
        <w:rPr>
          <w:rFonts w:ascii="Times New Roman" w:hAnsi="Times New Roman" w:cs="Times New Roman"/>
          <w:color w:val="4D4D4D"/>
          <w:shd w:val="clear" w:color="auto" w:fill="FFFFFF"/>
        </w:rPr>
        <w:t xml:space="preserve"> the way people communicate not only in their day-to-day lives, but also during disasters that threaten public health. Engaging with and using emerging social media may well place the emergency-management community, including medical and public health professionals, in a better position to respond to disasters</w:t>
      </w:r>
      <w:r w:rsidR="0031619F">
        <w:rPr>
          <w:rFonts w:ascii="Times New Roman" w:hAnsi="Times New Roman" w:cs="Times New Roman"/>
          <w:color w:val="4D4D4D"/>
          <w:shd w:val="clear" w:color="auto" w:fill="FFFFFF"/>
        </w:rPr>
        <w:t xml:space="preserve">. </w:t>
      </w:r>
    </w:p>
    <w:p w14:paraId="1E90E1E6" w14:textId="50CFDD72" w:rsidR="00F40FA7" w:rsidRPr="00F40FA7" w:rsidRDefault="00F40FA7" w:rsidP="00F40FA7">
      <w:pPr>
        <w:spacing w:after="0" w:line="480" w:lineRule="auto"/>
        <w:jc w:val="both"/>
        <w:textAlignment w:val="baseline"/>
        <w:rPr>
          <w:rFonts w:ascii="Times New Roman" w:hAnsi="Times New Roman" w:cs="Times New Roman"/>
          <w:color w:val="333333"/>
          <w:shd w:val="clear" w:color="auto" w:fill="FFFFFF"/>
        </w:rPr>
      </w:pPr>
      <w:r w:rsidRPr="00F40FA7">
        <w:rPr>
          <w:rFonts w:ascii="Times New Roman" w:hAnsi="Times New Roman" w:cs="Times New Roman"/>
          <w:color w:val="4D4D4D"/>
          <w:shd w:val="clear" w:color="auto" w:fill="FFFFFF"/>
        </w:rPr>
        <w:lastRenderedPageBreak/>
        <w:t>The effectiveness of our public health emergency system relies on routine attention to preparedness, agility in responding to daily stresses and catastrophes, and the resilience that promotes rapid recovery. Social media enhances each of these component efforts.</w:t>
      </w:r>
    </w:p>
    <w:p w14:paraId="3B85E56F" w14:textId="495622F2" w:rsidR="0031619F" w:rsidRDefault="0016137F" w:rsidP="0031619F">
      <w:pPr>
        <w:spacing w:after="0" w:line="480" w:lineRule="auto"/>
        <w:ind w:firstLine="720"/>
        <w:jc w:val="both"/>
        <w:textAlignment w:val="baseline"/>
        <w:rPr>
          <w:rFonts w:ascii="Times New Roman" w:hAnsi="Times New Roman" w:cs="Times New Roman"/>
          <w:color w:val="4D4D4D"/>
          <w:shd w:val="clear" w:color="auto" w:fill="FFFFFF"/>
        </w:rPr>
      </w:pPr>
      <w:r>
        <w:rPr>
          <w:rFonts w:ascii="Times New Roman" w:hAnsi="Times New Roman" w:cs="Times New Roman"/>
        </w:rPr>
        <w:t xml:space="preserve">FirstLine’ </w:t>
      </w:r>
      <w:r w:rsidRPr="0016137F">
        <w:rPr>
          <w:rFonts w:ascii="Times New Roman" w:hAnsi="Times New Roman" w:cs="Times New Roman"/>
        </w:rPr>
        <w:t xml:space="preserve">central goal </w:t>
      </w:r>
      <w:r>
        <w:rPr>
          <w:rFonts w:ascii="Times New Roman" w:hAnsi="Times New Roman" w:cs="Times New Roman"/>
        </w:rPr>
        <w:t xml:space="preserve">is to acknowledge </w:t>
      </w:r>
      <w:r w:rsidRPr="0016137F">
        <w:rPr>
          <w:rFonts w:ascii="Times New Roman" w:hAnsi="Times New Roman" w:cs="Times New Roman"/>
        </w:rPr>
        <w:t>how researchers</w:t>
      </w:r>
      <w:r>
        <w:rPr>
          <w:rFonts w:ascii="Times New Roman" w:hAnsi="Times New Roman" w:cs="Times New Roman"/>
        </w:rPr>
        <w:t xml:space="preserve">, </w:t>
      </w:r>
      <w:r w:rsidRPr="0016137F">
        <w:rPr>
          <w:rFonts w:ascii="Times New Roman" w:hAnsi="Times New Roman" w:cs="Times New Roman"/>
        </w:rPr>
        <w:t xml:space="preserve">who are </w:t>
      </w:r>
      <w:r w:rsidR="00E170DC">
        <w:rPr>
          <w:rFonts w:ascii="Times New Roman" w:hAnsi="Times New Roman" w:cs="Times New Roman"/>
        </w:rPr>
        <w:t>primaril</w:t>
      </w:r>
      <w:r w:rsidRPr="0016137F">
        <w:rPr>
          <w:rFonts w:ascii="Times New Roman" w:hAnsi="Times New Roman" w:cs="Times New Roman"/>
        </w:rPr>
        <w:t xml:space="preserve">y trained </w:t>
      </w:r>
      <w:r w:rsidR="00E170DC">
        <w:rPr>
          <w:rFonts w:ascii="Times New Roman" w:hAnsi="Times New Roman" w:cs="Times New Roman"/>
        </w:rPr>
        <w:t>with</w:t>
      </w:r>
      <w:r w:rsidRPr="0016137F">
        <w:rPr>
          <w:rFonts w:ascii="Times New Roman" w:hAnsi="Times New Roman" w:cs="Times New Roman"/>
        </w:rPr>
        <w:t>in a single discipline</w:t>
      </w:r>
      <w:r>
        <w:rPr>
          <w:rFonts w:ascii="Times New Roman" w:hAnsi="Times New Roman" w:cs="Times New Roman"/>
        </w:rPr>
        <w:t xml:space="preserve">, </w:t>
      </w:r>
      <w:r w:rsidR="006C3BC4">
        <w:rPr>
          <w:rFonts w:ascii="Times New Roman" w:hAnsi="Times New Roman" w:cs="Times New Roman"/>
        </w:rPr>
        <w:t>possess</w:t>
      </w:r>
      <w:r w:rsidRPr="0016137F">
        <w:rPr>
          <w:rFonts w:ascii="Times New Roman" w:hAnsi="Times New Roman" w:cs="Times New Roman"/>
        </w:rPr>
        <w:t xml:space="preserve"> </w:t>
      </w:r>
      <w:r w:rsidR="00BD3E4F">
        <w:rPr>
          <w:rFonts w:ascii="Times New Roman" w:hAnsi="Times New Roman" w:cs="Times New Roman"/>
        </w:rPr>
        <w:t xml:space="preserve">critical expertise </w:t>
      </w:r>
      <w:r w:rsidR="00BD3E4F" w:rsidRPr="0016137F">
        <w:rPr>
          <w:rFonts w:ascii="Times New Roman" w:hAnsi="Times New Roman" w:cs="Times New Roman"/>
        </w:rPr>
        <w:t>mov</w:t>
      </w:r>
      <w:r w:rsidR="00BD3E4F">
        <w:rPr>
          <w:rFonts w:ascii="Times New Roman" w:hAnsi="Times New Roman" w:cs="Times New Roman"/>
        </w:rPr>
        <w:t xml:space="preserve">ing them </w:t>
      </w:r>
      <w:r w:rsidRPr="0016137F">
        <w:rPr>
          <w:rFonts w:ascii="Times New Roman" w:hAnsi="Times New Roman" w:cs="Times New Roman"/>
        </w:rPr>
        <w:t>into the increasingly</w:t>
      </w:r>
      <w:r w:rsidR="00BD3E4F">
        <w:rPr>
          <w:rFonts w:ascii="Times New Roman" w:hAnsi="Times New Roman" w:cs="Times New Roman"/>
        </w:rPr>
        <w:t xml:space="preserve"> </w:t>
      </w:r>
      <w:r w:rsidRPr="0016137F">
        <w:rPr>
          <w:rFonts w:ascii="Times New Roman" w:hAnsi="Times New Roman" w:cs="Times New Roman"/>
        </w:rPr>
        <w:t xml:space="preserve">integrative spaces </w:t>
      </w:r>
      <w:r>
        <w:rPr>
          <w:rFonts w:ascii="Times New Roman" w:hAnsi="Times New Roman" w:cs="Times New Roman"/>
        </w:rPr>
        <w:t>of emergency management.</w:t>
      </w:r>
      <w:r w:rsidR="000E6A28">
        <w:rPr>
          <w:rFonts w:ascii="Times New Roman" w:hAnsi="Times New Roman" w:cs="Times New Roman"/>
        </w:rPr>
        <w:t xml:space="preserve"> </w:t>
      </w:r>
      <w:r>
        <w:rPr>
          <w:rFonts w:ascii="Times New Roman" w:hAnsi="Times New Roman" w:cs="Times New Roman"/>
        </w:rPr>
        <w:t>Making the integration a</w:t>
      </w:r>
      <w:r w:rsidRPr="0016137F">
        <w:rPr>
          <w:rFonts w:ascii="Times New Roman" w:hAnsi="Times New Roman" w:cs="Times New Roman"/>
        </w:rPr>
        <w:t xml:space="preserve"> hallmark </w:t>
      </w:r>
      <w:r>
        <w:rPr>
          <w:rFonts w:ascii="Times New Roman" w:hAnsi="Times New Roman" w:cs="Times New Roman"/>
        </w:rPr>
        <w:t xml:space="preserve">for </w:t>
      </w:r>
      <w:r w:rsidRPr="0016137F">
        <w:rPr>
          <w:rFonts w:ascii="Times New Roman" w:hAnsi="Times New Roman" w:cs="Times New Roman"/>
        </w:rPr>
        <w:t>multidisciplinary, interdisciplinary, and transdisciplinary research</w:t>
      </w:r>
      <w:r w:rsidR="0031619F">
        <w:rPr>
          <w:rFonts w:ascii="Times New Roman" w:hAnsi="Times New Roman" w:cs="Times New Roman"/>
        </w:rPr>
        <w:t xml:space="preserve"> (Elkbuli, 2021)</w:t>
      </w:r>
      <w:r w:rsidR="0031619F" w:rsidRPr="00F40FA7">
        <w:rPr>
          <w:rFonts w:ascii="Times New Roman" w:hAnsi="Times New Roman" w:cs="Times New Roman"/>
          <w:color w:val="4D4D4D"/>
          <w:shd w:val="clear" w:color="auto" w:fill="FFFFFF"/>
        </w:rPr>
        <w:t xml:space="preserve">. </w:t>
      </w:r>
    </w:p>
    <w:p w14:paraId="159DF70A" w14:textId="1ABFAFDD" w:rsidR="00D2081F" w:rsidRDefault="00D2081F" w:rsidP="00F40FA7">
      <w:pPr>
        <w:spacing w:after="0" w:line="480" w:lineRule="auto"/>
        <w:jc w:val="both"/>
        <w:textAlignment w:val="baseline"/>
        <w:rPr>
          <w:rFonts w:ascii="Times New Roman" w:hAnsi="Times New Roman" w:cs="Times New Roman"/>
        </w:rPr>
      </w:pPr>
    </w:p>
    <w:p w14:paraId="23A05398" w14:textId="633A531A" w:rsidR="0001263C" w:rsidRDefault="00393C0B" w:rsidP="00F368AA">
      <w:pPr>
        <w:pStyle w:val="Heading1"/>
        <w:spacing w:before="0"/>
      </w:pPr>
      <w:bookmarkStart w:id="2" w:name="_Toc195713785"/>
      <w:r w:rsidRPr="00393C0B">
        <w:t xml:space="preserve">What is </w:t>
      </w:r>
      <w:r w:rsidR="000F0298">
        <w:t>Multi</w:t>
      </w:r>
      <w:r w:rsidRPr="00393C0B">
        <w:t>disciplinary research?</w:t>
      </w:r>
      <w:bookmarkEnd w:id="2"/>
      <w:r w:rsidRPr="00393C0B">
        <w:t> </w:t>
      </w:r>
    </w:p>
    <w:p w14:paraId="0211AC54" w14:textId="77777777" w:rsidR="00F368AA" w:rsidRPr="00F368AA" w:rsidRDefault="00F368AA" w:rsidP="00F368AA"/>
    <w:p w14:paraId="4A330AD1" w14:textId="0BDFA33C" w:rsidR="001A68A7" w:rsidRPr="001A68A7" w:rsidRDefault="00D57A29" w:rsidP="001A68A7">
      <w:pPr>
        <w:pStyle w:val="BodyText"/>
        <w:kinsoku w:val="0"/>
        <w:overflowPunct w:val="0"/>
        <w:spacing w:line="480" w:lineRule="auto"/>
        <w:ind w:right="-180" w:firstLine="720"/>
        <w:rPr>
          <w:rFonts w:ascii="Times New Roman" w:hAnsi="Times New Roman" w:cs="Times New Roman"/>
          <w:sz w:val="24"/>
          <w:szCs w:val="24"/>
        </w:rPr>
      </w:pPr>
      <w:r w:rsidRPr="001A68A7">
        <w:rPr>
          <w:rFonts w:ascii="Times New Roman" w:hAnsi="Times New Roman" w:cs="Times New Roman"/>
          <w:sz w:val="24"/>
          <w:szCs w:val="24"/>
        </w:rPr>
        <w:t>The</w:t>
      </w:r>
      <w:r w:rsidRPr="001A68A7">
        <w:rPr>
          <w:rFonts w:ascii="Times New Roman" w:hAnsi="Times New Roman" w:cs="Times New Roman"/>
          <w:i/>
          <w:iCs/>
          <w:sz w:val="24"/>
          <w:szCs w:val="24"/>
        </w:rPr>
        <w:t xml:space="preserve"> </w:t>
      </w:r>
      <w:r w:rsidR="001A68A7" w:rsidRPr="001A68A7">
        <w:rPr>
          <w:rFonts w:ascii="Times New Roman" w:hAnsi="Times New Roman" w:cs="Times New Roman"/>
          <w:sz w:val="24"/>
          <w:szCs w:val="24"/>
        </w:rPr>
        <w:t>Multidisciplinary research is a </w:t>
      </w:r>
      <w:r w:rsidR="001A68A7" w:rsidRPr="001A68A7">
        <w:rPr>
          <w:rFonts w:ascii="Times New Roman" w:hAnsi="Times New Roman" w:cs="Times New Roman"/>
          <w:b/>
          <w:bCs/>
          <w:sz w:val="24"/>
          <w:szCs w:val="24"/>
        </w:rPr>
        <w:t xml:space="preserve">technique of research in which the tools of different sciences and disciplines are utilized to find an explanation to </w:t>
      </w:r>
      <w:r w:rsidR="001A68A7">
        <w:rPr>
          <w:rFonts w:ascii="Times New Roman" w:hAnsi="Times New Roman" w:cs="Times New Roman"/>
          <w:b/>
          <w:bCs/>
          <w:sz w:val="24"/>
          <w:szCs w:val="24"/>
        </w:rPr>
        <w:t>an</w:t>
      </w:r>
      <w:r w:rsidR="001A68A7" w:rsidRPr="001A68A7">
        <w:rPr>
          <w:rFonts w:ascii="Times New Roman" w:hAnsi="Times New Roman" w:cs="Times New Roman"/>
          <w:b/>
          <w:bCs/>
          <w:sz w:val="24"/>
          <w:szCs w:val="24"/>
        </w:rPr>
        <w:t xml:space="preserve"> issue</w:t>
      </w:r>
      <w:r w:rsidR="0031619F">
        <w:rPr>
          <w:rFonts w:ascii="Times New Roman" w:hAnsi="Times New Roman" w:cs="Times New Roman"/>
          <w:b/>
          <w:bCs/>
          <w:sz w:val="24"/>
          <w:szCs w:val="24"/>
        </w:rPr>
        <w:t xml:space="preserve"> emerging from</w:t>
      </w:r>
      <w:r w:rsidR="001A68A7" w:rsidRPr="001A68A7">
        <w:rPr>
          <w:rFonts w:ascii="Times New Roman" w:hAnsi="Times New Roman" w:cs="Times New Roman"/>
          <w:b/>
          <w:bCs/>
          <w:sz w:val="24"/>
          <w:szCs w:val="24"/>
        </w:rPr>
        <w:t xml:space="preserve"> </w:t>
      </w:r>
      <w:r w:rsidR="001A68A7">
        <w:rPr>
          <w:rFonts w:ascii="Times New Roman" w:hAnsi="Times New Roman" w:cs="Times New Roman"/>
          <w:b/>
          <w:bCs/>
          <w:sz w:val="24"/>
          <w:szCs w:val="24"/>
        </w:rPr>
        <w:t>emergency management</w:t>
      </w:r>
      <w:r w:rsidR="0031619F">
        <w:rPr>
          <w:rFonts w:ascii="Times New Roman" w:hAnsi="Times New Roman" w:cs="Times New Roman"/>
          <w:b/>
          <w:bCs/>
          <w:sz w:val="24"/>
          <w:szCs w:val="24"/>
        </w:rPr>
        <w:t xml:space="preserve"> complexities</w:t>
      </w:r>
      <w:r w:rsidR="001A68A7" w:rsidRPr="001A68A7">
        <w:rPr>
          <w:rFonts w:ascii="Times New Roman" w:hAnsi="Times New Roman" w:cs="Times New Roman"/>
          <w:sz w:val="24"/>
          <w:szCs w:val="24"/>
        </w:rPr>
        <w:t xml:space="preserve">. </w:t>
      </w:r>
      <w:r w:rsidR="0031619F">
        <w:rPr>
          <w:rFonts w:ascii="Times New Roman" w:hAnsi="Times New Roman" w:cs="Times New Roman"/>
          <w:sz w:val="24"/>
          <w:szCs w:val="24"/>
        </w:rPr>
        <w:t>Solutional processes occur</w:t>
      </w:r>
      <w:r w:rsidR="001A68A7" w:rsidRPr="001A68A7">
        <w:rPr>
          <w:rFonts w:ascii="Times New Roman" w:hAnsi="Times New Roman" w:cs="Times New Roman"/>
          <w:sz w:val="24"/>
          <w:szCs w:val="24"/>
        </w:rPr>
        <w:t xml:space="preserve"> when </w:t>
      </w:r>
      <w:r w:rsidR="001A68A7">
        <w:rPr>
          <w:rFonts w:ascii="Times New Roman" w:hAnsi="Times New Roman" w:cs="Times New Roman"/>
          <w:sz w:val="24"/>
          <w:szCs w:val="24"/>
        </w:rPr>
        <w:t>researchers</w:t>
      </w:r>
      <w:r w:rsidR="001A68A7" w:rsidRPr="001A68A7">
        <w:rPr>
          <w:rFonts w:ascii="Times New Roman" w:hAnsi="Times New Roman" w:cs="Times New Roman"/>
          <w:sz w:val="24"/>
          <w:szCs w:val="24"/>
        </w:rPr>
        <w:t xml:space="preserve"> </w:t>
      </w:r>
      <w:r w:rsidR="0031619F">
        <w:rPr>
          <w:rFonts w:ascii="Times New Roman" w:hAnsi="Times New Roman" w:cs="Times New Roman"/>
          <w:sz w:val="24"/>
          <w:szCs w:val="24"/>
        </w:rPr>
        <w:t>among</w:t>
      </w:r>
      <w:r w:rsidR="001A68A7" w:rsidRPr="001A68A7">
        <w:rPr>
          <w:rFonts w:ascii="Times New Roman" w:hAnsi="Times New Roman" w:cs="Times New Roman"/>
          <w:sz w:val="24"/>
          <w:szCs w:val="24"/>
        </w:rPr>
        <w:t xml:space="preserve"> </w:t>
      </w:r>
      <w:r w:rsidR="0031619F">
        <w:rPr>
          <w:rFonts w:ascii="Times New Roman" w:hAnsi="Times New Roman" w:cs="Times New Roman"/>
          <w:sz w:val="24"/>
          <w:szCs w:val="24"/>
        </w:rPr>
        <w:t>various</w:t>
      </w:r>
      <w:r w:rsidR="001A68A7" w:rsidRPr="001A68A7">
        <w:rPr>
          <w:rFonts w:ascii="Times New Roman" w:hAnsi="Times New Roman" w:cs="Times New Roman"/>
          <w:sz w:val="24"/>
          <w:szCs w:val="24"/>
        </w:rPr>
        <w:t xml:space="preserve"> disciplines work independently on a </w:t>
      </w:r>
      <w:r w:rsidR="0031619F">
        <w:rPr>
          <w:rFonts w:ascii="Times New Roman" w:hAnsi="Times New Roman" w:cs="Times New Roman"/>
          <w:sz w:val="24"/>
          <w:szCs w:val="24"/>
        </w:rPr>
        <w:t>wicked</w:t>
      </w:r>
      <w:r w:rsidR="001A68A7" w:rsidRPr="001A68A7">
        <w:rPr>
          <w:rFonts w:ascii="Times New Roman" w:hAnsi="Times New Roman" w:cs="Times New Roman"/>
          <w:sz w:val="24"/>
          <w:szCs w:val="24"/>
        </w:rPr>
        <w:t xml:space="preserve"> problem or research question. In this approach, </w:t>
      </w:r>
      <w:r w:rsidR="001A68A7">
        <w:rPr>
          <w:rFonts w:ascii="Times New Roman" w:hAnsi="Times New Roman" w:cs="Times New Roman"/>
          <w:sz w:val="24"/>
          <w:szCs w:val="24"/>
        </w:rPr>
        <w:t>researchers</w:t>
      </w:r>
      <w:r w:rsidR="001A68A7" w:rsidRPr="001A68A7">
        <w:rPr>
          <w:rFonts w:ascii="Times New Roman" w:hAnsi="Times New Roman" w:cs="Times New Roman"/>
          <w:sz w:val="24"/>
          <w:szCs w:val="24"/>
        </w:rPr>
        <w:t xml:space="preserve"> share research goals and work on the same problem but look at it from their own discipline’s perspective. </w:t>
      </w:r>
    </w:p>
    <w:p w14:paraId="644DC80E" w14:textId="4E47CA8E" w:rsidR="001A68A7" w:rsidRPr="001A68A7" w:rsidRDefault="0031619F" w:rsidP="001A68A7">
      <w:pPr>
        <w:pStyle w:val="BodyText"/>
        <w:kinsoku w:val="0"/>
        <w:overflowPunct w:val="0"/>
        <w:spacing w:line="480" w:lineRule="auto"/>
        <w:ind w:right="-180" w:firstLine="720"/>
        <w:rPr>
          <w:rFonts w:ascii="Times New Roman" w:hAnsi="Times New Roman" w:cs="Times New Roman"/>
          <w:sz w:val="24"/>
          <w:szCs w:val="24"/>
        </w:rPr>
      </w:pPr>
      <w:r>
        <w:rPr>
          <w:rFonts w:ascii="Times New Roman" w:hAnsi="Times New Roman" w:cs="Times New Roman"/>
          <w:sz w:val="24"/>
          <w:szCs w:val="24"/>
        </w:rPr>
        <w:t>Inter</w:t>
      </w:r>
      <w:r w:rsidR="001A68A7" w:rsidRPr="001A68A7">
        <w:rPr>
          <w:rFonts w:ascii="Times New Roman" w:hAnsi="Times New Roman" w:cs="Times New Roman"/>
          <w:sz w:val="24"/>
          <w:szCs w:val="24"/>
        </w:rPr>
        <w:t xml:space="preserve">disciplinary approach means that knowledge of several disciplines </w:t>
      </w:r>
      <w:r w:rsidR="006865F2" w:rsidRPr="001A68A7">
        <w:rPr>
          <w:rFonts w:ascii="Times New Roman" w:hAnsi="Times New Roman" w:cs="Times New Roman"/>
          <w:sz w:val="24"/>
          <w:szCs w:val="24"/>
        </w:rPr>
        <w:t>is</w:t>
      </w:r>
      <w:r w:rsidR="001A68A7" w:rsidRPr="001A68A7">
        <w:rPr>
          <w:rFonts w:ascii="Times New Roman" w:hAnsi="Times New Roman" w:cs="Times New Roman"/>
          <w:sz w:val="24"/>
          <w:szCs w:val="24"/>
        </w:rPr>
        <w:t xml:space="preserve"> used to a given problem and are supplementary to one another in such a way that it is possible to draw </w:t>
      </w:r>
      <w:r w:rsidR="00BD3E4F">
        <w:rPr>
          <w:rFonts w:ascii="Times New Roman" w:hAnsi="Times New Roman" w:cs="Times New Roman"/>
          <w:sz w:val="24"/>
          <w:szCs w:val="24"/>
        </w:rPr>
        <w:t xml:space="preserve">a </w:t>
      </w:r>
      <w:r w:rsidR="006C3BC4" w:rsidRPr="001A68A7">
        <w:rPr>
          <w:rFonts w:ascii="Times New Roman" w:hAnsi="Times New Roman" w:cs="Times New Roman"/>
          <w:sz w:val="24"/>
          <w:szCs w:val="24"/>
        </w:rPr>
        <w:t>clear-cut</w:t>
      </w:r>
      <w:r w:rsidR="001A68A7" w:rsidRPr="001A68A7">
        <w:rPr>
          <w:rFonts w:ascii="Times New Roman" w:hAnsi="Times New Roman" w:cs="Times New Roman"/>
          <w:sz w:val="24"/>
          <w:szCs w:val="24"/>
        </w:rPr>
        <w:t xml:space="preserve"> conclusion, </w:t>
      </w:r>
      <w:r w:rsidR="006C3BC4">
        <w:rPr>
          <w:rFonts w:ascii="Times New Roman" w:hAnsi="Times New Roman" w:cs="Times New Roman"/>
          <w:sz w:val="24"/>
          <w:szCs w:val="24"/>
        </w:rPr>
        <w:t>which</w:t>
      </w:r>
      <w:r w:rsidR="00BD3E4F">
        <w:rPr>
          <w:rFonts w:ascii="Times New Roman" w:hAnsi="Times New Roman" w:cs="Times New Roman"/>
          <w:sz w:val="24"/>
          <w:szCs w:val="24"/>
        </w:rPr>
        <w:t xml:space="preserve"> is </w:t>
      </w:r>
      <w:r w:rsidR="001A68A7" w:rsidRPr="001A68A7">
        <w:rPr>
          <w:rFonts w:ascii="Times New Roman" w:hAnsi="Times New Roman" w:cs="Times New Roman"/>
          <w:sz w:val="24"/>
          <w:szCs w:val="24"/>
        </w:rPr>
        <w:t xml:space="preserve">free from being branded as isolated or partial one. In multidisciplinary research a number of fields </w:t>
      </w:r>
      <w:r w:rsidR="006C3BC4" w:rsidRPr="001A68A7">
        <w:rPr>
          <w:rFonts w:ascii="Times New Roman" w:hAnsi="Times New Roman" w:cs="Times New Roman"/>
          <w:sz w:val="24"/>
          <w:szCs w:val="24"/>
        </w:rPr>
        <w:t>participate in</w:t>
      </w:r>
      <w:r w:rsidR="001A68A7" w:rsidRPr="001A68A7">
        <w:rPr>
          <w:rFonts w:ascii="Times New Roman" w:hAnsi="Times New Roman" w:cs="Times New Roman"/>
          <w:sz w:val="24"/>
          <w:szCs w:val="24"/>
        </w:rPr>
        <w:t xml:space="preserve"> a certain line of inquiry which is specific to a problem or region. But the individual findings of the disciplines involved are only brought together in a cumulative</w:t>
      </w:r>
      <w:r w:rsidR="00BD3E4F">
        <w:rPr>
          <w:rFonts w:ascii="Times New Roman" w:hAnsi="Times New Roman" w:cs="Times New Roman"/>
          <w:sz w:val="24"/>
          <w:szCs w:val="24"/>
        </w:rPr>
        <w:t xml:space="preserve"> fashion</w:t>
      </w:r>
      <w:r w:rsidR="001A68A7" w:rsidRPr="001A68A7">
        <w:rPr>
          <w:rFonts w:ascii="Times New Roman" w:hAnsi="Times New Roman" w:cs="Times New Roman"/>
          <w:sz w:val="24"/>
          <w:szCs w:val="24"/>
        </w:rPr>
        <w:t xml:space="preserve">. Therefore, modern research is tending to be </w:t>
      </w:r>
      <w:r w:rsidR="006C3BC4" w:rsidRPr="001A68A7">
        <w:rPr>
          <w:rFonts w:ascii="Times New Roman" w:hAnsi="Times New Roman" w:cs="Times New Roman"/>
          <w:sz w:val="24"/>
          <w:szCs w:val="24"/>
        </w:rPr>
        <w:t>more</w:t>
      </w:r>
      <w:r w:rsidR="001A68A7" w:rsidRPr="001A68A7">
        <w:rPr>
          <w:rFonts w:ascii="Times New Roman" w:hAnsi="Times New Roman" w:cs="Times New Roman"/>
          <w:sz w:val="24"/>
          <w:szCs w:val="24"/>
        </w:rPr>
        <w:t xml:space="preserve"> multidisciplinary</w:t>
      </w:r>
      <w:r w:rsidR="006865F2" w:rsidRPr="00FD1202">
        <w:rPr>
          <w:rFonts w:ascii="Times New Roman" w:hAnsi="Times New Roman" w:cs="Times New Roman"/>
          <w:sz w:val="24"/>
          <w:szCs w:val="24"/>
        </w:rPr>
        <w:t xml:space="preserve"> (</w:t>
      </w:r>
      <w:r w:rsidR="006865F2" w:rsidRPr="001A68A7">
        <w:rPr>
          <w:rFonts w:ascii="Times New Roman" w:hAnsi="Times New Roman" w:cs="Times New Roman"/>
          <w:sz w:val="24"/>
          <w:szCs w:val="24"/>
        </w:rPr>
        <w:t>Choudhary</w:t>
      </w:r>
      <w:r w:rsidR="006865F2" w:rsidRPr="00FD1202">
        <w:rPr>
          <w:rFonts w:ascii="Times New Roman" w:hAnsi="Times New Roman" w:cs="Times New Roman"/>
          <w:sz w:val="24"/>
          <w:szCs w:val="24"/>
        </w:rPr>
        <w:t>, 2015)</w:t>
      </w:r>
      <w:r w:rsidR="001A68A7" w:rsidRPr="001A68A7">
        <w:rPr>
          <w:rFonts w:ascii="Times New Roman" w:hAnsi="Times New Roman" w:cs="Times New Roman"/>
          <w:sz w:val="24"/>
          <w:szCs w:val="24"/>
        </w:rPr>
        <w:t>.</w:t>
      </w:r>
    </w:p>
    <w:p w14:paraId="7BD2208A" w14:textId="77777777" w:rsidR="00205E96" w:rsidRDefault="00205E96" w:rsidP="00205E96">
      <w:pPr>
        <w:pStyle w:val="BodyText"/>
        <w:kinsoku w:val="0"/>
        <w:overflowPunct w:val="0"/>
        <w:spacing w:line="480" w:lineRule="auto"/>
        <w:ind w:right="-180" w:firstLine="720"/>
        <w:rPr>
          <w:rFonts w:ascii="Times New Roman" w:hAnsi="Times New Roman" w:cs="Times New Roman"/>
          <w:sz w:val="24"/>
          <w:szCs w:val="24"/>
        </w:rPr>
      </w:pPr>
    </w:p>
    <w:p w14:paraId="1700BDB2" w14:textId="3EDDF3A6" w:rsidR="001A68A7" w:rsidRPr="001A68A7" w:rsidRDefault="001A68A7" w:rsidP="00205E96">
      <w:pPr>
        <w:pStyle w:val="BodyText"/>
        <w:kinsoku w:val="0"/>
        <w:overflowPunct w:val="0"/>
        <w:spacing w:line="480" w:lineRule="auto"/>
        <w:ind w:right="-180" w:firstLine="720"/>
        <w:rPr>
          <w:rFonts w:ascii="Times New Roman" w:hAnsi="Times New Roman" w:cs="Times New Roman"/>
          <w:sz w:val="24"/>
          <w:szCs w:val="24"/>
        </w:rPr>
      </w:pPr>
      <w:r w:rsidRPr="001A68A7">
        <w:rPr>
          <w:rFonts w:ascii="Times New Roman" w:hAnsi="Times New Roman" w:cs="Times New Roman"/>
          <w:sz w:val="24"/>
          <w:szCs w:val="24"/>
        </w:rPr>
        <w:lastRenderedPageBreak/>
        <w:t xml:space="preserve">The reason is the increasing dominance of problem solving, project oriented applied research. Since current problems are </w:t>
      </w:r>
      <w:r w:rsidR="00BD3E4F">
        <w:rPr>
          <w:rFonts w:ascii="Times New Roman" w:hAnsi="Times New Roman" w:cs="Times New Roman"/>
          <w:sz w:val="24"/>
          <w:szCs w:val="24"/>
        </w:rPr>
        <w:t xml:space="preserve">of such a </w:t>
      </w:r>
      <w:r w:rsidRPr="001A68A7">
        <w:rPr>
          <w:rFonts w:ascii="Times New Roman" w:hAnsi="Times New Roman" w:cs="Times New Roman"/>
          <w:sz w:val="24"/>
          <w:szCs w:val="24"/>
        </w:rPr>
        <w:t>complex nature</w:t>
      </w:r>
      <w:r w:rsidR="00BD3E4F">
        <w:rPr>
          <w:rFonts w:ascii="Times New Roman" w:hAnsi="Times New Roman" w:cs="Times New Roman"/>
          <w:sz w:val="24"/>
          <w:szCs w:val="24"/>
        </w:rPr>
        <w:t>,</w:t>
      </w:r>
      <w:r w:rsidRPr="001A68A7">
        <w:rPr>
          <w:rFonts w:ascii="Times New Roman" w:hAnsi="Times New Roman" w:cs="Times New Roman"/>
          <w:sz w:val="24"/>
          <w:szCs w:val="24"/>
        </w:rPr>
        <w:t xml:space="preserve"> </w:t>
      </w:r>
      <w:r w:rsidR="00BD3E4F">
        <w:rPr>
          <w:rFonts w:ascii="Times New Roman" w:hAnsi="Times New Roman" w:cs="Times New Roman"/>
          <w:sz w:val="24"/>
          <w:szCs w:val="24"/>
        </w:rPr>
        <w:t xml:space="preserve">the demand for </w:t>
      </w:r>
      <w:r w:rsidRPr="001A68A7">
        <w:rPr>
          <w:rFonts w:ascii="Times New Roman" w:hAnsi="Times New Roman" w:cs="Times New Roman"/>
          <w:sz w:val="24"/>
          <w:szCs w:val="24"/>
        </w:rPr>
        <w:t xml:space="preserve">knowledge </w:t>
      </w:r>
      <w:r w:rsidR="00BD3E4F">
        <w:rPr>
          <w:rFonts w:ascii="Times New Roman" w:hAnsi="Times New Roman" w:cs="Times New Roman"/>
          <w:sz w:val="24"/>
          <w:szCs w:val="24"/>
        </w:rPr>
        <w:t>encompasses all</w:t>
      </w:r>
      <w:r w:rsidRPr="001A68A7">
        <w:rPr>
          <w:rFonts w:ascii="Times New Roman" w:hAnsi="Times New Roman" w:cs="Times New Roman"/>
          <w:sz w:val="24"/>
          <w:szCs w:val="24"/>
        </w:rPr>
        <w:t xml:space="preserve"> </w:t>
      </w:r>
      <w:r w:rsidR="00BD3E4F" w:rsidRPr="001A68A7">
        <w:rPr>
          <w:rFonts w:ascii="Times New Roman" w:hAnsi="Times New Roman" w:cs="Times New Roman"/>
          <w:sz w:val="24"/>
          <w:szCs w:val="24"/>
        </w:rPr>
        <w:t>aspects of</w:t>
      </w:r>
      <w:r w:rsidRPr="001A68A7">
        <w:rPr>
          <w:rFonts w:ascii="Times New Roman" w:hAnsi="Times New Roman" w:cs="Times New Roman"/>
          <w:sz w:val="24"/>
          <w:szCs w:val="24"/>
        </w:rPr>
        <w:t xml:space="preserve"> economic</w:t>
      </w:r>
      <w:r w:rsidR="00BD3E4F">
        <w:rPr>
          <w:rFonts w:ascii="Times New Roman" w:hAnsi="Times New Roman" w:cs="Times New Roman"/>
          <w:sz w:val="24"/>
          <w:szCs w:val="24"/>
        </w:rPr>
        <w:t>s</w:t>
      </w:r>
      <w:r w:rsidRPr="001A68A7">
        <w:rPr>
          <w:rFonts w:ascii="Times New Roman" w:hAnsi="Times New Roman" w:cs="Times New Roman"/>
          <w:sz w:val="24"/>
          <w:szCs w:val="24"/>
        </w:rPr>
        <w:t>, social</w:t>
      </w:r>
      <w:r w:rsidR="00BD3E4F">
        <w:rPr>
          <w:rFonts w:ascii="Times New Roman" w:hAnsi="Times New Roman" w:cs="Times New Roman"/>
          <w:sz w:val="24"/>
          <w:szCs w:val="24"/>
        </w:rPr>
        <w:t xml:space="preserve"> patterns</w:t>
      </w:r>
      <w:r w:rsidRPr="001A68A7">
        <w:rPr>
          <w:rFonts w:ascii="Times New Roman" w:hAnsi="Times New Roman" w:cs="Times New Roman"/>
          <w:sz w:val="24"/>
          <w:szCs w:val="24"/>
        </w:rPr>
        <w:t>, political</w:t>
      </w:r>
      <w:r w:rsidR="00BD3E4F">
        <w:rPr>
          <w:rFonts w:ascii="Times New Roman" w:hAnsi="Times New Roman" w:cs="Times New Roman"/>
          <w:sz w:val="24"/>
          <w:szCs w:val="24"/>
        </w:rPr>
        <w:t xml:space="preserve"> unrest</w:t>
      </w:r>
      <w:r w:rsidRPr="001A68A7">
        <w:rPr>
          <w:rFonts w:ascii="Times New Roman" w:hAnsi="Times New Roman" w:cs="Times New Roman"/>
          <w:sz w:val="24"/>
          <w:szCs w:val="24"/>
        </w:rPr>
        <w:t xml:space="preserve">, </w:t>
      </w:r>
      <w:r w:rsidR="00BD3E4F" w:rsidRPr="001A68A7">
        <w:rPr>
          <w:rFonts w:ascii="Times New Roman" w:hAnsi="Times New Roman" w:cs="Times New Roman"/>
          <w:sz w:val="24"/>
          <w:szCs w:val="24"/>
        </w:rPr>
        <w:t>psychology</w:t>
      </w:r>
      <w:r w:rsidRPr="001A68A7">
        <w:rPr>
          <w:rFonts w:ascii="Times New Roman" w:hAnsi="Times New Roman" w:cs="Times New Roman"/>
          <w:sz w:val="24"/>
          <w:szCs w:val="24"/>
        </w:rPr>
        <w:t xml:space="preserve"> </w:t>
      </w:r>
      <w:r w:rsidR="00BD3E4F">
        <w:rPr>
          <w:rFonts w:ascii="Times New Roman" w:hAnsi="Times New Roman" w:cs="Times New Roman"/>
          <w:sz w:val="24"/>
          <w:szCs w:val="24"/>
        </w:rPr>
        <w:t>and more</w:t>
      </w:r>
      <w:r w:rsidRPr="001A68A7">
        <w:rPr>
          <w:rFonts w:ascii="Times New Roman" w:hAnsi="Times New Roman" w:cs="Times New Roman"/>
          <w:sz w:val="24"/>
          <w:szCs w:val="24"/>
        </w:rPr>
        <w:t xml:space="preserve">. </w:t>
      </w:r>
      <w:r w:rsidR="00205E96" w:rsidRPr="001A68A7">
        <w:rPr>
          <w:rFonts w:ascii="Times New Roman" w:hAnsi="Times New Roman" w:cs="Times New Roman"/>
          <w:sz w:val="24"/>
          <w:szCs w:val="24"/>
        </w:rPr>
        <w:t>Therefore,</w:t>
      </w:r>
      <w:r w:rsidRPr="001A68A7">
        <w:rPr>
          <w:rFonts w:ascii="Times New Roman" w:hAnsi="Times New Roman" w:cs="Times New Roman"/>
          <w:sz w:val="24"/>
          <w:szCs w:val="24"/>
        </w:rPr>
        <w:t xml:space="preserve"> </w:t>
      </w:r>
      <w:r w:rsidR="00BD3E4F">
        <w:rPr>
          <w:rFonts w:ascii="Times New Roman" w:hAnsi="Times New Roman" w:cs="Times New Roman"/>
          <w:sz w:val="24"/>
          <w:szCs w:val="24"/>
        </w:rPr>
        <w:t>s</w:t>
      </w:r>
      <w:r w:rsidRPr="001A68A7">
        <w:rPr>
          <w:rFonts w:ascii="Times New Roman" w:hAnsi="Times New Roman" w:cs="Times New Roman"/>
          <w:sz w:val="24"/>
          <w:szCs w:val="24"/>
        </w:rPr>
        <w:t>olution</w:t>
      </w:r>
      <w:r w:rsidR="00BD3E4F">
        <w:rPr>
          <w:rFonts w:ascii="Times New Roman" w:hAnsi="Times New Roman" w:cs="Times New Roman"/>
          <w:sz w:val="24"/>
          <w:szCs w:val="24"/>
        </w:rPr>
        <w:t xml:space="preserve">s </w:t>
      </w:r>
      <w:r w:rsidRPr="001A68A7">
        <w:rPr>
          <w:rFonts w:ascii="Times New Roman" w:hAnsi="Times New Roman" w:cs="Times New Roman"/>
          <w:sz w:val="24"/>
          <w:szCs w:val="24"/>
        </w:rPr>
        <w:t xml:space="preserve">through research </w:t>
      </w:r>
      <w:r w:rsidR="00BD3E4F">
        <w:rPr>
          <w:rFonts w:ascii="Times New Roman" w:hAnsi="Times New Roman" w:cs="Times New Roman"/>
          <w:sz w:val="24"/>
          <w:szCs w:val="24"/>
        </w:rPr>
        <w:t xml:space="preserve">demand </w:t>
      </w:r>
      <w:r w:rsidR="00205E96" w:rsidRPr="001A68A7">
        <w:rPr>
          <w:rFonts w:ascii="Times New Roman" w:hAnsi="Times New Roman" w:cs="Times New Roman"/>
          <w:sz w:val="24"/>
          <w:szCs w:val="24"/>
        </w:rPr>
        <w:t>a multidisciplinary</w:t>
      </w:r>
      <w:r w:rsidRPr="001A68A7">
        <w:rPr>
          <w:rFonts w:ascii="Times New Roman" w:hAnsi="Times New Roman" w:cs="Times New Roman"/>
          <w:sz w:val="24"/>
          <w:szCs w:val="24"/>
        </w:rPr>
        <w:t xml:space="preserve"> approach. An effective multidisciplinary process is likely to require ‘softer’ human skills – like teamwork, leadership, </w:t>
      </w:r>
      <w:r w:rsidR="00BD3E4F">
        <w:rPr>
          <w:rFonts w:ascii="Times New Roman" w:hAnsi="Times New Roman" w:cs="Times New Roman"/>
          <w:sz w:val="24"/>
          <w:szCs w:val="24"/>
        </w:rPr>
        <w:t xml:space="preserve">and </w:t>
      </w:r>
      <w:r w:rsidRPr="001A68A7">
        <w:rPr>
          <w:rFonts w:ascii="Times New Roman" w:hAnsi="Times New Roman" w:cs="Times New Roman"/>
          <w:sz w:val="24"/>
          <w:szCs w:val="24"/>
        </w:rPr>
        <w:t>tolerance</w:t>
      </w:r>
      <w:r w:rsidR="00BD3E4F">
        <w:rPr>
          <w:rFonts w:ascii="Times New Roman" w:hAnsi="Times New Roman" w:cs="Times New Roman"/>
          <w:sz w:val="24"/>
          <w:szCs w:val="24"/>
        </w:rPr>
        <w:t>s for</w:t>
      </w:r>
      <w:r w:rsidRPr="001A68A7">
        <w:rPr>
          <w:rFonts w:ascii="Times New Roman" w:hAnsi="Times New Roman" w:cs="Times New Roman"/>
          <w:sz w:val="24"/>
          <w:szCs w:val="24"/>
        </w:rPr>
        <w:t xml:space="preserve"> difference</w:t>
      </w:r>
      <w:r w:rsidR="00BD3E4F">
        <w:rPr>
          <w:rFonts w:ascii="Times New Roman" w:hAnsi="Times New Roman" w:cs="Times New Roman"/>
          <w:sz w:val="24"/>
          <w:szCs w:val="24"/>
        </w:rPr>
        <w:t>,</w:t>
      </w:r>
      <w:r w:rsidRPr="001A68A7">
        <w:rPr>
          <w:rFonts w:ascii="Times New Roman" w:hAnsi="Times New Roman" w:cs="Times New Roman"/>
          <w:sz w:val="24"/>
          <w:szCs w:val="24"/>
        </w:rPr>
        <w:t xml:space="preserve"> ambiguity, and selflessness</w:t>
      </w:r>
      <w:r w:rsidR="00FD1202">
        <w:rPr>
          <w:rFonts w:ascii="Times New Roman" w:hAnsi="Times New Roman" w:cs="Times New Roman"/>
          <w:sz w:val="24"/>
          <w:szCs w:val="24"/>
        </w:rPr>
        <w:t xml:space="preserve"> </w:t>
      </w:r>
      <w:r w:rsidR="00FD1202" w:rsidRPr="00BD3E4F">
        <w:rPr>
          <w:rFonts w:ascii="Times New Roman" w:hAnsi="Times New Roman" w:cs="Times New Roman"/>
          <w:sz w:val="24"/>
          <w:szCs w:val="24"/>
        </w:rPr>
        <w:t>(</w:t>
      </w:r>
      <w:r w:rsidR="00FD1202" w:rsidRPr="00FD1202">
        <w:rPr>
          <w:rFonts w:ascii="Times New Roman" w:hAnsi="Times New Roman" w:cs="Times New Roman"/>
          <w:sz w:val="24"/>
          <w:szCs w:val="24"/>
        </w:rPr>
        <w:t>Cavallo,</w:t>
      </w:r>
      <w:r w:rsidR="00FD1202" w:rsidRPr="00BD3E4F">
        <w:rPr>
          <w:rFonts w:ascii="Times New Roman" w:hAnsi="Times New Roman" w:cs="Times New Roman"/>
          <w:sz w:val="24"/>
          <w:szCs w:val="24"/>
        </w:rPr>
        <w:t xml:space="preserve"> 2014)</w:t>
      </w:r>
      <w:r w:rsidRPr="00BD3E4F">
        <w:rPr>
          <w:rFonts w:ascii="Times New Roman" w:hAnsi="Times New Roman" w:cs="Times New Roman"/>
          <w:sz w:val="24"/>
          <w:szCs w:val="24"/>
        </w:rPr>
        <w:t>.</w:t>
      </w:r>
    </w:p>
    <w:p w14:paraId="319EA94B" w14:textId="062A3053" w:rsidR="002A537D" w:rsidRDefault="00393C0B" w:rsidP="001A68A7">
      <w:pPr>
        <w:pStyle w:val="BodyText"/>
        <w:kinsoku w:val="0"/>
        <w:overflowPunct w:val="0"/>
        <w:spacing w:line="480" w:lineRule="auto"/>
        <w:ind w:right="-180" w:firstLine="720"/>
        <w:rPr>
          <w:rFonts w:ascii="Times New Roman" w:hAnsi="Times New Roman" w:cs="Times New Roman"/>
          <w:sz w:val="24"/>
          <w:szCs w:val="24"/>
        </w:rPr>
      </w:pPr>
      <w:r w:rsidRPr="001A68A7">
        <w:rPr>
          <w:rFonts w:ascii="Times New Roman" w:hAnsi="Times New Roman" w:cs="Times New Roman"/>
          <w:i/>
          <w:iCs/>
          <w:sz w:val="24"/>
          <w:szCs w:val="24"/>
        </w:rPr>
        <w:t>Multidisciplinarity</w:t>
      </w:r>
      <w:r w:rsidR="00F40FA7" w:rsidRPr="001A68A7">
        <w:rPr>
          <w:rFonts w:ascii="Times New Roman" w:hAnsi="Times New Roman" w:cs="Times New Roman"/>
          <w:i/>
          <w:iCs/>
          <w:sz w:val="24"/>
          <w:szCs w:val="24"/>
        </w:rPr>
        <w:t>,</w:t>
      </w:r>
      <w:r w:rsidR="00D57A29" w:rsidRPr="00D57A29">
        <w:rPr>
          <w:rFonts w:ascii="Times New Roman" w:hAnsi="Times New Roman" w:cs="Times New Roman"/>
          <w:sz w:val="24"/>
          <w:szCs w:val="24"/>
        </w:rPr>
        <w:t xml:space="preserve"> </w:t>
      </w:r>
      <w:r w:rsidR="00D57A29" w:rsidRPr="001A68A7">
        <w:rPr>
          <w:rFonts w:ascii="Times New Roman" w:hAnsi="Times New Roman" w:cs="Times New Roman"/>
          <w:sz w:val="24"/>
          <w:szCs w:val="24"/>
        </w:rPr>
        <w:t>j</w:t>
      </w:r>
      <w:r w:rsidR="00D57A29" w:rsidRPr="00D57A29">
        <w:rPr>
          <w:rFonts w:ascii="Times New Roman" w:hAnsi="Times New Roman" w:cs="Times New Roman"/>
          <w:sz w:val="24"/>
          <w:szCs w:val="24"/>
        </w:rPr>
        <w:t xml:space="preserve">uxtaposes </w:t>
      </w:r>
      <w:r w:rsidR="00D57A29" w:rsidRPr="001A68A7">
        <w:rPr>
          <w:rFonts w:ascii="Times New Roman" w:hAnsi="Times New Roman" w:cs="Times New Roman"/>
          <w:sz w:val="24"/>
          <w:szCs w:val="24"/>
        </w:rPr>
        <w:t>two or more disciplines</w:t>
      </w:r>
      <w:r w:rsidR="00D57A29" w:rsidRPr="00D57A29">
        <w:rPr>
          <w:rFonts w:ascii="Times New Roman" w:hAnsi="Times New Roman" w:cs="Times New Roman"/>
          <w:sz w:val="24"/>
          <w:szCs w:val="24"/>
        </w:rPr>
        <w:t xml:space="preserve"> focused on a question, problem, topic, or theme</w:t>
      </w:r>
      <w:r w:rsidR="00D57A29" w:rsidRPr="001A68A7">
        <w:rPr>
          <w:rFonts w:ascii="Times New Roman" w:hAnsi="Times New Roman" w:cs="Times New Roman"/>
          <w:sz w:val="24"/>
          <w:szCs w:val="24"/>
        </w:rPr>
        <w:t xml:space="preserve">, </w:t>
      </w:r>
      <w:r w:rsidR="00D57A29" w:rsidRPr="00D57A29">
        <w:rPr>
          <w:rFonts w:ascii="Times New Roman" w:hAnsi="Times New Roman" w:cs="Times New Roman"/>
          <w:sz w:val="24"/>
          <w:szCs w:val="24"/>
        </w:rPr>
        <w:t>foster</w:t>
      </w:r>
      <w:r w:rsidRPr="001A68A7">
        <w:rPr>
          <w:rFonts w:ascii="Times New Roman" w:hAnsi="Times New Roman" w:cs="Times New Roman"/>
          <w:sz w:val="24"/>
          <w:szCs w:val="24"/>
        </w:rPr>
        <w:t>ing</w:t>
      </w:r>
      <w:r w:rsidR="00D57A29" w:rsidRPr="00D57A29">
        <w:rPr>
          <w:rFonts w:ascii="Times New Roman" w:hAnsi="Times New Roman" w:cs="Times New Roman"/>
          <w:sz w:val="24"/>
          <w:szCs w:val="24"/>
        </w:rPr>
        <w:t xml:space="preserve"> an array of information, knowledge, and </w:t>
      </w:r>
      <w:r w:rsidR="00D57A29" w:rsidRPr="001A68A7">
        <w:rPr>
          <w:rFonts w:ascii="Times New Roman" w:hAnsi="Times New Roman" w:cs="Times New Roman"/>
          <w:sz w:val="24"/>
          <w:szCs w:val="24"/>
        </w:rPr>
        <w:t xml:space="preserve">problem-solving </w:t>
      </w:r>
      <w:r w:rsidRPr="001A68A7">
        <w:rPr>
          <w:rFonts w:ascii="Times New Roman" w:hAnsi="Times New Roman" w:cs="Times New Roman"/>
          <w:sz w:val="24"/>
          <w:szCs w:val="24"/>
        </w:rPr>
        <w:t>solutions</w:t>
      </w:r>
      <w:r w:rsidR="00D57A29" w:rsidRPr="00D57A29">
        <w:rPr>
          <w:rFonts w:ascii="Times New Roman" w:hAnsi="Times New Roman" w:cs="Times New Roman"/>
          <w:sz w:val="24"/>
          <w:szCs w:val="24"/>
        </w:rPr>
        <w:t>,</w:t>
      </w:r>
      <w:r w:rsidR="00D57A29" w:rsidRPr="001A68A7">
        <w:rPr>
          <w:rFonts w:ascii="Times New Roman" w:hAnsi="Times New Roman" w:cs="Times New Roman"/>
          <w:sz w:val="24"/>
          <w:szCs w:val="24"/>
        </w:rPr>
        <w:t xml:space="preserve"> noting however, </w:t>
      </w:r>
      <w:r w:rsidR="00D57A29" w:rsidRPr="00D57A29">
        <w:rPr>
          <w:rFonts w:ascii="Times New Roman" w:hAnsi="Times New Roman" w:cs="Times New Roman"/>
          <w:sz w:val="24"/>
          <w:szCs w:val="24"/>
        </w:rPr>
        <w:t xml:space="preserve">disciplines remain separate. The existing structure of knowledge is not questioned. </w:t>
      </w:r>
      <w:r w:rsidRPr="001A68A7">
        <w:rPr>
          <w:rFonts w:ascii="Times New Roman" w:hAnsi="Times New Roman" w:cs="Times New Roman"/>
          <w:sz w:val="24"/>
          <w:szCs w:val="24"/>
        </w:rPr>
        <w:t>As an example, consider</w:t>
      </w:r>
      <w:r w:rsidR="00D57A29" w:rsidRPr="00D57A29">
        <w:rPr>
          <w:rFonts w:ascii="Times New Roman" w:hAnsi="Times New Roman" w:cs="Times New Roman"/>
          <w:sz w:val="24"/>
          <w:szCs w:val="24"/>
        </w:rPr>
        <w:t xml:space="preserve"> a group of </w:t>
      </w:r>
      <w:r w:rsidR="00D57A29" w:rsidRPr="001A68A7">
        <w:rPr>
          <w:rFonts w:ascii="Times New Roman" w:hAnsi="Times New Roman" w:cs="Times New Roman"/>
          <w:sz w:val="24"/>
          <w:szCs w:val="24"/>
        </w:rPr>
        <w:t>emergency managers</w:t>
      </w:r>
      <w:r w:rsidRPr="001A68A7">
        <w:rPr>
          <w:rFonts w:ascii="Times New Roman" w:hAnsi="Times New Roman" w:cs="Times New Roman"/>
          <w:sz w:val="24"/>
          <w:szCs w:val="24"/>
        </w:rPr>
        <w:t xml:space="preserve"> (EM)</w:t>
      </w:r>
      <w:r w:rsidR="00D57A29" w:rsidRPr="00D57A29">
        <w:rPr>
          <w:rFonts w:ascii="Times New Roman" w:hAnsi="Times New Roman" w:cs="Times New Roman"/>
          <w:sz w:val="24"/>
          <w:szCs w:val="24"/>
        </w:rPr>
        <w:t xml:space="preserve"> working together with a group of economists to study the costs and benefits of different approaches for flood risk management in a community</w:t>
      </w:r>
      <w:r w:rsidRPr="001A68A7">
        <w:rPr>
          <w:rFonts w:ascii="Times New Roman" w:hAnsi="Times New Roman" w:cs="Times New Roman"/>
          <w:sz w:val="24"/>
          <w:szCs w:val="24"/>
        </w:rPr>
        <w:t xml:space="preserve"> that is geographically </w:t>
      </w:r>
      <w:r w:rsidR="00D57A29" w:rsidRPr="00D57A29">
        <w:rPr>
          <w:rFonts w:ascii="Times New Roman" w:hAnsi="Times New Roman" w:cs="Times New Roman"/>
          <w:sz w:val="24"/>
          <w:szCs w:val="24"/>
        </w:rPr>
        <w:t xml:space="preserve">at risk of hurricane surge. </w:t>
      </w:r>
      <w:r w:rsidRPr="001A68A7">
        <w:rPr>
          <w:rFonts w:ascii="Times New Roman" w:hAnsi="Times New Roman" w:cs="Times New Roman"/>
          <w:sz w:val="24"/>
          <w:szCs w:val="24"/>
        </w:rPr>
        <w:t>The EM’s and economists would keep their work solidly within their traditional disciplinary approaches but leverage the collaboration of data and information from the group effort</w:t>
      </w:r>
      <w:r w:rsidR="00EB43D0" w:rsidRPr="001A68A7">
        <w:rPr>
          <w:rFonts w:ascii="Times New Roman" w:hAnsi="Times New Roman" w:cs="Times New Roman"/>
          <w:sz w:val="24"/>
          <w:szCs w:val="24"/>
        </w:rPr>
        <w:t>.</w:t>
      </w:r>
      <w:r w:rsidRPr="001A68A7">
        <w:rPr>
          <w:rFonts w:ascii="Times New Roman" w:hAnsi="Times New Roman" w:cs="Times New Roman"/>
          <w:sz w:val="24"/>
          <w:szCs w:val="24"/>
        </w:rPr>
        <w:t xml:space="preserve"> </w:t>
      </w:r>
      <w:r w:rsidR="002A537D" w:rsidRPr="001A68A7">
        <w:rPr>
          <w:rFonts w:ascii="Times New Roman" w:hAnsi="Times New Roman" w:cs="Times New Roman"/>
          <w:sz w:val="24"/>
          <w:szCs w:val="24"/>
        </w:rPr>
        <w:t>The definition above identifies both the </w:t>
      </w:r>
      <w:r w:rsidR="002A537D" w:rsidRPr="001A68A7">
        <w:rPr>
          <w:rFonts w:ascii="Times New Roman" w:hAnsi="Times New Roman" w:cs="Times New Roman"/>
          <w:i/>
          <w:iCs/>
          <w:sz w:val="24"/>
          <w:szCs w:val="24"/>
        </w:rPr>
        <w:t>composition of the research team</w:t>
      </w:r>
      <w:r w:rsidR="002A537D" w:rsidRPr="001A68A7">
        <w:rPr>
          <w:rFonts w:ascii="Times New Roman" w:hAnsi="Times New Roman" w:cs="Times New Roman"/>
          <w:sz w:val="24"/>
          <w:szCs w:val="24"/>
        </w:rPr>
        <w:t> and the </w:t>
      </w:r>
      <w:r w:rsidR="002A537D" w:rsidRPr="001A68A7">
        <w:rPr>
          <w:rFonts w:ascii="Times New Roman" w:hAnsi="Times New Roman" w:cs="Times New Roman"/>
          <w:i/>
          <w:iCs/>
          <w:sz w:val="24"/>
          <w:szCs w:val="24"/>
        </w:rPr>
        <w:t>mode of investigation</w:t>
      </w:r>
      <w:r w:rsidR="002A537D" w:rsidRPr="001A68A7">
        <w:rPr>
          <w:rFonts w:ascii="Times New Roman" w:hAnsi="Times New Roman" w:cs="Times New Roman"/>
          <w:sz w:val="24"/>
          <w:szCs w:val="24"/>
        </w:rPr>
        <w:t xml:space="preserve">. </w:t>
      </w:r>
      <w:r w:rsidR="002A537D">
        <w:rPr>
          <w:rFonts w:ascii="Times New Roman" w:hAnsi="Times New Roman" w:cs="Times New Roman"/>
          <w:sz w:val="24"/>
          <w:szCs w:val="24"/>
        </w:rPr>
        <w:t>Therefore, it is important to consider an</w:t>
      </w:r>
      <w:r w:rsidR="002A537D" w:rsidRPr="002A537D">
        <w:rPr>
          <w:rFonts w:ascii="Times New Roman" w:hAnsi="Times New Roman" w:cs="Times New Roman"/>
          <w:sz w:val="24"/>
          <w:szCs w:val="24"/>
        </w:rPr>
        <w:t xml:space="preserve"> </w:t>
      </w:r>
      <w:r w:rsidR="00EB43D0" w:rsidRPr="00EB43D0">
        <w:rPr>
          <w:rFonts w:ascii="Times New Roman" w:hAnsi="Times New Roman" w:cs="Times New Roman"/>
          <w:i/>
          <w:iCs/>
          <w:sz w:val="24"/>
          <w:szCs w:val="24"/>
        </w:rPr>
        <w:t>“unidisciplinary”</w:t>
      </w:r>
      <w:r w:rsidR="00EB43D0">
        <w:rPr>
          <w:rFonts w:ascii="Times New Roman" w:hAnsi="Times New Roman" w:cs="Times New Roman"/>
          <w:sz w:val="24"/>
          <w:szCs w:val="24"/>
        </w:rPr>
        <w:t xml:space="preserve"> </w:t>
      </w:r>
      <w:r w:rsidR="002A537D" w:rsidRPr="002A537D">
        <w:rPr>
          <w:rFonts w:ascii="Times New Roman" w:hAnsi="Times New Roman" w:cs="Times New Roman"/>
          <w:sz w:val="24"/>
          <w:szCs w:val="24"/>
        </w:rPr>
        <w:t>team</w:t>
      </w:r>
      <w:r w:rsidR="00EB43D0">
        <w:rPr>
          <w:rFonts w:ascii="Times New Roman" w:hAnsi="Times New Roman" w:cs="Times New Roman"/>
          <w:sz w:val="24"/>
          <w:szCs w:val="24"/>
        </w:rPr>
        <w:t xml:space="preserve">, primarily consisting of </w:t>
      </w:r>
      <w:r w:rsidR="002A537D" w:rsidRPr="002A537D">
        <w:rPr>
          <w:rFonts w:ascii="Times New Roman" w:hAnsi="Times New Roman" w:cs="Times New Roman"/>
          <w:sz w:val="24"/>
          <w:szCs w:val="24"/>
        </w:rPr>
        <w:t>sociologists</w:t>
      </w:r>
      <w:r w:rsidR="00EB43D0">
        <w:rPr>
          <w:rFonts w:ascii="Times New Roman" w:hAnsi="Times New Roman" w:cs="Times New Roman"/>
          <w:sz w:val="24"/>
          <w:szCs w:val="24"/>
        </w:rPr>
        <w:t>.</w:t>
      </w:r>
      <w:r w:rsidR="002A537D" w:rsidRPr="002A537D">
        <w:rPr>
          <w:rFonts w:ascii="Times New Roman" w:hAnsi="Times New Roman" w:cs="Times New Roman"/>
          <w:sz w:val="24"/>
          <w:szCs w:val="24"/>
        </w:rPr>
        <w:t xml:space="preserve"> </w:t>
      </w:r>
      <w:r w:rsidR="00EB43D0">
        <w:rPr>
          <w:rFonts w:ascii="Times New Roman" w:hAnsi="Times New Roman" w:cs="Times New Roman"/>
          <w:sz w:val="24"/>
          <w:szCs w:val="24"/>
        </w:rPr>
        <w:t>Such a team wo</w:t>
      </w:r>
      <w:r w:rsidR="002A537D" w:rsidRPr="002A537D">
        <w:rPr>
          <w:rFonts w:ascii="Times New Roman" w:hAnsi="Times New Roman" w:cs="Times New Roman"/>
          <w:sz w:val="24"/>
          <w:szCs w:val="24"/>
        </w:rPr>
        <w:t xml:space="preserve">uld draw on traditional sociological theories and methods to </w:t>
      </w:r>
      <w:r w:rsidR="006C3BC4" w:rsidRPr="002A537D">
        <w:rPr>
          <w:rFonts w:ascii="Times New Roman" w:hAnsi="Times New Roman" w:cs="Times New Roman"/>
          <w:sz w:val="24"/>
          <w:szCs w:val="24"/>
        </w:rPr>
        <w:t>evaluate</w:t>
      </w:r>
      <w:r w:rsidR="002A537D" w:rsidRPr="002A537D">
        <w:rPr>
          <w:rFonts w:ascii="Times New Roman" w:hAnsi="Times New Roman" w:cs="Times New Roman"/>
          <w:sz w:val="24"/>
          <w:szCs w:val="24"/>
        </w:rPr>
        <w:t xml:space="preserve"> a hypothesis or answer a research question</w:t>
      </w:r>
      <w:r w:rsidR="00EB43D0">
        <w:rPr>
          <w:rFonts w:ascii="Times New Roman" w:hAnsi="Times New Roman" w:cs="Times New Roman"/>
          <w:sz w:val="24"/>
          <w:szCs w:val="24"/>
        </w:rPr>
        <w:t xml:space="preserve"> regarding readiness </w:t>
      </w:r>
      <w:r w:rsidR="00EB43D0" w:rsidRPr="0001263C">
        <w:rPr>
          <w:rFonts w:ascii="Times New Roman" w:hAnsi="Times New Roman" w:cs="Times New Roman"/>
          <w:sz w:val="24"/>
          <w:szCs w:val="24"/>
        </w:rPr>
        <w:t>(Peek, L., &amp; Guikema, S</w:t>
      </w:r>
      <w:r w:rsidR="00EB43D0">
        <w:rPr>
          <w:rFonts w:ascii="Times New Roman" w:hAnsi="Times New Roman" w:cs="Times New Roman"/>
          <w:sz w:val="24"/>
          <w:szCs w:val="24"/>
        </w:rPr>
        <w:t xml:space="preserve">, </w:t>
      </w:r>
      <w:r w:rsidR="00EB43D0" w:rsidRPr="0001263C">
        <w:rPr>
          <w:rFonts w:ascii="Times New Roman" w:hAnsi="Times New Roman" w:cs="Times New Roman"/>
          <w:sz w:val="24"/>
          <w:szCs w:val="24"/>
        </w:rPr>
        <w:t>2021)</w:t>
      </w:r>
      <w:r w:rsidR="00EB43D0" w:rsidRPr="004A2A71">
        <w:rPr>
          <w:rFonts w:ascii="Times New Roman" w:hAnsi="Times New Roman" w:cs="Times New Roman"/>
          <w:sz w:val="24"/>
          <w:szCs w:val="24"/>
        </w:rPr>
        <w:t>.</w:t>
      </w:r>
    </w:p>
    <w:p w14:paraId="7F9436FD" w14:textId="5A5F20FF" w:rsidR="00EB43D0" w:rsidRPr="004A2A71" w:rsidRDefault="00BD3E4F" w:rsidP="00132E5A">
      <w:pPr>
        <w:pStyle w:val="BodyText"/>
        <w:kinsoku w:val="0"/>
        <w:overflowPunct w:val="0"/>
        <w:spacing w:line="480" w:lineRule="auto"/>
        <w:ind w:right="-180" w:firstLine="720"/>
        <w:rPr>
          <w:rFonts w:ascii="Times New Roman" w:hAnsi="Times New Roman" w:cs="Times New Roman"/>
          <w:sz w:val="24"/>
          <w:szCs w:val="24"/>
        </w:rPr>
      </w:pPr>
      <w:r>
        <w:rPr>
          <w:rFonts w:ascii="Times New Roman" w:hAnsi="Times New Roman" w:cs="Times New Roman"/>
          <w:sz w:val="24"/>
          <w:szCs w:val="24"/>
        </w:rPr>
        <w:t>Because d</w:t>
      </w:r>
      <w:r w:rsidR="00EB43D0" w:rsidRPr="00EB43D0">
        <w:rPr>
          <w:rFonts w:ascii="Times New Roman" w:hAnsi="Times New Roman" w:cs="Times New Roman"/>
          <w:sz w:val="24"/>
          <w:szCs w:val="24"/>
        </w:rPr>
        <w:t xml:space="preserve">isasters unfold on different geographic and temporal scales and occur at the intersection of natural and built environments and social and technical systems. </w:t>
      </w:r>
      <w:r w:rsidR="00EB43D0">
        <w:rPr>
          <w:rFonts w:ascii="Times New Roman" w:hAnsi="Times New Roman" w:cs="Times New Roman"/>
          <w:sz w:val="24"/>
          <w:szCs w:val="24"/>
        </w:rPr>
        <w:t>D</w:t>
      </w:r>
      <w:r w:rsidR="00EB43D0" w:rsidRPr="00EB43D0">
        <w:rPr>
          <w:rFonts w:ascii="Times New Roman" w:hAnsi="Times New Roman" w:cs="Times New Roman"/>
          <w:sz w:val="24"/>
          <w:szCs w:val="24"/>
        </w:rPr>
        <w:t>isaster research has long engaged researchers in traditional disciplines</w:t>
      </w:r>
      <w:r w:rsidR="00EB43D0">
        <w:rPr>
          <w:rFonts w:ascii="Times New Roman" w:hAnsi="Times New Roman" w:cs="Times New Roman"/>
          <w:sz w:val="24"/>
          <w:szCs w:val="24"/>
        </w:rPr>
        <w:t>.</w:t>
      </w:r>
      <w:r w:rsidR="00132E5A">
        <w:rPr>
          <w:rFonts w:ascii="Times New Roman" w:hAnsi="Times New Roman" w:cs="Times New Roman"/>
          <w:sz w:val="24"/>
          <w:szCs w:val="24"/>
        </w:rPr>
        <w:t xml:space="preserve"> </w:t>
      </w:r>
      <w:r w:rsidR="00EB43D0">
        <w:rPr>
          <w:rFonts w:ascii="Times New Roman" w:hAnsi="Times New Roman" w:cs="Times New Roman"/>
          <w:sz w:val="24"/>
          <w:szCs w:val="24"/>
        </w:rPr>
        <w:t>Disasters</w:t>
      </w:r>
      <w:r w:rsidR="00EB43D0" w:rsidRPr="00EB43D0">
        <w:rPr>
          <w:rFonts w:ascii="Times New Roman" w:hAnsi="Times New Roman" w:cs="Times New Roman"/>
          <w:sz w:val="24"/>
          <w:szCs w:val="24"/>
        </w:rPr>
        <w:t xml:space="preserve"> within the natural sciences, engineering, and social sciences, among others. In addition, various explicitly interdisciplinary fields, such as risk analysis, public administration, public health, and urban planning, have made substantial contributions by further bridging academic, policy, and practice divides</w:t>
      </w:r>
      <w:r w:rsidR="00FD1202">
        <w:rPr>
          <w:rFonts w:ascii="Times New Roman" w:hAnsi="Times New Roman" w:cs="Times New Roman"/>
          <w:sz w:val="24"/>
          <w:szCs w:val="24"/>
        </w:rPr>
        <w:t xml:space="preserve"> </w:t>
      </w:r>
      <w:r w:rsidR="00132E5A">
        <w:rPr>
          <w:rFonts w:ascii="Times New Roman" w:hAnsi="Times New Roman" w:cs="Times New Roman"/>
          <w:sz w:val="24"/>
          <w:szCs w:val="24"/>
        </w:rPr>
        <w:t>(Klein, 1990).</w:t>
      </w:r>
    </w:p>
    <w:p w14:paraId="6CED7517" w14:textId="0F9A3271" w:rsidR="00D2081F" w:rsidRDefault="002A537D" w:rsidP="002A537D">
      <w:pPr>
        <w:pStyle w:val="Heading1"/>
      </w:pPr>
      <w:bookmarkStart w:id="3" w:name="_Toc195713786"/>
      <w:r>
        <w:lastRenderedPageBreak/>
        <w:t>W</w:t>
      </w:r>
      <w:r w:rsidRPr="004A2A71">
        <w:t xml:space="preserve">hy is </w:t>
      </w:r>
      <w:r w:rsidRPr="005C6DBF">
        <w:t>cross-disciplinary collaboration</w:t>
      </w:r>
      <w:r w:rsidRPr="004A2A71">
        <w:t xml:space="preserve"> so important to the field of hazards and disaster research?</w:t>
      </w:r>
      <w:bookmarkEnd w:id="3"/>
    </w:p>
    <w:p w14:paraId="66505F33" w14:textId="77777777" w:rsidR="00CB5411" w:rsidRDefault="000F0298" w:rsidP="00CB5411">
      <w:pPr>
        <w:pStyle w:val="BodyText"/>
        <w:kinsoku w:val="0"/>
        <w:overflowPunct w:val="0"/>
        <w:spacing w:before="305" w:line="480" w:lineRule="auto"/>
        <w:ind w:firstLine="720"/>
        <w:rPr>
          <w:rFonts w:ascii="Times New Roman" w:hAnsi="Times New Roman" w:cs="Times New Roman"/>
          <w:sz w:val="24"/>
          <w:szCs w:val="24"/>
        </w:rPr>
      </w:pPr>
      <w:r w:rsidRPr="000F0298">
        <w:rPr>
          <w:rFonts w:ascii="Times New Roman" w:hAnsi="Times New Roman" w:cs="Times New Roman"/>
          <w:sz w:val="24"/>
          <w:szCs w:val="24"/>
        </w:rPr>
        <w:t>Cross-disciplinary collaboration is vital to the field of hazards and disaster research because failure to make connections across disciplines can lead to deadly errors in risk assessment, hazard mitigation, and disaster planning. Hazards and disasters arise from interactions between environmental and social processes, so interdisciplinary research is crucial in understanding and effectively managing them. Key areas where interdisciplinary work is vital include early warning, urban planning, hazard and risk mapping, scientific advisory processes, risk communication, and institutional geographies (Gilligan, 2023).</w:t>
      </w:r>
      <w:r w:rsidR="00CB5411">
        <w:rPr>
          <w:rFonts w:ascii="Times New Roman" w:hAnsi="Times New Roman" w:cs="Times New Roman"/>
          <w:sz w:val="24"/>
          <w:szCs w:val="24"/>
        </w:rPr>
        <w:t xml:space="preserve"> </w:t>
      </w:r>
    </w:p>
    <w:p w14:paraId="43FFF507" w14:textId="12887514" w:rsidR="00CB5411" w:rsidRDefault="00CB5411" w:rsidP="00CB5411">
      <w:pPr>
        <w:pStyle w:val="BodyText"/>
        <w:kinsoku w:val="0"/>
        <w:overflowPunct w:val="0"/>
        <w:spacing w:line="480" w:lineRule="auto"/>
        <w:ind w:firstLine="720"/>
        <w:rPr>
          <w:rFonts w:ascii="Times New Roman" w:hAnsi="Times New Roman" w:cs="Times New Roman"/>
          <w:sz w:val="24"/>
          <w:szCs w:val="24"/>
        </w:rPr>
      </w:pPr>
      <w:r w:rsidRPr="00CB5411">
        <w:rPr>
          <w:rFonts w:ascii="Times New Roman" w:hAnsi="Times New Roman" w:cs="Times New Roman"/>
          <w:sz w:val="24"/>
          <w:szCs w:val="24"/>
        </w:rPr>
        <w:t xml:space="preserve">The uncertainty posed by natural and human-made disasters arises from both known risks and a range of unforeseeable risks, some of which may be novel, not having been observed before. These interconnected risks may evolve over short periods of time and may feed one another. In a network of multiple causes and effects, such risks may not be foreseeable at the disaster preparedness level and may only be observed at the time of disaster response. This creates a higher level of complexity and requires </w:t>
      </w:r>
      <w:r w:rsidR="006C3BC4" w:rsidRPr="00CB5411">
        <w:rPr>
          <w:rFonts w:ascii="Times New Roman" w:hAnsi="Times New Roman" w:cs="Times New Roman"/>
          <w:sz w:val="24"/>
          <w:szCs w:val="24"/>
        </w:rPr>
        <w:t>innovative approaches</w:t>
      </w:r>
      <w:r w:rsidRPr="00CB5411">
        <w:rPr>
          <w:rFonts w:ascii="Times New Roman" w:hAnsi="Times New Roman" w:cs="Times New Roman"/>
          <w:sz w:val="24"/>
          <w:szCs w:val="24"/>
        </w:rPr>
        <w:t xml:space="preserve"> with individual organizations and members needing to make decisions outside predefined frameworks and hierarchical command-control structures while still operating in the ethos of their organizations</w:t>
      </w:r>
      <w:r>
        <w:rPr>
          <w:rFonts w:ascii="Times New Roman" w:hAnsi="Times New Roman" w:cs="Times New Roman"/>
          <w:sz w:val="24"/>
          <w:szCs w:val="24"/>
        </w:rPr>
        <w:t xml:space="preserve"> (Ireland, 2014)</w:t>
      </w:r>
      <w:r w:rsidRPr="00CB5411">
        <w:rPr>
          <w:rFonts w:ascii="Times New Roman" w:hAnsi="Times New Roman" w:cs="Times New Roman"/>
          <w:sz w:val="24"/>
          <w:szCs w:val="24"/>
        </w:rPr>
        <w:t>.</w:t>
      </w:r>
    </w:p>
    <w:p w14:paraId="2A478FCC" w14:textId="230B8EFE" w:rsidR="008D3F9A" w:rsidRPr="00BD3E4F" w:rsidRDefault="008D3F9A" w:rsidP="00CB5411">
      <w:pPr>
        <w:pStyle w:val="BodyText"/>
        <w:kinsoku w:val="0"/>
        <w:overflowPunct w:val="0"/>
        <w:spacing w:line="480" w:lineRule="auto"/>
        <w:ind w:firstLine="720"/>
        <w:rPr>
          <w:rFonts w:ascii="Times New Roman" w:hAnsi="Times New Roman" w:cs="Times New Roman"/>
          <w:sz w:val="24"/>
          <w:szCs w:val="24"/>
        </w:rPr>
      </w:pPr>
      <w:r w:rsidRPr="00BD3E4F">
        <w:rPr>
          <w:rFonts w:ascii="Times New Roman" w:hAnsi="Times New Roman" w:cs="Times New Roman"/>
          <w:sz w:val="24"/>
          <w:szCs w:val="24"/>
        </w:rPr>
        <w:t xml:space="preserve">In addition, hierarchical command-controls is managing a sustainable development in a complex situation. The </w:t>
      </w:r>
      <w:r w:rsidR="006C3BC4" w:rsidRPr="00BD3E4F">
        <w:rPr>
          <w:rFonts w:ascii="Times New Roman" w:hAnsi="Times New Roman" w:cs="Times New Roman"/>
          <w:sz w:val="24"/>
          <w:szCs w:val="24"/>
        </w:rPr>
        <w:t>challenge</w:t>
      </w:r>
      <w:r w:rsidRPr="00BD3E4F">
        <w:rPr>
          <w:rFonts w:ascii="Times New Roman" w:hAnsi="Times New Roman" w:cs="Times New Roman"/>
          <w:sz w:val="24"/>
          <w:szCs w:val="24"/>
        </w:rPr>
        <w:t xml:space="preserve"> is the interdependency of the associated societal and environmental issues such as livelihoods, food security, biodiversity, </w:t>
      </w:r>
      <w:r w:rsidR="006C3BC4" w:rsidRPr="00BD3E4F">
        <w:rPr>
          <w:rFonts w:ascii="Times New Roman" w:hAnsi="Times New Roman" w:cs="Times New Roman"/>
          <w:sz w:val="24"/>
          <w:szCs w:val="24"/>
        </w:rPr>
        <w:t>markets,</w:t>
      </w:r>
      <w:r w:rsidRPr="00BD3E4F">
        <w:rPr>
          <w:rFonts w:ascii="Times New Roman" w:hAnsi="Times New Roman" w:cs="Times New Roman"/>
          <w:sz w:val="24"/>
          <w:szCs w:val="24"/>
        </w:rPr>
        <w:t xml:space="preserve"> and land use. </w:t>
      </w:r>
    </w:p>
    <w:p w14:paraId="1EECB7E1" w14:textId="77777777" w:rsidR="008D3F9A" w:rsidRPr="00BD3E4F" w:rsidRDefault="008D3F9A" w:rsidP="00CB5411">
      <w:pPr>
        <w:pStyle w:val="BodyText"/>
        <w:kinsoku w:val="0"/>
        <w:overflowPunct w:val="0"/>
        <w:spacing w:line="480" w:lineRule="auto"/>
        <w:ind w:firstLine="720"/>
        <w:rPr>
          <w:rFonts w:ascii="Times New Roman" w:hAnsi="Times New Roman" w:cs="Times New Roman"/>
          <w:sz w:val="24"/>
          <w:szCs w:val="24"/>
        </w:rPr>
      </w:pPr>
    </w:p>
    <w:p w14:paraId="1B9C33EF" w14:textId="77777777" w:rsidR="008D3F9A" w:rsidRPr="00BD3E4F" w:rsidRDefault="008D3F9A" w:rsidP="00CB5411">
      <w:pPr>
        <w:pStyle w:val="BodyText"/>
        <w:kinsoku w:val="0"/>
        <w:overflowPunct w:val="0"/>
        <w:spacing w:line="480" w:lineRule="auto"/>
        <w:ind w:firstLine="720"/>
        <w:rPr>
          <w:rFonts w:ascii="Times New Roman" w:hAnsi="Times New Roman" w:cs="Times New Roman"/>
          <w:sz w:val="24"/>
          <w:szCs w:val="24"/>
        </w:rPr>
      </w:pPr>
    </w:p>
    <w:p w14:paraId="30F36D88" w14:textId="0571B589" w:rsidR="008D3F9A" w:rsidRPr="00BD3E4F" w:rsidRDefault="008D3F9A" w:rsidP="008D3F9A">
      <w:pPr>
        <w:pStyle w:val="BodyText"/>
        <w:kinsoku w:val="0"/>
        <w:overflowPunct w:val="0"/>
        <w:spacing w:line="480" w:lineRule="auto"/>
        <w:rPr>
          <w:rFonts w:ascii="Times New Roman" w:hAnsi="Times New Roman" w:cs="Times New Roman"/>
          <w:sz w:val="24"/>
          <w:szCs w:val="24"/>
        </w:rPr>
      </w:pPr>
      <w:r w:rsidRPr="00BD3E4F">
        <w:rPr>
          <w:rFonts w:ascii="Times New Roman" w:hAnsi="Times New Roman" w:cs="Times New Roman"/>
          <w:sz w:val="24"/>
          <w:szCs w:val="24"/>
        </w:rPr>
        <w:lastRenderedPageBreak/>
        <w:t xml:space="preserve">The complexity increases as each of these issues is influenced by multiple-governance actors with </w:t>
      </w:r>
      <w:r w:rsidR="006C3BC4" w:rsidRPr="00BD3E4F">
        <w:rPr>
          <w:rFonts w:ascii="Times New Roman" w:hAnsi="Times New Roman" w:cs="Times New Roman"/>
          <w:sz w:val="24"/>
          <w:szCs w:val="24"/>
        </w:rPr>
        <w:t>distinct roles</w:t>
      </w:r>
      <w:r w:rsidRPr="00BD3E4F">
        <w:rPr>
          <w:rFonts w:ascii="Times New Roman" w:hAnsi="Times New Roman" w:cs="Times New Roman"/>
          <w:sz w:val="24"/>
          <w:szCs w:val="24"/>
        </w:rPr>
        <w:t xml:space="preserve">, interests, </w:t>
      </w:r>
      <w:r w:rsidR="006C3BC4" w:rsidRPr="00BD3E4F">
        <w:rPr>
          <w:rFonts w:ascii="Times New Roman" w:hAnsi="Times New Roman" w:cs="Times New Roman"/>
          <w:sz w:val="24"/>
          <w:szCs w:val="24"/>
        </w:rPr>
        <w:t>beliefs,</w:t>
      </w:r>
      <w:r w:rsidRPr="00BD3E4F">
        <w:rPr>
          <w:rFonts w:ascii="Times New Roman" w:hAnsi="Times New Roman" w:cs="Times New Roman"/>
          <w:sz w:val="24"/>
          <w:szCs w:val="24"/>
        </w:rPr>
        <w:t xml:space="preserve"> and capacities. Moreover, </w:t>
      </w:r>
      <w:proofErr w:type="gramStart"/>
      <w:r w:rsidR="006C3BC4" w:rsidRPr="00BD3E4F">
        <w:rPr>
          <w:rFonts w:ascii="Times New Roman" w:hAnsi="Times New Roman" w:cs="Times New Roman"/>
          <w:sz w:val="24"/>
          <w:szCs w:val="24"/>
        </w:rPr>
        <w:t>social,</w:t>
      </w:r>
      <w:proofErr w:type="gramEnd"/>
      <w:r w:rsidRPr="00BD3E4F">
        <w:rPr>
          <w:rFonts w:ascii="Times New Roman" w:hAnsi="Times New Roman" w:cs="Times New Roman"/>
          <w:sz w:val="24"/>
          <w:szCs w:val="24"/>
        </w:rPr>
        <w:t xml:space="preserve"> and environmental interconnectedness extends beyond single sectors and organizational </w:t>
      </w:r>
      <w:r w:rsidR="00290EC3" w:rsidRPr="00BD3E4F">
        <w:rPr>
          <w:rFonts w:ascii="Times New Roman" w:hAnsi="Times New Roman" w:cs="Times New Roman"/>
          <w:sz w:val="24"/>
          <w:szCs w:val="24"/>
        </w:rPr>
        <w:t>hierarchies and</w:t>
      </w:r>
      <w:r w:rsidRPr="00BD3E4F">
        <w:rPr>
          <w:rFonts w:ascii="Times New Roman" w:hAnsi="Times New Roman" w:cs="Times New Roman"/>
          <w:sz w:val="24"/>
          <w:szCs w:val="24"/>
        </w:rPr>
        <w:t xml:space="preserve"> is likely to further increase with global change</w:t>
      </w:r>
      <w:r w:rsidR="00290EC3" w:rsidRPr="00BD3E4F">
        <w:rPr>
          <w:rFonts w:ascii="Times New Roman" w:hAnsi="Times New Roman" w:cs="Times New Roman"/>
          <w:sz w:val="24"/>
          <w:szCs w:val="24"/>
        </w:rPr>
        <w:t xml:space="preserve"> (</w:t>
      </w:r>
      <w:r w:rsidR="00290EC3" w:rsidRPr="00290EC3">
        <w:rPr>
          <w:rFonts w:ascii="Times New Roman" w:hAnsi="Times New Roman" w:cs="Times New Roman"/>
          <w:sz w:val="24"/>
          <w:szCs w:val="24"/>
        </w:rPr>
        <w:t>Bergsten,</w:t>
      </w:r>
      <w:r w:rsidR="00290EC3" w:rsidRPr="00BD3E4F">
        <w:rPr>
          <w:rFonts w:ascii="Times New Roman" w:hAnsi="Times New Roman" w:cs="Times New Roman"/>
          <w:sz w:val="24"/>
          <w:szCs w:val="24"/>
        </w:rPr>
        <w:t xml:space="preserve"> 2018).</w:t>
      </w:r>
    </w:p>
    <w:p w14:paraId="5F271992" w14:textId="77777777" w:rsidR="002A537D" w:rsidRPr="00DA17F6" w:rsidRDefault="002A537D" w:rsidP="0083211B">
      <w:pPr>
        <w:pStyle w:val="Heading1"/>
        <w:spacing w:before="0"/>
      </w:pPr>
      <w:bookmarkStart w:id="4" w:name="_Toc195713787"/>
      <w:r w:rsidRPr="00DA17F6">
        <w:t>What theory, and methods, are fundamental to multidisciplinary research and its applications for emergency management mitigation?</w:t>
      </w:r>
      <w:bookmarkEnd w:id="4"/>
    </w:p>
    <w:p w14:paraId="76E28C7A" w14:textId="4F347CE3" w:rsidR="00E85D02" w:rsidRDefault="006865F2" w:rsidP="006865F2">
      <w:pPr>
        <w:pStyle w:val="BodyText"/>
        <w:kinsoku w:val="0"/>
        <w:overflowPunct w:val="0"/>
        <w:spacing w:before="305" w:line="480" w:lineRule="auto"/>
        <w:rPr>
          <w:rFonts w:ascii="Times New Roman" w:hAnsi="Times New Roman" w:cs="Times New Roman"/>
          <w:sz w:val="24"/>
          <w:szCs w:val="24"/>
        </w:rPr>
      </w:pPr>
      <w:r w:rsidRPr="006865F2">
        <w:rPr>
          <w:rFonts w:ascii="Times New Roman" w:hAnsi="Times New Roman" w:cs="Times New Roman"/>
          <w:sz w:val="24"/>
          <w:szCs w:val="24"/>
        </w:rPr>
        <w:t>Multidisciplinary research for emergency management mitigation involves combining empirical and theoretical methodologies. Key theoretical perspectives include understanding disaster behavior, political and social definitions of disaster, and the emergence and importance of using a multidisciplinary approach.</w:t>
      </w:r>
    </w:p>
    <w:p w14:paraId="3C764CD9" w14:textId="77777777" w:rsidR="00DA17F6" w:rsidRDefault="00DA17F6" w:rsidP="00DA17F6">
      <w:pPr>
        <w:pStyle w:val="BodyText"/>
        <w:kinsoku w:val="0"/>
        <w:overflowPunct w:val="0"/>
        <w:spacing w:before="305" w:line="480" w:lineRule="auto"/>
        <w:ind w:firstLine="720"/>
        <w:rPr>
          <w:rFonts w:ascii="Times New Roman" w:hAnsi="Times New Roman" w:cs="Times New Roman"/>
          <w:sz w:val="24"/>
          <w:szCs w:val="24"/>
        </w:rPr>
      </w:pPr>
      <w:r w:rsidRPr="00DA17F6">
        <w:rPr>
          <w:rFonts w:ascii="Times New Roman" w:hAnsi="Times New Roman" w:cs="Times New Roman"/>
          <w:sz w:val="24"/>
          <w:szCs w:val="24"/>
        </w:rPr>
        <w:t>Multidisciplinary research in emergency management mitigation requires a combination of theories and methods that integrate perspectives from various fields, including environmental science, engineering, public policy, sociology, psychology, and more. Here are some fundamental theories and methods that underpin this approach:</w:t>
      </w:r>
    </w:p>
    <w:p w14:paraId="216F0264" w14:textId="77777777" w:rsidR="00DA17F6" w:rsidRPr="00DA17F6" w:rsidRDefault="00DA17F6" w:rsidP="00DA17F6">
      <w:pPr>
        <w:pStyle w:val="Heading2"/>
        <w:rPr>
          <w:rFonts w:eastAsiaTheme="minorEastAsia"/>
        </w:rPr>
      </w:pPr>
      <w:bookmarkStart w:id="5" w:name="_Toc195713788"/>
      <w:r w:rsidRPr="00DA17F6">
        <w:rPr>
          <w:rFonts w:eastAsiaTheme="minorEastAsia"/>
        </w:rPr>
        <w:t>Key Theories</w:t>
      </w:r>
      <w:bookmarkEnd w:id="5"/>
    </w:p>
    <w:p w14:paraId="3ABB7CD6" w14:textId="32A4E29F" w:rsidR="00DA17F6" w:rsidRPr="00DA17F6" w:rsidRDefault="00DA17F6" w:rsidP="00DA17F6">
      <w:pPr>
        <w:pStyle w:val="BodyText"/>
        <w:numPr>
          <w:ilvl w:val="0"/>
          <w:numId w:val="4"/>
        </w:numPr>
        <w:kinsoku w:val="0"/>
        <w:overflowPunct w:val="0"/>
        <w:spacing w:before="305" w:line="480" w:lineRule="auto"/>
        <w:rPr>
          <w:rFonts w:ascii="Times New Roman" w:hAnsi="Times New Roman" w:cs="Times New Roman"/>
          <w:sz w:val="24"/>
          <w:szCs w:val="24"/>
        </w:rPr>
      </w:pPr>
      <w:bookmarkStart w:id="6" w:name="_Toc195713789"/>
      <w:r w:rsidRPr="00DA17F6">
        <w:rPr>
          <w:rStyle w:val="Heading3Char"/>
        </w:rPr>
        <w:t>Systems Theory</w:t>
      </w:r>
      <w:bookmarkEnd w:id="6"/>
      <w:r w:rsidRPr="00DA17F6">
        <w:rPr>
          <w:rFonts w:ascii="Times New Roman" w:hAnsi="Times New Roman" w:cs="Times New Roman"/>
        </w:rPr>
        <w:t xml:space="preserve"> – </w:t>
      </w:r>
      <w:r w:rsidRPr="00DA17F6">
        <w:rPr>
          <w:rFonts w:ascii="Times New Roman" w:hAnsi="Times New Roman" w:cs="Times New Roman"/>
          <w:sz w:val="24"/>
          <w:szCs w:val="24"/>
        </w:rPr>
        <w:t>Helps in understanding how different components of emergency management (social, technological, environmental) interact as a complex system.</w:t>
      </w:r>
      <w:r w:rsidRPr="00BD3E4F">
        <w:rPr>
          <w:rFonts w:ascii="Times New Roman" w:hAnsi="Times New Roman" w:cs="Times New Roman"/>
          <w:sz w:val="24"/>
          <w:szCs w:val="24"/>
        </w:rPr>
        <w:t xml:space="preserve"> Also, </w:t>
      </w:r>
      <w:r w:rsidRPr="00BD3E4F">
        <w:rPr>
          <w:rFonts w:ascii="Times New Roman" w:hAnsi="Times New Roman" w:cs="Times New Roman"/>
          <w:b/>
          <w:bCs/>
          <w:sz w:val="24"/>
          <w:szCs w:val="24"/>
        </w:rPr>
        <w:t>Systems Theory</w:t>
      </w:r>
      <w:r w:rsidRPr="00BD3E4F">
        <w:rPr>
          <w:rFonts w:ascii="Times New Roman" w:hAnsi="Times New Roman" w:cs="Times New Roman"/>
          <w:sz w:val="24"/>
          <w:szCs w:val="24"/>
        </w:rPr>
        <w:t xml:space="preserve"> in emergency management provides a structured way to understand how various elements—social, technological, environmental, and organizational—interact during disasters. It emphasizes the interconnectedness of different components rather than viewing them in isolation.</w:t>
      </w:r>
    </w:p>
    <w:p w14:paraId="45B0F4A9" w14:textId="77777777" w:rsidR="00DA17F6" w:rsidRPr="00DA17F6" w:rsidRDefault="00DA17F6" w:rsidP="00D91EC0">
      <w:pPr>
        <w:pStyle w:val="BodyText"/>
        <w:numPr>
          <w:ilvl w:val="0"/>
          <w:numId w:val="4"/>
        </w:numPr>
        <w:kinsoku w:val="0"/>
        <w:overflowPunct w:val="0"/>
        <w:spacing w:line="480" w:lineRule="auto"/>
        <w:rPr>
          <w:rFonts w:ascii="Times New Roman" w:hAnsi="Times New Roman" w:cs="Times New Roman"/>
          <w:sz w:val="24"/>
          <w:szCs w:val="24"/>
        </w:rPr>
      </w:pPr>
      <w:bookmarkStart w:id="7" w:name="_Toc195713790"/>
      <w:r w:rsidRPr="00DA17F6">
        <w:rPr>
          <w:rStyle w:val="Heading3Char"/>
        </w:rPr>
        <w:lastRenderedPageBreak/>
        <w:t>Risk Theory</w:t>
      </w:r>
      <w:bookmarkEnd w:id="7"/>
      <w:r w:rsidRPr="00DA17F6">
        <w:rPr>
          <w:rFonts w:ascii="Times New Roman" w:hAnsi="Times New Roman" w:cs="Times New Roman"/>
        </w:rPr>
        <w:t xml:space="preserve"> – </w:t>
      </w:r>
      <w:r w:rsidRPr="00DA17F6">
        <w:rPr>
          <w:rFonts w:ascii="Times New Roman" w:hAnsi="Times New Roman" w:cs="Times New Roman"/>
          <w:sz w:val="24"/>
          <w:szCs w:val="24"/>
        </w:rPr>
        <w:t>Provides frameworks for assessing hazards, vulnerabilities, and potential impacts of disasters.</w:t>
      </w:r>
    </w:p>
    <w:p w14:paraId="30A6C5D9" w14:textId="77777777" w:rsidR="00DA17F6" w:rsidRPr="00DA17F6" w:rsidRDefault="00DA17F6" w:rsidP="00D91EC0">
      <w:pPr>
        <w:pStyle w:val="BodyText"/>
        <w:numPr>
          <w:ilvl w:val="0"/>
          <w:numId w:val="4"/>
        </w:numPr>
        <w:kinsoku w:val="0"/>
        <w:overflowPunct w:val="0"/>
        <w:spacing w:line="480" w:lineRule="auto"/>
        <w:rPr>
          <w:rFonts w:ascii="Times New Roman" w:hAnsi="Times New Roman" w:cs="Times New Roman"/>
          <w:sz w:val="24"/>
          <w:szCs w:val="24"/>
        </w:rPr>
      </w:pPr>
      <w:bookmarkStart w:id="8" w:name="_Toc195713791"/>
      <w:r w:rsidRPr="00DA17F6">
        <w:rPr>
          <w:rStyle w:val="Heading3Char"/>
        </w:rPr>
        <w:t>Resilience Theory</w:t>
      </w:r>
      <w:bookmarkEnd w:id="8"/>
      <w:r w:rsidRPr="00DA17F6">
        <w:rPr>
          <w:rFonts w:ascii="Times New Roman" w:hAnsi="Times New Roman" w:cs="Times New Roman"/>
        </w:rPr>
        <w:t xml:space="preserve"> – </w:t>
      </w:r>
      <w:r w:rsidRPr="00DA17F6">
        <w:rPr>
          <w:rFonts w:ascii="Times New Roman" w:hAnsi="Times New Roman" w:cs="Times New Roman"/>
          <w:sz w:val="24"/>
          <w:szCs w:val="24"/>
        </w:rPr>
        <w:t>Examines how communities and organizations adapt, recover, and learn from disasters.</w:t>
      </w:r>
    </w:p>
    <w:p w14:paraId="0900D021" w14:textId="77777777" w:rsidR="00DA17F6" w:rsidRPr="00DA17F6" w:rsidRDefault="00DA17F6" w:rsidP="00D91EC0">
      <w:pPr>
        <w:pStyle w:val="BodyText"/>
        <w:numPr>
          <w:ilvl w:val="0"/>
          <w:numId w:val="4"/>
        </w:numPr>
        <w:kinsoku w:val="0"/>
        <w:overflowPunct w:val="0"/>
        <w:spacing w:line="480" w:lineRule="auto"/>
        <w:rPr>
          <w:rFonts w:ascii="Times New Roman" w:hAnsi="Times New Roman" w:cs="Times New Roman"/>
          <w:sz w:val="24"/>
          <w:szCs w:val="24"/>
        </w:rPr>
      </w:pPr>
      <w:bookmarkStart w:id="9" w:name="_Toc195713792"/>
      <w:r w:rsidRPr="00DA17F6">
        <w:rPr>
          <w:rStyle w:val="Heading3Char"/>
        </w:rPr>
        <w:t>Behavioral Theories –</w:t>
      </w:r>
      <w:bookmarkEnd w:id="9"/>
      <w:r w:rsidRPr="00DA17F6">
        <w:rPr>
          <w:rFonts w:ascii="Times New Roman" w:hAnsi="Times New Roman" w:cs="Times New Roman"/>
        </w:rPr>
        <w:t xml:space="preserve"> </w:t>
      </w:r>
      <w:r w:rsidRPr="00DA17F6">
        <w:rPr>
          <w:rFonts w:ascii="Times New Roman" w:hAnsi="Times New Roman" w:cs="Times New Roman"/>
          <w:sz w:val="24"/>
          <w:szCs w:val="24"/>
        </w:rPr>
        <w:t>From psychology and sociology, these explain how individuals and groups react to crisis situations.</w:t>
      </w:r>
    </w:p>
    <w:p w14:paraId="7F3D4199" w14:textId="77777777" w:rsidR="00DA17F6" w:rsidRPr="00DA17F6" w:rsidRDefault="00DA17F6" w:rsidP="00D91EC0">
      <w:pPr>
        <w:pStyle w:val="BodyText"/>
        <w:numPr>
          <w:ilvl w:val="0"/>
          <w:numId w:val="4"/>
        </w:numPr>
        <w:kinsoku w:val="0"/>
        <w:overflowPunct w:val="0"/>
        <w:spacing w:line="480" w:lineRule="auto"/>
        <w:rPr>
          <w:rFonts w:ascii="Times New Roman" w:hAnsi="Times New Roman" w:cs="Times New Roman"/>
        </w:rPr>
      </w:pPr>
      <w:bookmarkStart w:id="10" w:name="_Toc195713793"/>
      <w:r w:rsidRPr="00DA17F6">
        <w:rPr>
          <w:rStyle w:val="Heading3Char"/>
        </w:rPr>
        <w:t>Decision Theory</w:t>
      </w:r>
      <w:bookmarkEnd w:id="10"/>
      <w:r w:rsidRPr="00DA17F6">
        <w:rPr>
          <w:rFonts w:ascii="Times New Roman" w:hAnsi="Times New Roman" w:cs="Times New Roman"/>
        </w:rPr>
        <w:t xml:space="preserve"> – </w:t>
      </w:r>
      <w:r w:rsidRPr="00DA17F6">
        <w:rPr>
          <w:rFonts w:ascii="Times New Roman" w:hAnsi="Times New Roman" w:cs="Times New Roman"/>
          <w:sz w:val="24"/>
          <w:szCs w:val="24"/>
        </w:rPr>
        <w:t>Used to analyze how choices are made under uncertainty, which is crucial in emergency response and mitigation planning.</w:t>
      </w:r>
    </w:p>
    <w:p w14:paraId="6C0A92F3" w14:textId="77777777" w:rsidR="00DA17F6" w:rsidRPr="00DA17F6" w:rsidRDefault="00DA17F6" w:rsidP="00DA17F6">
      <w:pPr>
        <w:pStyle w:val="Heading2"/>
        <w:rPr>
          <w:rFonts w:eastAsiaTheme="minorEastAsia"/>
        </w:rPr>
      </w:pPr>
      <w:bookmarkStart w:id="11" w:name="_Toc195713794"/>
      <w:r w:rsidRPr="00DA17F6">
        <w:rPr>
          <w:rFonts w:eastAsiaTheme="minorEastAsia"/>
        </w:rPr>
        <w:t>Essential Methods</w:t>
      </w:r>
      <w:bookmarkEnd w:id="11"/>
    </w:p>
    <w:p w14:paraId="6CB46498" w14:textId="77777777" w:rsidR="00DA17F6" w:rsidRPr="00DA17F6" w:rsidRDefault="00DA17F6" w:rsidP="00DA17F6">
      <w:pPr>
        <w:pStyle w:val="BodyText"/>
        <w:numPr>
          <w:ilvl w:val="0"/>
          <w:numId w:val="5"/>
        </w:numPr>
        <w:kinsoku w:val="0"/>
        <w:overflowPunct w:val="0"/>
        <w:spacing w:before="305" w:line="480" w:lineRule="auto"/>
        <w:rPr>
          <w:rFonts w:ascii="Times New Roman" w:hAnsi="Times New Roman" w:cs="Times New Roman"/>
          <w:sz w:val="24"/>
          <w:szCs w:val="24"/>
        </w:rPr>
      </w:pPr>
      <w:bookmarkStart w:id="12" w:name="_Toc195713795"/>
      <w:r w:rsidRPr="00DA17F6">
        <w:rPr>
          <w:rStyle w:val="Heading3Char"/>
        </w:rPr>
        <w:t>Scenario Planning &amp; Simulation</w:t>
      </w:r>
      <w:bookmarkEnd w:id="12"/>
      <w:r w:rsidRPr="00DA17F6">
        <w:rPr>
          <w:rFonts w:ascii="Times New Roman" w:hAnsi="Times New Roman" w:cs="Times New Roman"/>
        </w:rPr>
        <w:t xml:space="preserve"> </w:t>
      </w:r>
      <w:r w:rsidRPr="00DA17F6">
        <w:rPr>
          <w:rFonts w:ascii="Times New Roman" w:hAnsi="Times New Roman" w:cs="Times New Roman"/>
          <w:sz w:val="24"/>
          <w:szCs w:val="24"/>
        </w:rPr>
        <w:t>– Helps in anticipating different disaster scenarios and preparing responses.</w:t>
      </w:r>
    </w:p>
    <w:p w14:paraId="5F83FFD9" w14:textId="77777777" w:rsidR="00DA17F6" w:rsidRDefault="00DA17F6" w:rsidP="00D91EC0">
      <w:pPr>
        <w:pStyle w:val="BodyText"/>
        <w:numPr>
          <w:ilvl w:val="0"/>
          <w:numId w:val="5"/>
        </w:numPr>
        <w:kinsoku w:val="0"/>
        <w:overflowPunct w:val="0"/>
        <w:spacing w:line="480" w:lineRule="auto"/>
        <w:rPr>
          <w:rFonts w:ascii="Times New Roman" w:hAnsi="Times New Roman" w:cs="Times New Roman"/>
        </w:rPr>
      </w:pPr>
      <w:bookmarkStart w:id="13" w:name="_Toc195713796"/>
      <w:r w:rsidRPr="00DA17F6">
        <w:rPr>
          <w:rStyle w:val="Heading2Char"/>
        </w:rPr>
        <w:t>Geospatial Analysis</w:t>
      </w:r>
      <w:bookmarkEnd w:id="13"/>
      <w:r w:rsidRPr="00DA17F6">
        <w:rPr>
          <w:rFonts w:ascii="Times New Roman" w:hAnsi="Times New Roman" w:cs="Times New Roman"/>
        </w:rPr>
        <w:t xml:space="preserve"> </w:t>
      </w:r>
      <w:r w:rsidRPr="00DA17F6">
        <w:rPr>
          <w:rFonts w:ascii="Times New Roman" w:hAnsi="Times New Roman" w:cs="Times New Roman"/>
          <w:sz w:val="24"/>
          <w:szCs w:val="24"/>
        </w:rPr>
        <w:t>– Uses GIS technology to map risks and plan mitigation strategies</w:t>
      </w:r>
      <w:r w:rsidRPr="00DA17F6">
        <w:rPr>
          <w:rFonts w:ascii="Times New Roman" w:hAnsi="Times New Roman" w:cs="Times New Roman"/>
        </w:rPr>
        <w:t>.</w:t>
      </w:r>
    </w:p>
    <w:p w14:paraId="65FAFF92" w14:textId="77777777" w:rsidR="00DA17F6" w:rsidRPr="00DA17F6" w:rsidRDefault="00DA17F6" w:rsidP="00D91EC0">
      <w:pPr>
        <w:pStyle w:val="BodyText"/>
        <w:numPr>
          <w:ilvl w:val="0"/>
          <w:numId w:val="5"/>
        </w:numPr>
        <w:kinsoku w:val="0"/>
        <w:overflowPunct w:val="0"/>
        <w:spacing w:line="480" w:lineRule="auto"/>
        <w:rPr>
          <w:rFonts w:ascii="Times New Roman" w:hAnsi="Times New Roman" w:cs="Times New Roman"/>
          <w:sz w:val="24"/>
          <w:szCs w:val="24"/>
        </w:rPr>
      </w:pPr>
      <w:bookmarkStart w:id="14" w:name="_Toc195713797"/>
      <w:r w:rsidRPr="00DA17F6">
        <w:rPr>
          <w:rStyle w:val="Heading3Char"/>
        </w:rPr>
        <w:t>Quantitative and Qualitative Research</w:t>
      </w:r>
      <w:bookmarkEnd w:id="14"/>
      <w:r w:rsidRPr="00DA17F6">
        <w:rPr>
          <w:rFonts w:ascii="Times New Roman" w:hAnsi="Times New Roman" w:cs="Times New Roman"/>
        </w:rPr>
        <w:t xml:space="preserve"> </w:t>
      </w:r>
      <w:r w:rsidRPr="00DA17F6">
        <w:rPr>
          <w:rFonts w:ascii="Times New Roman" w:hAnsi="Times New Roman" w:cs="Times New Roman"/>
          <w:sz w:val="24"/>
          <w:szCs w:val="24"/>
        </w:rPr>
        <w:t>– Includes statistical analysis, case studies, surveys, and field interviews.</w:t>
      </w:r>
    </w:p>
    <w:p w14:paraId="692B78C6" w14:textId="77777777" w:rsidR="00DA17F6" w:rsidRPr="00DA17F6" w:rsidRDefault="00DA17F6" w:rsidP="00D91EC0">
      <w:pPr>
        <w:pStyle w:val="BodyText"/>
        <w:numPr>
          <w:ilvl w:val="0"/>
          <w:numId w:val="5"/>
        </w:numPr>
        <w:kinsoku w:val="0"/>
        <w:overflowPunct w:val="0"/>
        <w:spacing w:line="480" w:lineRule="auto"/>
        <w:rPr>
          <w:rFonts w:ascii="Times New Roman" w:hAnsi="Times New Roman" w:cs="Times New Roman"/>
          <w:sz w:val="24"/>
          <w:szCs w:val="24"/>
        </w:rPr>
      </w:pPr>
      <w:bookmarkStart w:id="15" w:name="_Toc195713798"/>
      <w:r w:rsidRPr="00DA17F6">
        <w:rPr>
          <w:rStyle w:val="Heading3Char"/>
        </w:rPr>
        <w:t>Machine Learning &amp; Predictive Analytics</w:t>
      </w:r>
      <w:bookmarkEnd w:id="15"/>
      <w:r w:rsidRPr="00DA17F6">
        <w:rPr>
          <w:rFonts w:ascii="Times New Roman" w:hAnsi="Times New Roman" w:cs="Times New Roman"/>
        </w:rPr>
        <w:t xml:space="preserve"> </w:t>
      </w:r>
      <w:r w:rsidRPr="00DA17F6">
        <w:rPr>
          <w:rFonts w:ascii="Times New Roman" w:hAnsi="Times New Roman" w:cs="Times New Roman"/>
          <w:sz w:val="24"/>
          <w:szCs w:val="24"/>
        </w:rPr>
        <w:t>– Enhances forecasting and response strategies through data-driven insights.</w:t>
      </w:r>
    </w:p>
    <w:p w14:paraId="32004023" w14:textId="77777777" w:rsidR="00633A9B" w:rsidRPr="00633A9B" w:rsidRDefault="00DA17F6" w:rsidP="00633A9B">
      <w:pPr>
        <w:pStyle w:val="BodyText"/>
        <w:numPr>
          <w:ilvl w:val="0"/>
          <w:numId w:val="5"/>
        </w:numPr>
        <w:kinsoku w:val="0"/>
        <w:overflowPunct w:val="0"/>
        <w:spacing w:line="480" w:lineRule="auto"/>
        <w:rPr>
          <w:rFonts w:ascii="Times New Roman" w:hAnsi="Times New Roman" w:cs="Times New Roman"/>
          <w:sz w:val="24"/>
          <w:szCs w:val="24"/>
        </w:rPr>
      </w:pPr>
      <w:bookmarkStart w:id="16" w:name="_Toc195713799"/>
      <w:r w:rsidRPr="00DA17F6">
        <w:rPr>
          <w:rStyle w:val="Heading3Char"/>
        </w:rPr>
        <w:t>Interdisciplinary Collaboration &amp; Participatory Research</w:t>
      </w:r>
      <w:bookmarkEnd w:id="16"/>
      <w:r w:rsidRPr="00DA17F6">
        <w:rPr>
          <w:rFonts w:ascii="Times New Roman" w:hAnsi="Times New Roman" w:cs="Times New Roman"/>
        </w:rPr>
        <w:t xml:space="preserve"> </w:t>
      </w:r>
    </w:p>
    <w:p w14:paraId="43C543FB" w14:textId="4BDD7673" w:rsidR="00DA17F6" w:rsidRDefault="00DA17F6" w:rsidP="00633A9B">
      <w:pPr>
        <w:pStyle w:val="BodyText"/>
        <w:kinsoku w:val="0"/>
        <w:overflowPunct w:val="0"/>
        <w:spacing w:line="480" w:lineRule="auto"/>
        <w:ind w:left="720"/>
        <w:rPr>
          <w:rFonts w:ascii="Times New Roman" w:hAnsi="Times New Roman" w:cs="Times New Roman"/>
          <w:sz w:val="24"/>
          <w:szCs w:val="24"/>
        </w:rPr>
      </w:pPr>
      <w:r w:rsidRPr="00DA17F6">
        <w:rPr>
          <w:rFonts w:ascii="Times New Roman" w:hAnsi="Times New Roman" w:cs="Times New Roman"/>
          <w:sz w:val="24"/>
          <w:szCs w:val="24"/>
        </w:rPr>
        <w:t>Engag</w:t>
      </w:r>
      <w:r w:rsidR="00633A9B">
        <w:rPr>
          <w:rFonts w:ascii="Times New Roman" w:hAnsi="Times New Roman" w:cs="Times New Roman"/>
          <w:sz w:val="24"/>
          <w:szCs w:val="24"/>
        </w:rPr>
        <w:t>ing with</w:t>
      </w:r>
      <w:r w:rsidRPr="00DA17F6">
        <w:rPr>
          <w:rFonts w:ascii="Times New Roman" w:hAnsi="Times New Roman" w:cs="Times New Roman"/>
          <w:sz w:val="24"/>
          <w:szCs w:val="24"/>
        </w:rPr>
        <w:t xml:space="preserve"> stakeholders from different fields and communities to create holistic solutions</w:t>
      </w:r>
      <w:r w:rsidR="00633A9B">
        <w:rPr>
          <w:rFonts w:ascii="Times New Roman" w:hAnsi="Times New Roman" w:cs="Times New Roman"/>
          <w:sz w:val="24"/>
          <w:szCs w:val="24"/>
        </w:rPr>
        <w:t xml:space="preserve"> formulates pathways for solutions</w:t>
      </w:r>
      <w:r w:rsidRPr="00DA17F6">
        <w:rPr>
          <w:rFonts w:ascii="Times New Roman" w:hAnsi="Times New Roman" w:cs="Times New Roman"/>
          <w:sz w:val="24"/>
          <w:szCs w:val="24"/>
        </w:rPr>
        <w:t>.</w:t>
      </w:r>
    </w:p>
    <w:p w14:paraId="0F4AFC25" w14:textId="77777777" w:rsidR="006C3BC4" w:rsidRPr="00DA17F6" w:rsidRDefault="006C3BC4" w:rsidP="00633A9B">
      <w:pPr>
        <w:pStyle w:val="BodyText"/>
        <w:kinsoku w:val="0"/>
        <w:overflowPunct w:val="0"/>
        <w:spacing w:line="480" w:lineRule="auto"/>
        <w:ind w:left="720"/>
        <w:rPr>
          <w:rFonts w:ascii="Times New Roman" w:hAnsi="Times New Roman" w:cs="Times New Roman"/>
          <w:sz w:val="24"/>
          <w:szCs w:val="24"/>
        </w:rPr>
      </w:pPr>
    </w:p>
    <w:p w14:paraId="01CDDE49" w14:textId="77777777" w:rsidR="00DA17F6" w:rsidRDefault="00DA17F6" w:rsidP="00D91EC0">
      <w:pPr>
        <w:pStyle w:val="BodyText"/>
        <w:kinsoku w:val="0"/>
        <w:overflowPunct w:val="0"/>
        <w:spacing w:after="240" w:line="480" w:lineRule="auto"/>
        <w:rPr>
          <w:rFonts w:ascii="Times New Roman" w:hAnsi="Times New Roman" w:cs="Times New Roman"/>
          <w:sz w:val="24"/>
          <w:szCs w:val="24"/>
        </w:rPr>
      </w:pPr>
      <w:r w:rsidRPr="00DA17F6">
        <w:rPr>
          <w:rFonts w:ascii="Times New Roman" w:hAnsi="Times New Roman" w:cs="Times New Roman"/>
          <w:sz w:val="24"/>
          <w:szCs w:val="24"/>
        </w:rPr>
        <w:lastRenderedPageBreak/>
        <w:t>Emergency management mitigation is strongest when it embraces multiple perspectives, combining technical expertise, social sciences, and community engagement. Would you like to explore specific case studies or practical applications of these ideas?</w:t>
      </w:r>
    </w:p>
    <w:p w14:paraId="0C1E61FE" w14:textId="77777777" w:rsidR="0083211B" w:rsidRDefault="0083211B" w:rsidP="0083211B">
      <w:pPr>
        <w:pStyle w:val="Heading1"/>
        <w:spacing w:before="0"/>
      </w:pPr>
      <w:bookmarkStart w:id="17" w:name="_Toc195713800"/>
      <w:r>
        <w:t>F</w:t>
      </w:r>
      <w:r w:rsidR="00082318" w:rsidRPr="00BD3E4F">
        <w:t xml:space="preserve">ixes vs </w:t>
      </w:r>
      <w:r>
        <w:t>E</w:t>
      </w:r>
      <w:r w:rsidR="00082318" w:rsidRPr="00BD3E4F">
        <w:t xml:space="preserve">ducational </w:t>
      </w:r>
      <w:r>
        <w:t>Platforms</w:t>
      </w:r>
      <w:bookmarkEnd w:id="17"/>
      <w:r>
        <w:t xml:space="preserve"> </w:t>
      </w:r>
    </w:p>
    <w:p w14:paraId="275DE371" w14:textId="7CEFACA5" w:rsidR="0083211B" w:rsidRPr="0083211B" w:rsidRDefault="0083211B" w:rsidP="00D91EC0">
      <w:pPr>
        <w:pStyle w:val="BodyText"/>
        <w:kinsoku w:val="0"/>
        <w:overflowPunct w:val="0"/>
        <w:spacing w:before="305" w:line="480" w:lineRule="auto"/>
        <w:ind w:right="294" w:firstLine="720"/>
        <w:rPr>
          <w:rFonts w:ascii="Times New Roman" w:hAnsi="Times New Roman" w:cs="Times New Roman"/>
          <w:color w:val="1B1B1B"/>
          <w:sz w:val="24"/>
          <w:szCs w:val="24"/>
        </w:rPr>
      </w:pPr>
      <w:r w:rsidRPr="0083211B">
        <w:rPr>
          <w:rFonts w:ascii="Times New Roman" w:hAnsi="Times New Roman" w:cs="Times New Roman"/>
          <w:color w:val="1B1B1B"/>
          <w:sz w:val="24"/>
          <w:szCs w:val="24"/>
        </w:rPr>
        <w:t xml:space="preserve">In the aftermath of a disastrous event the whole community is immediately elevated to a status known as the “damage path.” Each effected region represents a diverse audience that will seek information imperative to resolve needs affecting communications, emergency medical, shelter / provisions (sheltering in place), transportation and interactions with first responders. </w:t>
      </w:r>
    </w:p>
    <w:p w14:paraId="15E923C0" w14:textId="22BC9BE1" w:rsidR="00D91EC0" w:rsidRDefault="0083211B" w:rsidP="00D91EC0">
      <w:pPr>
        <w:pStyle w:val="BodyText"/>
        <w:kinsoku w:val="0"/>
        <w:overflowPunct w:val="0"/>
        <w:spacing w:line="480" w:lineRule="auto"/>
        <w:ind w:right="294" w:firstLine="720"/>
        <w:rPr>
          <w:rFonts w:ascii="Times New Roman" w:hAnsi="Times New Roman" w:cs="Times New Roman"/>
          <w:color w:val="1B1B1B"/>
          <w:sz w:val="24"/>
          <w:szCs w:val="24"/>
        </w:rPr>
      </w:pPr>
      <w:r w:rsidRPr="0083211B">
        <w:rPr>
          <w:rFonts w:ascii="Times New Roman" w:hAnsi="Times New Roman" w:cs="Times New Roman"/>
          <w:color w:val="1B1B1B"/>
          <w:sz w:val="24"/>
          <w:szCs w:val="24"/>
        </w:rPr>
        <w:t xml:space="preserve">Response is delineated by conditions </w:t>
      </w:r>
      <w:r w:rsidRPr="0083211B">
        <w:rPr>
          <w:rFonts w:ascii="Times New Roman" w:hAnsi="Times New Roman" w:cs="Times New Roman"/>
          <w:b/>
          <w:bCs/>
          <w:color w:val="1B1B1B"/>
          <w:sz w:val="24"/>
          <w:szCs w:val="24"/>
        </w:rPr>
        <w:t xml:space="preserve">affecting </w:t>
      </w:r>
      <w:r w:rsidRPr="0083211B">
        <w:rPr>
          <w:rFonts w:ascii="Times New Roman" w:hAnsi="Times New Roman" w:cs="Times New Roman"/>
          <w:color w:val="1B1B1B"/>
          <w:sz w:val="24"/>
          <w:szCs w:val="24"/>
        </w:rPr>
        <w:t>medical</w:t>
      </w:r>
      <w:r w:rsidRPr="0083211B">
        <w:rPr>
          <w:rFonts w:ascii="Times New Roman" w:hAnsi="Times New Roman" w:cs="Times New Roman"/>
          <w:b/>
          <w:bCs/>
          <w:color w:val="1B1B1B"/>
          <w:sz w:val="24"/>
          <w:szCs w:val="24"/>
        </w:rPr>
        <w:t xml:space="preserve">, </w:t>
      </w:r>
      <w:r w:rsidRPr="0083211B">
        <w:rPr>
          <w:rFonts w:ascii="Times New Roman" w:hAnsi="Times New Roman" w:cs="Times New Roman"/>
          <w:color w:val="1B1B1B"/>
          <w:sz w:val="24"/>
          <w:szCs w:val="24"/>
        </w:rPr>
        <w:t>civil order,</w:t>
      </w:r>
      <w:r w:rsidRPr="0083211B">
        <w:rPr>
          <w:rFonts w:ascii="Times New Roman" w:hAnsi="Times New Roman" w:cs="Times New Roman"/>
          <w:color w:val="1B1B1B"/>
          <w:spacing w:val="-3"/>
          <w:sz w:val="24"/>
          <w:szCs w:val="24"/>
        </w:rPr>
        <w:t xml:space="preserve"> </w:t>
      </w:r>
      <w:r w:rsidRPr="0083211B">
        <w:rPr>
          <w:rFonts w:ascii="Times New Roman" w:hAnsi="Times New Roman" w:cs="Times New Roman"/>
          <w:color w:val="1B1B1B"/>
          <w:sz w:val="24"/>
          <w:szCs w:val="24"/>
        </w:rPr>
        <w:t>safety, continuing employment status, and the surrounding complexities of the whole community…?”</w:t>
      </w:r>
      <w:r w:rsidRPr="0083211B">
        <w:rPr>
          <w:rFonts w:ascii="Times New Roman" w:hAnsi="Times New Roman" w:cs="Times New Roman"/>
          <w:color w:val="1B1B1B"/>
          <w:spacing w:val="-1"/>
          <w:sz w:val="24"/>
          <w:szCs w:val="24"/>
        </w:rPr>
        <w:t xml:space="preserve"> </w:t>
      </w:r>
      <w:r w:rsidRPr="0083211B">
        <w:rPr>
          <w:rFonts w:ascii="Times New Roman" w:hAnsi="Times New Roman" w:cs="Times New Roman"/>
          <w:color w:val="1B1B1B"/>
          <w:sz w:val="24"/>
          <w:szCs w:val="24"/>
        </w:rPr>
        <w:t>These</w:t>
      </w:r>
      <w:r w:rsidRPr="0083211B">
        <w:rPr>
          <w:rFonts w:ascii="Times New Roman" w:hAnsi="Times New Roman" w:cs="Times New Roman"/>
          <w:color w:val="1B1B1B"/>
          <w:spacing w:val="-3"/>
          <w:sz w:val="24"/>
          <w:szCs w:val="24"/>
        </w:rPr>
        <w:t xml:space="preserve"> </w:t>
      </w:r>
      <w:r w:rsidRPr="0083211B">
        <w:rPr>
          <w:rFonts w:ascii="Times New Roman" w:hAnsi="Times New Roman" w:cs="Times New Roman"/>
          <w:color w:val="1B1B1B"/>
          <w:sz w:val="24"/>
          <w:szCs w:val="24"/>
        </w:rPr>
        <w:t>questions</w:t>
      </w:r>
      <w:r w:rsidRPr="0083211B">
        <w:rPr>
          <w:rFonts w:ascii="Times New Roman" w:hAnsi="Times New Roman" w:cs="Times New Roman"/>
          <w:color w:val="1B1B1B"/>
          <w:spacing w:val="-2"/>
          <w:sz w:val="24"/>
          <w:szCs w:val="24"/>
        </w:rPr>
        <w:t xml:space="preserve"> </w:t>
      </w:r>
      <w:r w:rsidRPr="0083211B">
        <w:rPr>
          <w:rFonts w:ascii="Times New Roman" w:hAnsi="Times New Roman" w:cs="Times New Roman"/>
          <w:color w:val="1B1B1B"/>
          <w:sz w:val="24"/>
          <w:szCs w:val="24"/>
        </w:rPr>
        <w:t>demand</w:t>
      </w:r>
      <w:r w:rsidRPr="0083211B">
        <w:rPr>
          <w:rFonts w:ascii="Times New Roman" w:hAnsi="Times New Roman" w:cs="Times New Roman"/>
          <w:color w:val="1B1B1B"/>
          <w:spacing w:val="-5"/>
          <w:sz w:val="24"/>
          <w:szCs w:val="24"/>
        </w:rPr>
        <w:t xml:space="preserve"> </w:t>
      </w:r>
      <w:r w:rsidRPr="0083211B">
        <w:rPr>
          <w:rFonts w:ascii="Times New Roman" w:hAnsi="Times New Roman" w:cs="Times New Roman"/>
          <w:color w:val="1B1B1B"/>
          <w:sz w:val="24"/>
          <w:szCs w:val="24"/>
        </w:rPr>
        <w:t>a</w:t>
      </w:r>
      <w:r w:rsidRPr="0083211B">
        <w:rPr>
          <w:rFonts w:ascii="Times New Roman" w:hAnsi="Times New Roman" w:cs="Times New Roman"/>
          <w:color w:val="1B1B1B"/>
          <w:spacing w:val="-5"/>
          <w:sz w:val="24"/>
          <w:szCs w:val="24"/>
        </w:rPr>
        <w:t xml:space="preserve"> </w:t>
      </w:r>
      <w:r w:rsidRPr="0083211B">
        <w:rPr>
          <w:rFonts w:ascii="Times New Roman" w:hAnsi="Times New Roman" w:cs="Times New Roman"/>
          <w:color w:val="1B1B1B"/>
          <w:sz w:val="24"/>
          <w:szCs w:val="24"/>
        </w:rPr>
        <w:t>common</w:t>
      </w:r>
      <w:r w:rsidRPr="0083211B">
        <w:rPr>
          <w:rFonts w:ascii="Times New Roman" w:hAnsi="Times New Roman" w:cs="Times New Roman"/>
          <w:color w:val="1B1B1B"/>
          <w:spacing w:val="-7"/>
          <w:sz w:val="24"/>
          <w:szCs w:val="24"/>
        </w:rPr>
        <w:t xml:space="preserve"> </w:t>
      </w:r>
      <w:r w:rsidRPr="0083211B">
        <w:rPr>
          <w:rFonts w:ascii="Times New Roman" w:hAnsi="Times New Roman" w:cs="Times New Roman"/>
          <w:color w:val="1B1B1B"/>
          <w:sz w:val="24"/>
          <w:szCs w:val="24"/>
        </w:rPr>
        <w:t>denominator (an organizational pathway minimizing chaos),</w:t>
      </w:r>
      <w:r w:rsidRPr="0083211B">
        <w:rPr>
          <w:rFonts w:ascii="Times New Roman" w:hAnsi="Times New Roman" w:cs="Times New Roman"/>
          <w:color w:val="1B1B1B"/>
          <w:spacing w:val="-4"/>
          <w:sz w:val="24"/>
          <w:szCs w:val="24"/>
        </w:rPr>
        <w:t xml:space="preserve"> </w:t>
      </w:r>
      <w:r w:rsidRPr="0083211B">
        <w:rPr>
          <w:rFonts w:ascii="Times New Roman" w:hAnsi="Times New Roman" w:cs="Times New Roman"/>
          <w:color w:val="1B1B1B"/>
          <w:sz w:val="24"/>
          <w:szCs w:val="24"/>
        </w:rPr>
        <w:t>to</w:t>
      </w:r>
      <w:r w:rsidRPr="0083211B">
        <w:rPr>
          <w:rFonts w:ascii="Times New Roman" w:hAnsi="Times New Roman" w:cs="Times New Roman"/>
          <w:color w:val="1B1B1B"/>
          <w:spacing w:val="-5"/>
          <w:sz w:val="24"/>
          <w:szCs w:val="24"/>
        </w:rPr>
        <w:t xml:space="preserve"> </w:t>
      </w:r>
      <w:r w:rsidRPr="0083211B">
        <w:rPr>
          <w:rFonts w:ascii="Times New Roman" w:hAnsi="Times New Roman" w:cs="Times New Roman"/>
          <w:color w:val="1B1B1B"/>
          <w:sz w:val="24"/>
          <w:szCs w:val="24"/>
        </w:rPr>
        <w:t>communicate the needs of a diverse citizenry in each audience</w:t>
      </w:r>
      <w:r w:rsidR="0063609C">
        <w:rPr>
          <w:rFonts w:ascii="Times New Roman" w:hAnsi="Times New Roman" w:cs="Times New Roman"/>
          <w:color w:val="1B1B1B"/>
          <w:sz w:val="24"/>
          <w:szCs w:val="24"/>
        </w:rPr>
        <w:t xml:space="preserve"> (FirstLine, 2025)</w:t>
      </w:r>
      <w:r w:rsidRPr="0083211B">
        <w:rPr>
          <w:rFonts w:ascii="Times New Roman" w:hAnsi="Times New Roman" w:cs="Times New Roman"/>
          <w:color w:val="1B1B1B"/>
          <w:sz w:val="24"/>
          <w:szCs w:val="24"/>
        </w:rPr>
        <w:t>.</w:t>
      </w:r>
      <w:r>
        <w:rPr>
          <w:rFonts w:ascii="Times New Roman" w:hAnsi="Times New Roman" w:cs="Times New Roman"/>
          <w:color w:val="1B1B1B"/>
          <w:sz w:val="24"/>
          <w:szCs w:val="24"/>
        </w:rPr>
        <w:t xml:space="preserve"> </w:t>
      </w:r>
    </w:p>
    <w:p w14:paraId="64A0799C" w14:textId="1E14996D" w:rsidR="0083211B" w:rsidRDefault="0083211B" w:rsidP="00D91EC0">
      <w:pPr>
        <w:pStyle w:val="BodyText"/>
        <w:kinsoku w:val="0"/>
        <w:overflowPunct w:val="0"/>
        <w:spacing w:after="240" w:line="480" w:lineRule="auto"/>
        <w:ind w:right="294"/>
        <w:rPr>
          <w:rFonts w:ascii="Times New Roman" w:hAnsi="Times New Roman" w:cs="Times New Roman"/>
          <w:color w:val="1B1B1B"/>
          <w:sz w:val="24"/>
          <w:szCs w:val="24"/>
        </w:rPr>
      </w:pPr>
      <w:r w:rsidRPr="0083211B">
        <w:rPr>
          <w:rFonts w:ascii="Times New Roman" w:hAnsi="Times New Roman" w:cs="Times New Roman"/>
          <w:color w:val="1B1B1B"/>
          <w:sz w:val="24"/>
          <w:szCs w:val="24"/>
        </w:rPr>
        <w:t>Disaster management can be divided into two main phases: </w:t>
      </w:r>
      <w:r w:rsidRPr="0083211B">
        <w:rPr>
          <w:rFonts w:ascii="Times New Roman" w:hAnsi="Times New Roman" w:cs="Times New Roman"/>
          <w:b/>
          <w:bCs/>
          <w:color w:val="1B1B1B"/>
          <w:sz w:val="24"/>
          <w:szCs w:val="24"/>
        </w:rPr>
        <w:t>pre-disaster management and post-disaster management</w:t>
      </w:r>
      <w:r w:rsidRPr="0083211B">
        <w:rPr>
          <w:rFonts w:ascii="Times New Roman" w:hAnsi="Times New Roman" w:cs="Times New Roman"/>
          <w:color w:val="1B1B1B"/>
          <w:sz w:val="24"/>
          <w:szCs w:val="24"/>
        </w:rPr>
        <w:t>. Each phase has distinct objectives and activities aimed at reducing the impact of disasters and facilitating recovery.</w:t>
      </w:r>
    </w:p>
    <w:p w14:paraId="4EA75668" w14:textId="77777777" w:rsidR="00D91EC0" w:rsidRPr="00D91EC0" w:rsidRDefault="00D91EC0" w:rsidP="00D91EC0">
      <w:pPr>
        <w:pStyle w:val="Heading2"/>
        <w:spacing w:before="0" w:line="480" w:lineRule="auto"/>
        <w:rPr>
          <w:rFonts w:eastAsiaTheme="minorEastAsia"/>
        </w:rPr>
      </w:pPr>
      <w:bookmarkStart w:id="18" w:name="_Toc195713801"/>
      <w:r w:rsidRPr="00D91EC0">
        <w:rPr>
          <w:rFonts w:eastAsiaTheme="minorEastAsia"/>
        </w:rPr>
        <w:t>Step by Step Solution:</w:t>
      </w:r>
      <w:bookmarkEnd w:id="18"/>
    </w:p>
    <w:p w14:paraId="04AAAD1A" w14:textId="77777777" w:rsidR="00D91EC0" w:rsidRPr="00D91EC0" w:rsidRDefault="00D91EC0" w:rsidP="00D91EC0">
      <w:pPr>
        <w:pStyle w:val="Heading3"/>
        <w:spacing w:before="0" w:after="0" w:line="480" w:lineRule="auto"/>
        <w:rPr>
          <w:rFonts w:eastAsiaTheme="minorEastAsia"/>
        </w:rPr>
      </w:pPr>
      <w:bookmarkStart w:id="19" w:name="_Toc195713802"/>
      <w:r w:rsidRPr="00D91EC0">
        <w:rPr>
          <w:rFonts w:eastAsiaTheme="minorEastAsia"/>
        </w:rPr>
        <w:t>Step 1</w:t>
      </w:r>
      <w:bookmarkEnd w:id="19"/>
    </w:p>
    <w:p w14:paraId="22BF5F57" w14:textId="77777777" w:rsidR="00D91EC0" w:rsidRPr="00D91EC0" w:rsidRDefault="00D91EC0" w:rsidP="00D91EC0">
      <w:pPr>
        <w:pStyle w:val="BodyText"/>
        <w:kinsoku w:val="0"/>
        <w:overflowPunct w:val="0"/>
        <w:spacing w:line="480" w:lineRule="auto"/>
        <w:ind w:left="120" w:right="294" w:firstLine="600"/>
        <w:rPr>
          <w:rFonts w:ascii="Times New Roman" w:hAnsi="Times New Roman" w:cs="Times New Roman"/>
          <w:color w:val="1B1B1B"/>
          <w:sz w:val="24"/>
          <w:szCs w:val="24"/>
        </w:rPr>
      </w:pPr>
      <w:r w:rsidRPr="00D91EC0">
        <w:rPr>
          <w:rFonts w:ascii="Times New Roman" w:hAnsi="Times New Roman" w:cs="Times New Roman"/>
          <w:color w:val="1B1B1B"/>
          <w:sz w:val="24"/>
          <w:szCs w:val="24"/>
        </w:rPr>
        <w:t>Pre-disaster management involves activities aimed at preventing disasters or minimizing their impact. This includes risk assessment, preparedness planning, and mitigation strategies.</w:t>
      </w:r>
    </w:p>
    <w:p w14:paraId="22B95C7B" w14:textId="77777777" w:rsidR="00D91EC0" w:rsidRPr="00D91EC0" w:rsidRDefault="00D91EC0" w:rsidP="00D91EC0">
      <w:pPr>
        <w:pStyle w:val="Heading3"/>
        <w:spacing w:before="0" w:after="0" w:line="480" w:lineRule="auto"/>
        <w:rPr>
          <w:rFonts w:eastAsiaTheme="minorEastAsia"/>
        </w:rPr>
      </w:pPr>
      <w:bookmarkStart w:id="20" w:name="_Toc195713803"/>
      <w:r w:rsidRPr="00D91EC0">
        <w:rPr>
          <w:rFonts w:eastAsiaTheme="minorEastAsia"/>
        </w:rPr>
        <w:lastRenderedPageBreak/>
        <w:t>Step 2</w:t>
      </w:r>
      <w:bookmarkEnd w:id="20"/>
    </w:p>
    <w:p w14:paraId="3C1DA649" w14:textId="77777777" w:rsidR="00D91EC0" w:rsidRPr="00D91EC0" w:rsidRDefault="00D91EC0" w:rsidP="00D91EC0">
      <w:pPr>
        <w:pStyle w:val="BodyText"/>
        <w:kinsoku w:val="0"/>
        <w:overflowPunct w:val="0"/>
        <w:spacing w:line="480" w:lineRule="auto"/>
        <w:ind w:left="120" w:right="294" w:firstLine="600"/>
        <w:rPr>
          <w:rFonts w:ascii="Times New Roman" w:hAnsi="Times New Roman" w:cs="Times New Roman"/>
          <w:color w:val="1B1B1B"/>
          <w:sz w:val="24"/>
          <w:szCs w:val="24"/>
        </w:rPr>
      </w:pPr>
      <w:r w:rsidRPr="00D91EC0">
        <w:rPr>
          <w:rFonts w:ascii="Times New Roman" w:hAnsi="Times New Roman" w:cs="Times New Roman"/>
          <w:color w:val="1B1B1B"/>
          <w:sz w:val="24"/>
          <w:szCs w:val="24"/>
        </w:rPr>
        <w:t>Key activities in pre-disaster management include training and educating communities, developing early warning systems, and implementing building codes and land-use planning.</w:t>
      </w:r>
    </w:p>
    <w:p w14:paraId="588122EC" w14:textId="77777777" w:rsidR="00D91EC0" w:rsidRPr="00D91EC0" w:rsidRDefault="00D91EC0" w:rsidP="00D91EC0">
      <w:pPr>
        <w:pStyle w:val="Heading3"/>
        <w:spacing w:before="0" w:after="0" w:line="480" w:lineRule="auto"/>
        <w:rPr>
          <w:rFonts w:eastAsiaTheme="minorEastAsia"/>
        </w:rPr>
      </w:pPr>
      <w:bookmarkStart w:id="21" w:name="_Toc195713804"/>
      <w:r w:rsidRPr="00D91EC0">
        <w:rPr>
          <w:rFonts w:eastAsiaTheme="minorEastAsia"/>
        </w:rPr>
        <w:t>Step 3</w:t>
      </w:r>
      <w:bookmarkEnd w:id="21"/>
    </w:p>
    <w:p w14:paraId="6D25A0DB" w14:textId="77777777" w:rsidR="00D91EC0" w:rsidRPr="00D91EC0" w:rsidRDefault="00D91EC0" w:rsidP="00D91EC0">
      <w:pPr>
        <w:pStyle w:val="BodyText"/>
        <w:kinsoku w:val="0"/>
        <w:overflowPunct w:val="0"/>
        <w:spacing w:line="480" w:lineRule="auto"/>
        <w:ind w:left="120" w:right="294" w:firstLine="600"/>
        <w:rPr>
          <w:rFonts w:ascii="Times New Roman" w:hAnsi="Times New Roman" w:cs="Times New Roman"/>
          <w:color w:val="1B1B1B"/>
          <w:sz w:val="24"/>
          <w:szCs w:val="24"/>
        </w:rPr>
      </w:pPr>
      <w:r w:rsidRPr="00D91EC0">
        <w:rPr>
          <w:rFonts w:ascii="Times New Roman" w:hAnsi="Times New Roman" w:cs="Times New Roman"/>
          <w:color w:val="1B1B1B"/>
          <w:sz w:val="24"/>
          <w:szCs w:val="24"/>
        </w:rPr>
        <w:t>Post-disaster management focuses on the response and recovery efforts after a disaster has occurred. This includes emergency response, relief distribution, and rehabilitation of affected areas.</w:t>
      </w:r>
    </w:p>
    <w:p w14:paraId="5798EBB1" w14:textId="77777777" w:rsidR="00D91EC0" w:rsidRPr="00D91EC0" w:rsidRDefault="00D91EC0" w:rsidP="00D91EC0">
      <w:pPr>
        <w:pStyle w:val="Heading3"/>
        <w:spacing w:before="0" w:after="0" w:line="480" w:lineRule="auto"/>
        <w:rPr>
          <w:rFonts w:eastAsiaTheme="minorEastAsia"/>
        </w:rPr>
      </w:pPr>
      <w:bookmarkStart w:id="22" w:name="_Toc195713805"/>
      <w:r w:rsidRPr="00D91EC0">
        <w:rPr>
          <w:rFonts w:eastAsiaTheme="minorEastAsia"/>
        </w:rPr>
        <w:t>Step 4</w:t>
      </w:r>
      <w:bookmarkEnd w:id="22"/>
    </w:p>
    <w:p w14:paraId="07874C3B" w14:textId="431CB2EF" w:rsidR="006C3BC4" w:rsidRDefault="00D91EC0" w:rsidP="006C3BC4">
      <w:pPr>
        <w:pStyle w:val="BodyText"/>
        <w:kinsoku w:val="0"/>
        <w:overflowPunct w:val="0"/>
        <w:spacing w:after="240" w:line="480" w:lineRule="auto"/>
        <w:ind w:left="120" w:right="294" w:firstLine="600"/>
      </w:pPr>
      <w:r w:rsidRPr="00D91EC0">
        <w:rPr>
          <w:rFonts w:ascii="Times New Roman" w:hAnsi="Times New Roman" w:cs="Times New Roman"/>
          <w:color w:val="1B1B1B"/>
          <w:sz w:val="24"/>
          <w:szCs w:val="24"/>
        </w:rPr>
        <w:t>In post-disaster management, the emphasis is on restoring normalcy, rebuilding infrastructure, and providing psychological support to affected individuals.</w:t>
      </w:r>
    </w:p>
    <w:p w14:paraId="52A29493" w14:textId="3499B37B" w:rsidR="00D91EC0" w:rsidRPr="00D91EC0" w:rsidRDefault="00D91EC0" w:rsidP="00D91EC0">
      <w:pPr>
        <w:pStyle w:val="Heading3"/>
        <w:spacing w:before="0" w:after="0" w:line="480" w:lineRule="auto"/>
        <w:rPr>
          <w:rFonts w:eastAsiaTheme="minorEastAsia"/>
        </w:rPr>
      </w:pPr>
      <w:bookmarkStart w:id="23" w:name="_Toc195713806"/>
      <w:r w:rsidRPr="00D91EC0">
        <w:rPr>
          <w:rFonts w:eastAsiaTheme="minorEastAsia"/>
        </w:rPr>
        <w:t>Final Answer:</w:t>
      </w:r>
      <w:bookmarkEnd w:id="23"/>
    </w:p>
    <w:p w14:paraId="422ABFC4" w14:textId="181C3EAB" w:rsidR="00D91EC0" w:rsidRDefault="00D91EC0" w:rsidP="0063609C">
      <w:pPr>
        <w:pStyle w:val="BodyText"/>
        <w:kinsoku w:val="0"/>
        <w:overflowPunct w:val="0"/>
        <w:spacing w:after="240" w:line="480" w:lineRule="auto"/>
        <w:ind w:right="294" w:firstLine="720"/>
        <w:rPr>
          <w:rFonts w:ascii="Times New Roman" w:hAnsi="Times New Roman" w:cs="Times New Roman"/>
          <w:color w:val="1B1B1B"/>
          <w:sz w:val="24"/>
          <w:szCs w:val="24"/>
        </w:rPr>
      </w:pPr>
      <w:r w:rsidRPr="00D91EC0">
        <w:rPr>
          <w:rFonts w:ascii="Times New Roman" w:hAnsi="Times New Roman" w:cs="Times New Roman"/>
          <w:color w:val="1B1B1B"/>
          <w:sz w:val="24"/>
          <w:szCs w:val="24"/>
        </w:rPr>
        <w:t>In summary, pre-disaster management is proactive and focuses on prevention and preparedness, while post-disaster management is reactive and focuses on response and recovery</w:t>
      </w:r>
      <w:r w:rsidR="0063609C">
        <w:rPr>
          <w:rFonts w:ascii="Times New Roman" w:hAnsi="Times New Roman" w:cs="Times New Roman"/>
          <w:color w:val="1B1B1B"/>
          <w:sz w:val="24"/>
          <w:szCs w:val="24"/>
        </w:rPr>
        <w:t xml:space="preserve"> (Filo, 2025)</w:t>
      </w:r>
      <w:r w:rsidRPr="00D91EC0">
        <w:rPr>
          <w:rFonts w:ascii="Times New Roman" w:hAnsi="Times New Roman" w:cs="Times New Roman"/>
          <w:color w:val="1B1B1B"/>
          <w:sz w:val="24"/>
          <w:szCs w:val="24"/>
        </w:rPr>
        <w:t>.</w:t>
      </w:r>
    </w:p>
    <w:p w14:paraId="0D074BBA" w14:textId="7EF310FD" w:rsidR="0063609C" w:rsidRDefault="0063609C" w:rsidP="000A6620">
      <w:pPr>
        <w:pStyle w:val="Heading2"/>
        <w:spacing w:before="0" w:after="0"/>
      </w:pPr>
      <w:bookmarkStart w:id="24" w:name="_Toc195713807"/>
      <w:r>
        <w:t>America’s Disaster Relief System Is in Dire Need of Repair</w:t>
      </w:r>
      <w:bookmarkEnd w:id="24"/>
    </w:p>
    <w:p w14:paraId="7B466FC1" w14:textId="20D6438A" w:rsidR="000A6620" w:rsidRPr="000A6620" w:rsidRDefault="000A6620" w:rsidP="000A6620">
      <w:pPr>
        <w:pStyle w:val="Heading3"/>
      </w:pPr>
      <w:bookmarkStart w:id="25" w:name="_Toc195713808"/>
      <w:r>
        <w:t>Devastated Communities</w:t>
      </w:r>
      <w:bookmarkEnd w:id="25"/>
    </w:p>
    <w:p w14:paraId="556461BA" w14:textId="3977DBFE" w:rsidR="0083211B" w:rsidRDefault="00D91EC0" w:rsidP="000A6620">
      <w:pPr>
        <w:pStyle w:val="BodyText"/>
        <w:kinsoku w:val="0"/>
        <w:overflowPunct w:val="0"/>
        <w:spacing w:before="240" w:line="480" w:lineRule="auto"/>
        <w:ind w:left="120" w:right="294" w:firstLine="600"/>
        <w:rPr>
          <w:rFonts w:ascii="Times New Roman" w:hAnsi="Times New Roman" w:cs="Times New Roman"/>
          <w:sz w:val="24"/>
          <w:szCs w:val="24"/>
        </w:rPr>
      </w:pPr>
      <w:r w:rsidRPr="000A6620">
        <w:rPr>
          <w:rFonts w:ascii="Times New Roman" w:hAnsi="Times New Roman" w:cs="Times New Roman"/>
          <w:sz w:val="24"/>
          <w:szCs w:val="24"/>
        </w:rPr>
        <w:t>I</w:t>
      </w:r>
      <w:r w:rsidR="0083211B" w:rsidRPr="0083211B">
        <w:rPr>
          <w:rFonts w:ascii="Times New Roman" w:hAnsi="Times New Roman" w:cs="Times New Roman"/>
          <w:sz w:val="24"/>
          <w:szCs w:val="24"/>
        </w:rPr>
        <w:t xml:space="preserve">n the aftermath of every major disaster, Americans watch a familiar scene unfold, where communities are devastated, families </w:t>
      </w:r>
      <w:r w:rsidR="0083211B" w:rsidRPr="000A6620">
        <w:rPr>
          <w:rFonts w:ascii="Times New Roman" w:hAnsi="Times New Roman" w:cs="Times New Roman"/>
          <w:sz w:val="24"/>
          <w:szCs w:val="24"/>
        </w:rPr>
        <w:t>displaced,</w:t>
      </w:r>
      <w:r w:rsidR="0083211B" w:rsidRPr="0083211B">
        <w:rPr>
          <w:rFonts w:ascii="Times New Roman" w:hAnsi="Times New Roman" w:cs="Times New Roman"/>
          <w:sz w:val="24"/>
          <w:szCs w:val="24"/>
        </w:rPr>
        <w:t xml:space="preserve"> and survivors struggle to navigate a system that often feels like an obstacle course rather than a lifeline</w:t>
      </w:r>
      <w:r w:rsidR="006C3BC4" w:rsidRPr="0083211B">
        <w:rPr>
          <w:rFonts w:ascii="Times New Roman" w:hAnsi="Times New Roman" w:cs="Times New Roman"/>
          <w:sz w:val="24"/>
          <w:szCs w:val="24"/>
        </w:rPr>
        <w:t xml:space="preserve">. </w:t>
      </w:r>
      <w:r w:rsidR="000A6620" w:rsidRPr="000A6620">
        <w:rPr>
          <w:rFonts w:ascii="Times New Roman" w:hAnsi="Times New Roman" w:cs="Times New Roman"/>
          <w:sz w:val="24"/>
          <w:szCs w:val="24"/>
        </w:rPr>
        <w:t>Gaynor,</w:t>
      </w:r>
      <w:r w:rsidR="0083211B" w:rsidRPr="0083211B">
        <w:rPr>
          <w:rFonts w:ascii="Times New Roman" w:hAnsi="Times New Roman" w:cs="Times New Roman"/>
          <w:sz w:val="24"/>
          <w:szCs w:val="24"/>
        </w:rPr>
        <w:t xml:space="preserve"> a former FEMA administrator and the CEO of a private disaster recovery service for survivors, we’ve seen firsthand the dedication of emergency managers who work tirelessly to help people rebuild. </w:t>
      </w:r>
      <w:r w:rsidR="0083211B" w:rsidRPr="0083211B">
        <w:rPr>
          <w:rFonts w:ascii="Times New Roman" w:hAnsi="Times New Roman" w:cs="Times New Roman"/>
          <w:sz w:val="24"/>
          <w:szCs w:val="24"/>
        </w:rPr>
        <w:lastRenderedPageBreak/>
        <w:t>But we’ve also seen how the system, bound by bureaucratic constraints and outdated processes, too often fails to deliver support in the way that its leaders want to be able to, or that truly empowers survivors</w:t>
      </w:r>
      <w:r w:rsidR="000A6620" w:rsidRPr="000A6620">
        <w:rPr>
          <w:rFonts w:ascii="Times New Roman" w:hAnsi="Times New Roman" w:cs="Times New Roman"/>
          <w:sz w:val="24"/>
          <w:szCs w:val="24"/>
        </w:rPr>
        <w:t xml:space="preserve"> (Gaynor, 2025)</w:t>
      </w:r>
      <w:r w:rsidR="0083211B" w:rsidRPr="0083211B">
        <w:rPr>
          <w:rFonts w:ascii="Times New Roman" w:hAnsi="Times New Roman" w:cs="Times New Roman"/>
          <w:sz w:val="24"/>
          <w:szCs w:val="24"/>
        </w:rPr>
        <w:t>. </w:t>
      </w:r>
    </w:p>
    <w:p w14:paraId="733015A7" w14:textId="562F2307" w:rsidR="000A6620" w:rsidRPr="0083211B" w:rsidRDefault="000A6620" w:rsidP="000A6620">
      <w:pPr>
        <w:pStyle w:val="Heading3"/>
      </w:pPr>
      <w:bookmarkStart w:id="26" w:name="_Toc195713809"/>
      <w:r>
        <w:t>The Core Problem</w:t>
      </w:r>
      <w:bookmarkEnd w:id="26"/>
    </w:p>
    <w:p w14:paraId="0705ECF9" w14:textId="50438432" w:rsidR="0083211B" w:rsidRDefault="0083211B" w:rsidP="000A6620">
      <w:pPr>
        <w:spacing w:before="240" w:line="480" w:lineRule="auto"/>
        <w:ind w:firstLine="720"/>
        <w:rPr>
          <w:rFonts w:ascii="Times New Roman" w:hAnsi="Times New Roman" w:cs="Times New Roman"/>
        </w:rPr>
      </w:pPr>
      <w:r w:rsidRPr="0083211B">
        <w:rPr>
          <w:rFonts w:ascii="Times New Roman" w:hAnsi="Times New Roman" w:cs="Times New Roman"/>
        </w:rPr>
        <w:t xml:space="preserve">The core problem isn’t a lack of resources. In fact, the funding for essentials like housing, food and rebuilding already exists. But these resources are spread across a tangled web of federal, </w:t>
      </w:r>
      <w:r w:rsidR="006C3BC4" w:rsidRPr="0083211B">
        <w:rPr>
          <w:rFonts w:ascii="Times New Roman" w:hAnsi="Times New Roman" w:cs="Times New Roman"/>
        </w:rPr>
        <w:t>state,</w:t>
      </w:r>
      <w:r w:rsidRPr="0083211B">
        <w:rPr>
          <w:rFonts w:ascii="Times New Roman" w:hAnsi="Times New Roman" w:cs="Times New Roman"/>
        </w:rPr>
        <w:t xml:space="preserve"> and nonprofit programs that fail to work together efficiently. Survivors are left navigating multiple agencies, redundant </w:t>
      </w:r>
      <w:r w:rsidR="006C3BC4" w:rsidRPr="0083211B">
        <w:rPr>
          <w:rFonts w:ascii="Times New Roman" w:hAnsi="Times New Roman" w:cs="Times New Roman"/>
        </w:rPr>
        <w:t>paperwork,</w:t>
      </w:r>
      <w:r w:rsidRPr="0083211B">
        <w:rPr>
          <w:rFonts w:ascii="Times New Roman" w:hAnsi="Times New Roman" w:cs="Times New Roman"/>
        </w:rPr>
        <w:t xml:space="preserve"> and confusing eligibility </w:t>
      </w:r>
      <w:r w:rsidRPr="000A6620">
        <w:rPr>
          <w:rFonts w:ascii="Times New Roman" w:hAnsi="Times New Roman" w:cs="Times New Roman"/>
        </w:rPr>
        <w:t>requirements</w:t>
      </w:r>
      <w:r w:rsidRPr="0083211B">
        <w:rPr>
          <w:rFonts w:ascii="Times New Roman" w:hAnsi="Times New Roman" w:cs="Times New Roman"/>
        </w:rPr>
        <w:t xml:space="preserve"> at a time when they need clarity and simplicity the most. </w:t>
      </w:r>
    </w:p>
    <w:p w14:paraId="3496A85E" w14:textId="13451745" w:rsidR="006C3BC4" w:rsidRDefault="006C3BC4" w:rsidP="006C3BC4">
      <w:pPr>
        <w:pStyle w:val="Heading3"/>
        <w:spacing w:after="0"/>
      </w:pPr>
      <w:bookmarkStart w:id="27" w:name="_Toc195713810"/>
      <w:r>
        <w:t>President Donald J. Trump Disaster Resilience Strategy</w:t>
      </w:r>
      <w:bookmarkEnd w:id="27"/>
    </w:p>
    <w:p w14:paraId="00A88389" w14:textId="77777777" w:rsidR="006C3BC4" w:rsidRPr="006C3BC4" w:rsidRDefault="006C3BC4" w:rsidP="006C3BC4">
      <w:pPr>
        <w:spacing w:after="0"/>
      </w:pPr>
    </w:p>
    <w:p w14:paraId="13721295" w14:textId="77777777" w:rsidR="000A6620" w:rsidRPr="000A6620" w:rsidRDefault="0083211B" w:rsidP="0083211B">
      <w:pPr>
        <w:spacing w:line="480" w:lineRule="auto"/>
        <w:ind w:firstLine="720"/>
        <w:rPr>
          <w:rFonts w:ascii="Times New Roman" w:hAnsi="Times New Roman" w:cs="Times New Roman"/>
        </w:rPr>
      </w:pPr>
      <w:r w:rsidRPr="0083211B">
        <w:rPr>
          <w:rFonts w:ascii="Times New Roman" w:hAnsi="Times New Roman" w:cs="Times New Roman"/>
          <w:b/>
          <w:bCs/>
        </w:rPr>
        <w:t xml:space="preserve">Now, with President Trump’s recent announcement of a new disaster resilience strategy, </w:t>
      </w:r>
      <w:r w:rsidRPr="0083211B">
        <w:rPr>
          <w:rFonts w:ascii="Times New Roman" w:hAnsi="Times New Roman" w:cs="Times New Roman"/>
        </w:rPr>
        <w:t xml:space="preserve">we have an opportunity to massively upgrade the system for the 21st century and the coming onslaught of disasters. If we embrace this shift wisely, we can streamline the system to ensure survivors get the help they need without unnecessary delays. </w:t>
      </w:r>
    </w:p>
    <w:p w14:paraId="0960BC1D" w14:textId="3605B15D" w:rsidR="0083211B" w:rsidRPr="0083211B" w:rsidRDefault="0083211B" w:rsidP="000A6620">
      <w:pPr>
        <w:spacing w:line="480" w:lineRule="auto"/>
        <w:rPr>
          <w:rFonts w:ascii="Times New Roman" w:hAnsi="Times New Roman" w:cs="Times New Roman"/>
        </w:rPr>
      </w:pPr>
      <w:r w:rsidRPr="0083211B">
        <w:rPr>
          <w:rFonts w:ascii="Times New Roman" w:hAnsi="Times New Roman" w:cs="Times New Roman"/>
        </w:rPr>
        <w:t>Because the critical infrastructure of this country is not just roads and bridges; it’s the resilience and strength of the American people and their ability to rebuild and bounce back. </w:t>
      </w:r>
    </w:p>
    <w:p w14:paraId="6E61B202" w14:textId="2CB830D2" w:rsidR="0083211B" w:rsidRPr="000A6620" w:rsidRDefault="0063609C" w:rsidP="0063609C">
      <w:pPr>
        <w:spacing w:line="480" w:lineRule="auto"/>
        <w:ind w:firstLine="720"/>
        <w:rPr>
          <w:rFonts w:ascii="Times New Roman" w:hAnsi="Times New Roman" w:cs="Times New Roman"/>
        </w:rPr>
      </w:pPr>
      <w:r w:rsidRPr="000A6620">
        <w:rPr>
          <w:rFonts w:ascii="Times New Roman" w:hAnsi="Times New Roman" w:cs="Times New Roman"/>
        </w:rPr>
        <w:t xml:space="preserve">Disaster recovery in America has long been plagued by inefficiencies and misaligned incentives. While agencies may work with good intentions, the system itself is not designed for seamless coordination. Instead of a single, survivor-centric process, disaster victims must navigate a maze of bureaucracies, each with its own requirements, </w:t>
      </w:r>
      <w:r w:rsidR="006C3BC4" w:rsidRPr="000A6620">
        <w:rPr>
          <w:rFonts w:ascii="Times New Roman" w:hAnsi="Times New Roman" w:cs="Times New Roman"/>
        </w:rPr>
        <w:t>deadlines,</w:t>
      </w:r>
      <w:r w:rsidRPr="000A6620">
        <w:rPr>
          <w:rFonts w:ascii="Times New Roman" w:hAnsi="Times New Roman" w:cs="Times New Roman"/>
        </w:rPr>
        <w:t xml:space="preserve"> and limitations</w:t>
      </w:r>
      <w:r w:rsidR="000A6620" w:rsidRPr="000A6620">
        <w:rPr>
          <w:rFonts w:ascii="Times New Roman" w:hAnsi="Times New Roman" w:cs="Times New Roman"/>
        </w:rPr>
        <w:t xml:space="preserve"> (Gaynor, 2025)</w:t>
      </w:r>
      <w:r w:rsidRPr="000A6620">
        <w:rPr>
          <w:rFonts w:ascii="Times New Roman" w:hAnsi="Times New Roman" w:cs="Times New Roman"/>
        </w:rPr>
        <w:t>. </w:t>
      </w:r>
    </w:p>
    <w:p w14:paraId="565F9348" w14:textId="48DDDE20" w:rsidR="0083211B" w:rsidRDefault="000A6620" w:rsidP="00653442">
      <w:pPr>
        <w:pStyle w:val="Heading2"/>
        <w:spacing w:after="0"/>
      </w:pPr>
      <w:bookmarkStart w:id="28" w:name="_Toc195713811"/>
      <w:r>
        <w:lastRenderedPageBreak/>
        <w:t>Disaster Readiness through Education</w:t>
      </w:r>
      <w:bookmarkEnd w:id="28"/>
    </w:p>
    <w:p w14:paraId="56012554" w14:textId="77777777" w:rsidR="00653442" w:rsidRPr="00653442" w:rsidRDefault="00653442" w:rsidP="00653442"/>
    <w:p w14:paraId="157A7747" w14:textId="77777777" w:rsidR="004F36B7" w:rsidRDefault="00653442" w:rsidP="004F36B7">
      <w:pPr>
        <w:spacing w:line="480" w:lineRule="auto"/>
        <w:rPr>
          <w:rFonts w:ascii="Times New Roman" w:hAnsi="Times New Roman" w:cs="Times New Roman"/>
        </w:rPr>
      </w:pPr>
      <w:r w:rsidRPr="004F36B7">
        <w:rPr>
          <w:rFonts w:ascii="Times New Roman" w:hAnsi="Times New Roman" w:cs="Times New Roman"/>
        </w:rPr>
        <w:t xml:space="preserve">The continuous implementation of a formal or informal educational platform through schools, with linkages to community-based risk-reduction promises the development of a “culture of safety,” of societies less vulnerable and more resilient to the impact of disasters in the future. </w:t>
      </w:r>
    </w:p>
    <w:p w14:paraId="52C8AA01" w14:textId="630D96C3" w:rsidR="004F36B7" w:rsidRPr="004F36B7" w:rsidRDefault="004F36B7" w:rsidP="004F36B7">
      <w:pPr>
        <w:spacing w:line="480" w:lineRule="auto"/>
        <w:rPr>
          <w:rFonts w:ascii="Times New Roman" w:hAnsi="Times New Roman" w:cs="Times New Roman"/>
        </w:rPr>
      </w:pPr>
      <w:r>
        <w:rPr>
          <w:rFonts w:ascii="Times New Roman" w:hAnsi="Times New Roman" w:cs="Times New Roman"/>
        </w:rPr>
        <w:t>In t</w:t>
      </w:r>
      <w:r w:rsidRPr="004F36B7">
        <w:rPr>
          <w:rFonts w:ascii="Times New Roman" w:hAnsi="Times New Roman" w:cs="Times New Roman"/>
        </w:rPr>
        <w:t>he book “Promoting Community Resiliency in Disaster,” the role for Schools, Youth, and Families. The book written by Kevin R Ronan from Massey University Palmerston, New Zealand and David M. Johnston from the Institute of Geological and Nuclear Sciences at Lower Hutt, New Zealand.</w:t>
      </w:r>
      <w:r w:rsidR="006C3BC4">
        <w:rPr>
          <w:rFonts w:ascii="Times New Roman" w:hAnsi="Times New Roman" w:cs="Times New Roman"/>
        </w:rPr>
        <w:t xml:space="preserve"> </w:t>
      </w:r>
      <w:r w:rsidRPr="004F36B7">
        <w:rPr>
          <w:rFonts w:ascii="Times New Roman" w:hAnsi="Times New Roman" w:cs="Times New Roman"/>
        </w:rPr>
        <w:t xml:space="preserve">The number of people to thank for their assistance in preparing the book is numerous. However, as mentioned in the title there is an acknowledgement to the schools, children, and families that participated in the programs and research. </w:t>
      </w:r>
    </w:p>
    <w:p w14:paraId="772ED78E" w14:textId="77777777" w:rsidR="004F36B7" w:rsidRPr="004F36B7" w:rsidRDefault="004F36B7" w:rsidP="004F36B7">
      <w:pPr>
        <w:spacing w:after="0" w:line="480" w:lineRule="auto"/>
        <w:rPr>
          <w:rFonts w:ascii="Times New Roman" w:hAnsi="Times New Roman" w:cs="Times New Roman"/>
        </w:rPr>
      </w:pPr>
      <w:r w:rsidRPr="004F36B7">
        <w:rPr>
          <w:rFonts w:ascii="Times New Roman" w:hAnsi="Times New Roman" w:cs="Times New Roman"/>
        </w:rPr>
        <w:t xml:space="preserve">The nine (9) chapters over 203 pages details information ranging from resilience frameworks, the role of schools, youth, families, response and recovery to public education and recovery. The book examines disastrous events caused by natural and human made events. </w:t>
      </w:r>
    </w:p>
    <w:p w14:paraId="1C1B4E9E" w14:textId="77777777" w:rsidR="004F36B7" w:rsidRPr="004F36B7" w:rsidRDefault="004F36B7" w:rsidP="004F36B7">
      <w:pPr>
        <w:spacing w:after="0" w:line="480" w:lineRule="auto"/>
        <w:ind w:firstLine="720"/>
        <w:rPr>
          <w:rFonts w:ascii="Times New Roman" w:hAnsi="Times New Roman" w:cs="Times New Roman"/>
        </w:rPr>
      </w:pPr>
      <w:r w:rsidRPr="004F36B7">
        <w:rPr>
          <w:rFonts w:ascii="Times New Roman" w:hAnsi="Times New Roman" w:cs="Times New Roman"/>
        </w:rPr>
        <w:t>Ronan and Johnston recognize that the title Promoting Community Resilience in Disasters and its content offers both clinicians and researchers guidance on hazard preparation efforts as well as initial response and intervention practices. Proving the thesis stems from the discussions regarding natural and human caused events.</w:t>
      </w:r>
    </w:p>
    <w:p w14:paraId="7169FF06" w14:textId="77777777" w:rsidR="006C3BC4" w:rsidRDefault="004F36B7" w:rsidP="004F36B7">
      <w:pPr>
        <w:spacing w:after="0" w:line="480" w:lineRule="auto"/>
        <w:ind w:firstLine="720"/>
        <w:rPr>
          <w:rFonts w:ascii="Times New Roman" w:hAnsi="Times New Roman" w:cs="Times New Roman"/>
          <w:spacing w:val="-10"/>
        </w:rPr>
      </w:pPr>
      <w:r w:rsidRPr="004F36B7">
        <w:rPr>
          <w:rFonts w:ascii="Times New Roman" w:hAnsi="Times New Roman" w:cs="Times New Roman"/>
        </w:rPr>
        <w:t>The</w:t>
      </w:r>
      <w:r w:rsidRPr="004F36B7">
        <w:rPr>
          <w:rFonts w:ascii="Times New Roman" w:hAnsi="Times New Roman" w:cs="Times New Roman"/>
          <w:spacing w:val="-12"/>
        </w:rPr>
        <w:t xml:space="preserve"> </w:t>
      </w:r>
      <w:r w:rsidRPr="004F36B7">
        <w:rPr>
          <w:rFonts w:ascii="Times New Roman" w:hAnsi="Times New Roman" w:cs="Times New Roman"/>
        </w:rPr>
        <w:t>book</w:t>
      </w:r>
      <w:r w:rsidRPr="004F36B7">
        <w:rPr>
          <w:rFonts w:ascii="Times New Roman" w:hAnsi="Times New Roman" w:cs="Times New Roman"/>
          <w:spacing w:val="-12"/>
        </w:rPr>
        <w:t xml:space="preserve"> </w:t>
      </w:r>
      <w:r w:rsidRPr="004F36B7">
        <w:rPr>
          <w:rFonts w:ascii="Times New Roman" w:hAnsi="Times New Roman" w:cs="Times New Roman"/>
        </w:rPr>
        <w:t xml:space="preserve">in a sense is a guide to </w:t>
      </w:r>
      <w:r w:rsidRPr="004F36B7">
        <w:rPr>
          <w:rFonts w:ascii="Times New Roman" w:hAnsi="Times New Roman" w:cs="Times New Roman"/>
          <w:b/>
          <w:bCs/>
        </w:rPr>
        <w:t>help</w:t>
      </w:r>
      <w:r w:rsidRPr="004F36B7">
        <w:rPr>
          <w:rFonts w:ascii="Times New Roman" w:hAnsi="Times New Roman" w:cs="Times New Roman"/>
          <w:b/>
          <w:bCs/>
          <w:spacing w:val="-12"/>
        </w:rPr>
        <w:t xml:space="preserve"> </w:t>
      </w:r>
      <w:r w:rsidRPr="004F36B7">
        <w:rPr>
          <w:rFonts w:ascii="Times New Roman" w:hAnsi="Times New Roman" w:cs="Times New Roman"/>
          <w:b/>
          <w:bCs/>
        </w:rPr>
        <w:t>increase</w:t>
      </w:r>
      <w:r w:rsidRPr="004F36B7">
        <w:rPr>
          <w:rFonts w:ascii="Times New Roman" w:hAnsi="Times New Roman" w:cs="Times New Roman"/>
          <w:b/>
          <w:bCs/>
          <w:spacing w:val="-13"/>
        </w:rPr>
        <w:t xml:space="preserve"> </w:t>
      </w:r>
      <w:r w:rsidRPr="004F36B7">
        <w:rPr>
          <w:rFonts w:ascii="Times New Roman" w:hAnsi="Times New Roman" w:cs="Times New Roman"/>
          <w:b/>
          <w:bCs/>
        </w:rPr>
        <w:t>bounce</w:t>
      </w:r>
      <w:r w:rsidRPr="004F36B7">
        <w:rPr>
          <w:rFonts w:ascii="Times New Roman" w:hAnsi="Times New Roman" w:cs="Times New Roman"/>
          <w:b/>
          <w:bCs/>
          <w:spacing w:val="-13"/>
        </w:rPr>
        <w:t xml:space="preserve"> </w:t>
      </w:r>
      <w:r w:rsidRPr="004F36B7">
        <w:rPr>
          <w:rFonts w:ascii="Times New Roman" w:hAnsi="Times New Roman" w:cs="Times New Roman"/>
          <w:b/>
          <w:bCs/>
        </w:rPr>
        <w:t>back,</w:t>
      </w:r>
      <w:r w:rsidRPr="004F36B7">
        <w:rPr>
          <w:rFonts w:ascii="Times New Roman" w:hAnsi="Times New Roman" w:cs="Times New Roman"/>
          <w:b/>
          <w:bCs/>
          <w:spacing w:val="-12"/>
        </w:rPr>
        <w:t xml:space="preserve"> </w:t>
      </w:r>
      <w:r w:rsidRPr="004F36B7">
        <w:rPr>
          <w:rFonts w:ascii="Times New Roman" w:hAnsi="Times New Roman" w:cs="Times New Roman"/>
          <w:b/>
          <w:bCs/>
        </w:rPr>
        <w:t>or</w:t>
      </w:r>
      <w:r w:rsidRPr="004F36B7">
        <w:rPr>
          <w:rFonts w:ascii="Times New Roman" w:hAnsi="Times New Roman" w:cs="Times New Roman"/>
          <w:b/>
          <w:bCs/>
          <w:spacing w:val="-13"/>
        </w:rPr>
        <w:t xml:space="preserve"> </w:t>
      </w:r>
      <w:r w:rsidRPr="004F36B7">
        <w:rPr>
          <w:rFonts w:ascii="Times New Roman" w:hAnsi="Times New Roman" w:cs="Times New Roman"/>
          <w:b/>
          <w:bCs/>
        </w:rPr>
        <w:t>resilience</w:t>
      </w:r>
      <w:r w:rsidRPr="004F36B7">
        <w:rPr>
          <w:rFonts w:ascii="Times New Roman" w:hAnsi="Times New Roman" w:cs="Times New Roman"/>
        </w:rPr>
        <w:t xml:space="preserve"> factors</w:t>
      </w:r>
      <w:r w:rsidRPr="004F36B7">
        <w:rPr>
          <w:rFonts w:ascii="Times New Roman" w:hAnsi="Times New Roman" w:cs="Times New Roman"/>
          <w:spacing w:val="-10"/>
        </w:rPr>
        <w:t xml:space="preserve"> </w:t>
      </w:r>
      <w:r w:rsidRPr="004F36B7">
        <w:rPr>
          <w:rFonts w:ascii="Times New Roman" w:hAnsi="Times New Roman" w:cs="Times New Roman"/>
        </w:rPr>
        <w:t>within</w:t>
      </w:r>
      <w:r w:rsidRPr="004F36B7">
        <w:rPr>
          <w:rFonts w:ascii="Times New Roman" w:hAnsi="Times New Roman" w:cs="Times New Roman"/>
          <w:spacing w:val="-10"/>
        </w:rPr>
        <w:t xml:space="preserve"> </w:t>
      </w:r>
      <w:r w:rsidRPr="004F36B7">
        <w:rPr>
          <w:rFonts w:ascii="Times New Roman" w:hAnsi="Times New Roman" w:cs="Times New Roman"/>
        </w:rPr>
        <w:t>local</w:t>
      </w:r>
      <w:r w:rsidRPr="004F36B7">
        <w:rPr>
          <w:rFonts w:ascii="Times New Roman" w:hAnsi="Times New Roman" w:cs="Times New Roman"/>
          <w:spacing w:val="-10"/>
        </w:rPr>
        <w:t xml:space="preserve"> </w:t>
      </w:r>
      <w:r w:rsidRPr="004F36B7">
        <w:rPr>
          <w:rFonts w:ascii="Times New Roman" w:hAnsi="Times New Roman" w:cs="Times New Roman"/>
        </w:rPr>
        <w:t>communities.</w:t>
      </w:r>
      <w:r w:rsidRPr="004F36B7">
        <w:rPr>
          <w:rFonts w:ascii="Times New Roman" w:hAnsi="Times New Roman" w:cs="Times New Roman"/>
          <w:spacing w:val="-10"/>
        </w:rPr>
        <w:t xml:space="preserve"> </w:t>
      </w:r>
    </w:p>
    <w:p w14:paraId="0CD3F16B" w14:textId="77777777" w:rsidR="006C3BC4" w:rsidRDefault="006C3BC4" w:rsidP="004F36B7">
      <w:pPr>
        <w:spacing w:after="0" w:line="480" w:lineRule="auto"/>
        <w:ind w:firstLine="720"/>
        <w:rPr>
          <w:rFonts w:ascii="Times New Roman" w:hAnsi="Times New Roman" w:cs="Times New Roman"/>
          <w:spacing w:val="-10"/>
        </w:rPr>
      </w:pPr>
    </w:p>
    <w:p w14:paraId="158DAD10" w14:textId="77777777" w:rsidR="006C3BC4" w:rsidRDefault="006C3BC4" w:rsidP="004F36B7">
      <w:pPr>
        <w:spacing w:after="0" w:line="480" w:lineRule="auto"/>
        <w:ind w:firstLine="720"/>
        <w:rPr>
          <w:rFonts w:ascii="Times New Roman" w:hAnsi="Times New Roman" w:cs="Times New Roman"/>
          <w:spacing w:val="-10"/>
        </w:rPr>
      </w:pPr>
    </w:p>
    <w:p w14:paraId="5AC0BBAF" w14:textId="39E15BDB" w:rsidR="004F36B7" w:rsidRPr="004F36B7" w:rsidRDefault="004F36B7" w:rsidP="004F36B7">
      <w:pPr>
        <w:spacing w:after="0" w:line="480" w:lineRule="auto"/>
        <w:ind w:firstLine="720"/>
        <w:rPr>
          <w:rFonts w:ascii="Times New Roman" w:hAnsi="Times New Roman" w:cs="Times New Roman"/>
          <w:spacing w:val="-15"/>
        </w:rPr>
      </w:pPr>
      <w:r w:rsidRPr="004F36B7">
        <w:rPr>
          <w:rFonts w:ascii="Times New Roman" w:hAnsi="Times New Roman" w:cs="Times New Roman"/>
        </w:rPr>
        <w:lastRenderedPageBreak/>
        <w:t>Given</w:t>
      </w:r>
      <w:r w:rsidRPr="004F36B7">
        <w:rPr>
          <w:rFonts w:ascii="Times New Roman" w:hAnsi="Times New Roman" w:cs="Times New Roman"/>
          <w:spacing w:val="-10"/>
        </w:rPr>
        <w:t xml:space="preserve"> </w:t>
      </w:r>
      <w:r w:rsidRPr="004F36B7">
        <w:rPr>
          <w:rFonts w:ascii="Times New Roman" w:hAnsi="Times New Roman" w:cs="Times New Roman"/>
        </w:rPr>
        <w:t>the</w:t>
      </w:r>
      <w:r w:rsidRPr="004F36B7">
        <w:rPr>
          <w:rFonts w:ascii="Times New Roman" w:hAnsi="Times New Roman" w:cs="Times New Roman"/>
          <w:spacing w:val="-10"/>
        </w:rPr>
        <w:t xml:space="preserve"> </w:t>
      </w:r>
      <w:r w:rsidRPr="004F36B7">
        <w:rPr>
          <w:rFonts w:ascii="Times New Roman" w:hAnsi="Times New Roman" w:cs="Times New Roman"/>
        </w:rPr>
        <w:t>links</w:t>
      </w:r>
      <w:r w:rsidRPr="004F36B7">
        <w:rPr>
          <w:rFonts w:ascii="Times New Roman" w:hAnsi="Times New Roman" w:cs="Times New Roman"/>
          <w:spacing w:val="-10"/>
        </w:rPr>
        <w:t xml:space="preserve"> </w:t>
      </w:r>
      <w:r w:rsidRPr="004F36B7">
        <w:rPr>
          <w:rFonts w:ascii="Times New Roman" w:hAnsi="Times New Roman" w:cs="Times New Roman"/>
        </w:rPr>
        <w:t>between</w:t>
      </w:r>
      <w:r w:rsidRPr="004F36B7">
        <w:rPr>
          <w:rFonts w:ascii="Times New Roman" w:hAnsi="Times New Roman" w:cs="Times New Roman"/>
          <w:spacing w:val="-10"/>
        </w:rPr>
        <w:t xml:space="preserve"> </w:t>
      </w:r>
      <w:r w:rsidRPr="004F36B7">
        <w:rPr>
          <w:rFonts w:ascii="Times New Roman" w:hAnsi="Times New Roman" w:cs="Times New Roman"/>
        </w:rPr>
        <w:t>preparedness,</w:t>
      </w:r>
      <w:r w:rsidRPr="004F36B7">
        <w:rPr>
          <w:rFonts w:ascii="Times New Roman" w:hAnsi="Times New Roman" w:cs="Times New Roman"/>
          <w:spacing w:val="-10"/>
        </w:rPr>
        <w:t xml:space="preserve"> </w:t>
      </w:r>
      <w:r w:rsidRPr="004F36B7">
        <w:rPr>
          <w:rFonts w:ascii="Times New Roman" w:hAnsi="Times New Roman" w:cs="Times New Roman"/>
        </w:rPr>
        <w:t xml:space="preserve">response, and recovery from a disaster, </w:t>
      </w:r>
      <w:r w:rsidRPr="004F36B7">
        <w:rPr>
          <w:rFonts w:ascii="Times New Roman" w:hAnsi="Times New Roman" w:cs="Times New Roman"/>
          <w:b/>
          <w:bCs/>
        </w:rPr>
        <w:t>and between physical response and psychosocial forces</w:t>
      </w:r>
      <w:r w:rsidRPr="004F36B7">
        <w:rPr>
          <w:rFonts w:ascii="Times New Roman" w:hAnsi="Times New Roman" w:cs="Times New Roman"/>
        </w:rPr>
        <w:t>,</w:t>
      </w:r>
      <w:r w:rsidRPr="004F36B7">
        <w:rPr>
          <w:rFonts w:ascii="Times New Roman" w:hAnsi="Times New Roman" w:cs="Times New Roman"/>
          <w:spacing w:val="-6"/>
        </w:rPr>
        <w:t xml:space="preserve"> help </w:t>
      </w:r>
      <w:r w:rsidRPr="004F36B7">
        <w:rPr>
          <w:rFonts w:ascii="Times New Roman" w:hAnsi="Times New Roman" w:cs="Times New Roman"/>
        </w:rPr>
        <w:t>people</w:t>
      </w:r>
      <w:r w:rsidRPr="004F36B7">
        <w:rPr>
          <w:rFonts w:ascii="Times New Roman" w:hAnsi="Times New Roman" w:cs="Times New Roman"/>
          <w:spacing w:val="-6"/>
        </w:rPr>
        <w:t xml:space="preserve"> </w:t>
      </w:r>
      <w:r w:rsidRPr="004F36B7">
        <w:rPr>
          <w:rFonts w:ascii="Times New Roman" w:hAnsi="Times New Roman" w:cs="Times New Roman"/>
        </w:rPr>
        <w:t>to</w:t>
      </w:r>
      <w:r w:rsidRPr="004F36B7">
        <w:rPr>
          <w:rFonts w:ascii="Times New Roman" w:hAnsi="Times New Roman" w:cs="Times New Roman"/>
          <w:spacing w:val="-6"/>
        </w:rPr>
        <w:t xml:space="preserve"> </w:t>
      </w:r>
      <w:r w:rsidRPr="004F36B7">
        <w:rPr>
          <w:rFonts w:ascii="Times New Roman" w:hAnsi="Times New Roman" w:cs="Times New Roman"/>
        </w:rPr>
        <w:t>prepare</w:t>
      </w:r>
      <w:r w:rsidRPr="004F36B7">
        <w:rPr>
          <w:rFonts w:ascii="Times New Roman" w:hAnsi="Times New Roman" w:cs="Times New Roman"/>
          <w:spacing w:val="-6"/>
        </w:rPr>
        <w:t xml:space="preserve"> </w:t>
      </w:r>
      <w:r w:rsidRPr="004F36B7">
        <w:rPr>
          <w:rFonts w:ascii="Times New Roman" w:hAnsi="Times New Roman" w:cs="Times New Roman"/>
        </w:rPr>
        <w:t>more</w:t>
      </w:r>
      <w:r w:rsidRPr="004F36B7">
        <w:rPr>
          <w:rFonts w:ascii="Times New Roman" w:hAnsi="Times New Roman" w:cs="Times New Roman"/>
          <w:spacing w:val="-6"/>
        </w:rPr>
        <w:t xml:space="preserve"> </w:t>
      </w:r>
      <w:r w:rsidRPr="004F36B7">
        <w:rPr>
          <w:rFonts w:ascii="Times New Roman" w:hAnsi="Times New Roman" w:cs="Times New Roman"/>
        </w:rPr>
        <w:t>effectively,</w:t>
      </w:r>
      <w:r w:rsidRPr="004F36B7">
        <w:rPr>
          <w:rFonts w:ascii="Times New Roman" w:hAnsi="Times New Roman" w:cs="Times New Roman"/>
          <w:spacing w:val="-6"/>
        </w:rPr>
        <w:t xml:space="preserve"> r</w:t>
      </w:r>
      <w:r w:rsidRPr="004F36B7">
        <w:rPr>
          <w:rFonts w:ascii="Times New Roman" w:hAnsi="Times New Roman" w:cs="Times New Roman"/>
        </w:rPr>
        <w:t>espond</w:t>
      </w:r>
      <w:r w:rsidRPr="004F36B7">
        <w:rPr>
          <w:rFonts w:ascii="Times New Roman" w:hAnsi="Times New Roman" w:cs="Times New Roman"/>
          <w:spacing w:val="-5"/>
        </w:rPr>
        <w:t xml:space="preserve"> </w:t>
      </w:r>
      <w:r w:rsidRPr="004F36B7">
        <w:rPr>
          <w:rFonts w:ascii="Times New Roman" w:hAnsi="Times New Roman" w:cs="Times New Roman"/>
        </w:rPr>
        <w:t>and</w:t>
      </w:r>
      <w:r w:rsidRPr="004F36B7">
        <w:rPr>
          <w:rFonts w:ascii="Times New Roman" w:hAnsi="Times New Roman" w:cs="Times New Roman"/>
          <w:spacing w:val="-5"/>
        </w:rPr>
        <w:t xml:space="preserve"> </w:t>
      </w:r>
      <w:r w:rsidRPr="004F36B7">
        <w:rPr>
          <w:rFonts w:ascii="Times New Roman" w:hAnsi="Times New Roman" w:cs="Times New Roman"/>
        </w:rPr>
        <w:t>recover</w:t>
      </w:r>
      <w:r w:rsidRPr="004F36B7">
        <w:rPr>
          <w:rFonts w:ascii="Times New Roman" w:hAnsi="Times New Roman" w:cs="Times New Roman"/>
          <w:spacing w:val="-5"/>
        </w:rPr>
        <w:t xml:space="preserve"> </w:t>
      </w:r>
      <w:r w:rsidRPr="004F36B7">
        <w:rPr>
          <w:rFonts w:ascii="Times New Roman" w:hAnsi="Times New Roman" w:cs="Times New Roman"/>
        </w:rPr>
        <w:t>more</w:t>
      </w:r>
      <w:r w:rsidRPr="004F36B7">
        <w:rPr>
          <w:rFonts w:ascii="Times New Roman" w:hAnsi="Times New Roman" w:cs="Times New Roman"/>
          <w:spacing w:val="-5"/>
        </w:rPr>
        <w:t xml:space="preserve"> </w:t>
      </w:r>
      <w:r w:rsidRPr="004F36B7">
        <w:rPr>
          <w:rFonts w:ascii="Times New Roman" w:hAnsi="Times New Roman" w:cs="Times New Roman"/>
        </w:rPr>
        <w:t xml:space="preserve">quickly. Resilience as outlined in the book focuses on the fact that youth and their families represent two groups identiﬁed as more vulnerable to the effects of a disaster. Socially, resilient communities exhibit stronger social cohesion and trust among members, enabling a more efficient response to crises. From a health perspective, such communities often witness fewer casualties and quicker return to normalcy post-disasters. </w:t>
      </w:r>
    </w:p>
    <w:p w14:paraId="2EED02B7" w14:textId="77777777" w:rsidR="004F36B7" w:rsidRDefault="004F36B7" w:rsidP="004E2B75">
      <w:pPr>
        <w:pStyle w:val="BodyText"/>
        <w:kinsoku w:val="0"/>
        <w:overflowPunct w:val="0"/>
        <w:spacing w:after="240" w:line="480" w:lineRule="auto"/>
        <w:ind w:right="826"/>
        <w:rPr>
          <w:rFonts w:ascii="Times New Roman" w:hAnsi="Times New Roman" w:cs="Times New Roman"/>
          <w:sz w:val="24"/>
          <w:szCs w:val="24"/>
        </w:rPr>
      </w:pPr>
      <w:r w:rsidRPr="004F36B7">
        <w:rPr>
          <w:rFonts w:ascii="Times New Roman" w:hAnsi="Times New Roman" w:cs="Times New Roman"/>
          <w:sz w:val="24"/>
          <w:szCs w:val="24"/>
        </w:rPr>
        <w:t>Creating a culture of preparedness starts</w:t>
      </w:r>
      <w:r w:rsidRPr="004F36B7">
        <w:rPr>
          <w:rFonts w:ascii="Times New Roman" w:hAnsi="Times New Roman" w:cs="Times New Roman"/>
          <w:spacing w:val="-1"/>
          <w:sz w:val="24"/>
          <w:szCs w:val="24"/>
        </w:rPr>
        <w:t xml:space="preserve"> </w:t>
      </w:r>
      <w:r w:rsidRPr="004F36B7">
        <w:rPr>
          <w:rFonts w:ascii="Times New Roman" w:hAnsi="Times New Roman" w:cs="Times New Roman"/>
          <w:sz w:val="24"/>
          <w:szCs w:val="24"/>
        </w:rPr>
        <w:t>with</w:t>
      </w:r>
      <w:r w:rsidRPr="004F36B7">
        <w:rPr>
          <w:rFonts w:ascii="Times New Roman" w:hAnsi="Times New Roman" w:cs="Times New Roman"/>
          <w:spacing w:val="-1"/>
          <w:sz w:val="24"/>
          <w:szCs w:val="24"/>
        </w:rPr>
        <w:t xml:space="preserve"> </w:t>
      </w:r>
      <w:r w:rsidRPr="004F36B7">
        <w:rPr>
          <w:rFonts w:ascii="Times New Roman" w:hAnsi="Times New Roman" w:cs="Times New Roman"/>
          <w:sz w:val="24"/>
          <w:szCs w:val="24"/>
        </w:rPr>
        <w:t>linking</w:t>
      </w:r>
      <w:r w:rsidRPr="004F36B7">
        <w:rPr>
          <w:rFonts w:ascii="Times New Roman" w:hAnsi="Times New Roman" w:cs="Times New Roman"/>
          <w:spacing w:val="-1"/>
          <w:sz w:val="24"/>
          <w:szCs w:val="24"/>
        </w:rPr>
        <w:t xml:space="preserve"> d</w:t>
      </w:r>
      <w:r w:rsidRPr="004F36B7">
        <w:rPr>
          <w:rFonts w:ascii="Times New Roman" w:hAnsi="Times New Roman" w:cs="Times New Roman"/>
          <w:sz w:val="24"/>
          <w:szCs w:val="24"/>
        </w:rPr>
        <w:t>irectly</w:t>
      </w:r>
      <w:r w:rsidRPr="004F36B7">
        <w:rPr>
          <w:rFonts w:ascii="Times New Roman" w:hAnsi="Times New Roman" w:cs="Times New Roman"/>
          <w:spacing w:val="-1"/>
          <w:sz w:val="24"/>
          <w:szCs w:val="24"/>
        </w:rPr>
        <w:t xml:space="preserve"> </w:t>
      </w:r>
      <w:r w:rsidRPr="004F36B7">
        <w:rPr>
          <w:rFonts w:ascii="Times New Roman" w:hAnsi="Times New Roman" w:cs="Times New Roman"/>
          <w:sz w:val="24"/>
          <w:szCs w:val="24"/>
        </w:rPr>
        <w:t>to science.</w:t>
      </w:r>
      <w:r w:rsidRPr="004F36B7">
        <w:rPr>
          <w:rFonts w:ascii="Times New Roman" w:hAnsi="Times New Roman" w:cs="Times New Roman"/>
          <w:spacing w:val="-11"/>
          <w:sz w:val="24"/>
          <w:szCs w:val="24"/>
        </w:rPr>
        <w:t xml:space="preserve"> </w:t>
      </w:r>
      <w:r w:rsidRPr="004F36B7">
        <w:rPr>
          <w:rFonts w:ascii="Times New Roman" w:hAnsi="Times New Roman" w:cs="Times New Roman"/>
          <w:sz w:val="24"/>
          <w:szCs w:val="24"/>
        </w:rPr>
        <w:t>Resilient communities are better positioned to withstand and recover from disasters, translating to fewer economic losses (Cutter, 2008).</w:t>
      </w:r>
    </w:p>
    <w:p w14:paraId="6CCD264B" w14:textId="3239CCB9" w:rsidR="004E2B75" w:rsidRDefault="004E2B75" w:rsidP="004E2B75">
      <w:pPr>
        <w:pStyle w:val="Heading2"/>
        <w:spacing w:after="0"/>
      </w:pPr>
      <w:bookmarkStart w:id="29" w:name="_Toc195713812"/>
      <w:r>
        <w:t>Human Behavioral Patterns, and Responses in Crises</w:t>
      </w:r>
      <w:bookmarkEnd w:id="29"/>
    </w:p>
    <w:p w14:paraId="7E1672B2" w14:textId="77777777" w:rsidR="004E2B75" w:rsidRPr="004E2B75" w:rsidRDefault="004E2B75" w:rsidP="004E2B75"/>
    <w:p w14:paraId="558DEDA9" w14:textId="20B7BCD6" w:rsidR="004F36B7" w:rsidRPr="004F36B7" w:rsidRDefault="004E2B75" w:rsidP="004E2B75">
      <w:pPr>
        <w:pStyle w:val="BodyText"/>
        <w:kinsoku w:val="0"/>
        <w:overflowPunct w:val="0"/>
        <w:spacing w:line="480" w:lineRule="auto"/>
        <w:ind w:right="826" w:firstLine="720"/>
        <w:rPr>
          <w:rFonts w:ascii="Times New Roman" w:hAnsi="Times New Roman" w:cs="Times New Roman"/>
          <w:spacing w:val="-5"/>
          <w:sz w:val="24"/>
          <w:szCs w:val="24"/>
        </w:rPr>
      </w:pPr>
      <w:r w:rsidRPr="004E2B75">
        <w:rPr>
          <w:rFonts w:ascii="Times New Roman" w:hAnsi="Times New Roman" w:cs="Times New Roman"/>
          <w:spacing w:val="-5"/>
          <w:sz w:val="24"/>
          <w:szCs w:val="24"/>
        </w:rPr>
        <w:t>Psychological factors, such as risk perception, significantly influence how individuals prepare for and respond to </w:t>
      </w:r>
      <w:r w:rsidRPr="004E2B75">
        <w:rPr>
          <w:rFonts w:ascii="Times New Roman" w:hAnsi="Times New Roman" w:cs="Times New Roman"/>
          <w:b/>
          <w:bCs/>
          <w:spacing w:val="-5"/>
          <w:sz w:val="24"/>
          <w:szCs w:val="24"/>
        </w:rPr>
        <w:t>disasters</w:t>
      </w:r>
      <w:r w:rsidRPr="004E2B75">
        <w:rPr>
          <w:rFonts w:ascii="Times New Roman" w:hAnsi="Times New Roman" w:cs="Times New Roman"/>
          <w:spacing w:val="-5"/>
          <w:sz w:val="24"/>
          <w:szCs w:val="24"/>
        </w:rPr>
        <w:t xml:space="preserve">. </w:t>
      </w:r>
      <w:r w:rsidR="006C3BC4" w:rsidRPr="004E2B75">
        <w:rPr>
          <w:rFonts w:ascii="Times New Roman" w:hAnsi="Times New Roman" w:cs="Times New Roman"/>
          <w:spacing w:val="-5"/>
          <w:sz w:val="24"/>
          <w:szCs w:val="24"/>
        </w:rPr>
        <w:t>Subjective experiences</w:t>
      </w:r>
      <w:r w:rsidRPr="004E2B75">
        <w:rPr>
          <w:rFonts w:ascii="Times New Roman" w:hAnsi="Times New Roman" w:cs="Times New Roman"/>
          <w:spacing w:val="-5"/>
          <w:sz w:val="24"/>
          <w:szCs w:val="24"/>
        </w:rPr>
        <w:t>, media coverage, and cognitive biases shape risk assessments and </w:t>
      </w:r>
      <w:r w:rsidRPr="004E2B75">
        <w:rPr>
          <w:rFonts w:ascii="Times New Roman" w:hAnsi="Times New Roman" w:cs="Times New Roman"/>
          <w:b/>
          <w:bCs/>
          <w:spacing w:val="-5"/>
          <w:sz w:val="24"/>
          <w:szCs w:val="24"/>
        </w:rPr>
        <w:t>decision</w:t>
      </w:r>
      <w:r w:rsidRPr="004E2B75">
        <w:rPr>
          <w:rFonts w:ascii="Times New Roman" w:hAnsi="Times New Roman" w:cs="Times New Roman"/>
          <w:spacing w:val="-5"/>
          <w:sz w:val="24"/>
          <w:szCs w:val="24"/>
        </w:rPr>
        <w:t>-making processes.</w:t>
      </w:r>
    </w:p>
    <w:p w14:paraId="20B49C4B" w14:textId="70B9A9BF" w:rsidR="004E2B75" w:rsidRPr="004E2B75" w:rsidRDefault="004E2B75" w:rsidP="004E2B75">
      <w:pPr>
        <w:spacing w:after="0" w:line="480" w:lineRule="auto"/>
        <w:ind w:firstLine="720"/>
        <w:textAlignment w:val="baseline"/>
        <w:rPr>
          <w:rFonts w:ascii="Times New Roman" w:hAnsi="Times New Roman" w:cs="Times New Roman"/>
        </w:rPr>
      </w:pPr>
      <w:r w:rsidRPr="004E2B75">
        <w:rPr>
          <w:rFonts w:ascii="Times New Roman" w:hAnsi="Times New Roman" w:cs="Times New Roman"/>
        </w:rPr>
        <w:t xml:space="preserve">While we all share basic instincts, our individual responses to crises can vary wildly. </w:t>
      </w:r>
      <w:r w:rsidR="006C3BC4" w:rsidRPr="004E2B75">
        <w:rPr>
          <w:rFonts w:ascii="Times New Roman" w:hAnsi="Times New Roman" w:cs="Times New Roman"/>
        </w:rPr>
        <w:t>Firsthand experiences</w:t>
      </w:r>
      <w:r w:rsidRPr="004E2B75">
        <w:rPr>
          <w:rFonts w:ascii="Times New Roman" w:hAnsi="Times New Roman" w:cs="Times New Roman"/>
        </w:rPr>
        <w:t xml:space="preserve"> play a significant role. Someone who’s survived a previous disaster might have developed coping mechanisms that serve them well. Conversely, past trauma could heighten anxiety and fear responses.</w:t>
      </w:r>
    </w:p>
    <w:p w14:paraId="4BDCBD9D" w14:textId="77777777" w:rsidR="004E2B75" w:rsidRPr="004E2B75" w:rsidRDefault="004E2B75" w:rsidP="004E2B75">
      <w:pPr>
        <w:spacing w:after="0" w:line="480" w:lineRule="auto"/>
        <w:ind w:firstLine="720"/>
        <w:textAlignment w:val="baseline"/>
        <w:rPr>
          <w:rFonts w:ascii="Times New Roman" w:hAnsi="Times New Roman" w:cs="Times New Roman"/>
        </w:rPr>
      </w:pPr>
      <w:r w:rsidRPr="004E2B75">
        <w:rPr>
          <w:rFonts w:ascii="Times New Roman" w:hAnsi="Times New Roman" w:cs="Times New Roman"/>
        </w:rPr>
        <w:t>Cultural background also shapes crisis behavior. In some cultures, stoicism in the face of adversity is highly valued. Others encourage more open emotional expression. These cultural norms can influence everything from how people seek help to how they interpret the severity of a situation.</w:t>
      </w:r>
    </w:p>
    <w:p w14:paraId="6E631E1A" w14:textId="79880CC0" w:rsidR="004E2B75" w:rsidRPr="004E2B75" w:rsidRDefault="004E2B75" w:rsidP="004E2B75">
      <w:pPr>
        <w:spacing w:after="0" w:line="480" w:lineRule="auto"/>
        <w:ind w:firstLine="720"/>
        <w:textAlignment w:val="baseline"/>
        <w:rPr>
          <w:rFonts w:ascii="Times New Roman" w:hAnsi="Times New Roman" w:cs="Times New Roman"/>
        </w:rPr>
      </w:pPr>
      <w:r w:rsidRPr="004E2B75">
        <w:rPr>
          <w:rFonts w:ascii="Times New Roman" w:hAnsi="Times New Roman" w:cs="Times New Roman"/>
        </w:rPr>
        <w:lastRenderedPageBreak/>
        <w:t xml:space="preserve">Personality traits come into play as well. Research suggests that individuals high in traits like resilience and optimism tend to cope better with crises. They’re more likely to maintain a sense of hope and actively seek solutions. On the </w:t>
      </w:r>
      <w:r w:rsidR="006C3BC4" w:rsidRPr="004E2B75">
        <w:rPr>
          <w:rFonts w:ascii="Times New Roman" w:hAnsi="Times New Roman" w:cs="Times New Roman"/>
        </w:rPr>
        <w:t>other hand</w:t>
      </w:r>
      <w:r w:rsidRPr="004E2B75">
        <w:rPr>
          <w:rFonts w:ascii="Times New Roman" w:hAnsi="Times New Roman" w:cs="Times New Roman"/>
        </w:rPr>
        <w:t>, those prone to anxiety or pessimism might struggle more with the uncertainty and stress of a crisis situation.</w:t>
      </w:r>
    </w:p>
    <w:p w14:paraId="6B86C520" w14:textId="6CFC0B57" w:rsidR="004E2B75" w:rsidRDefault="004E2B75" w:rsidP="004E2B75">
      <w:pPr>
        <w:spacing w:after="0" w:line="480" w:lineRule="auto"/>
        <w:ind w:firstLine="720"/>
        <w:textAlignment w:val="baseline"/>
        <w:rPr>
          <w:rFonts w:ascii="Times New Roman" w:hAnsi="Times New Roman" w:cs="Times New Roman"/>
        </w:rPr>
      </w:pPr>
      <w:r w:rsidRPr="004E2B75">
        <w:rPr>
          <w:rFonts w:ascii="Times New Roman" w:hAnsi="Times New Roman" w:cs="Times New Roman"/>
        </w:rPr>
        <w:t>Preparedness is another crucial factor. People who’ve received crisis training or have emergency plans in place often respond more calmly and effectively. This highlights the importance of crisis plans for student behavior in schools and similar preparedness measures in other settings.</w:t>
      </w:r>
    </w:p>
    <w:p w14:paraId="47DD946C" w14:textId="77777777" w:rsidR="006C3BC4" w:rsidRDefault="006C3BC4" w:rsidP="00807C21">
      <w:pPr>
        <w:pStyle w:val="Heading1"/>
        <w:spacing w:before="0" w:after="0"/>
      </w:pPr>
    </w:p>
    <w:p w14:paraId="63DA580F" w14:textId="773503BE" w:rsidR="00653442" w:rsidRDefault="004E2B75" w:rsidP="00807C21">
      <w:pPr>
        <w:pStyle w:val="Heading1"/>
        <w:spacing w:before="0" w:after="0"/>
      </w:pPr>
      <w:bookmarkStart w:id="30" w:name="_Toc195713813"/>
      <w:r>
        <w:t>Conclusion</w:t>
      </w:r>
      <w:bookmarkEnd w:id="30"/>
    </w:p>
    <w:p w14:paraId="38D21765" w14:textId="77777777" w:rsidR="00807C21" w:rsidRPr="00807C21" w:rsidRDefault="00807C21" w:rsidP="00807C21"/>
    <w:p w14:paraId="6837F11D" w14:textId="2B4B9383" w:rsidR="004E2B75" w:rsidRPr="006C3BC4" w:rsidRDefault="00807C21" w:rsidP="00807C21">
      <w:pPr>
        <w:spacing w:line="480" w:lineRule="auto"/>
        <w:ind w:firstLine="720"/>
        <w:rPr>
          <w:rFonts w:ascii="Times New Roman" w:hAnsi="Times New Roman" w:cs="Times New Roman"/>
        </w:rPr>
      </w:pPr>
      <w:r w:rsidRPr="006C3BC4">
        <w:rPr>
          <w:rFonts w:ascii="Times New Roman" w:hAnsi="Times New Roman" w:cs="Times New Roman"/>
        </w:rPr>
        <w:t xml:space="preserve">The wicked problem of Disaster risk reduction can be effectively achieved, but only through a comprehensive </w:t>
      </w:r>
      <w:r w:rsidR="006C3BC4">
        <w:rPr>
          <w:rFonts w:ascii="Times New Roman" w:hAnsi="Times New Roman" w:cs="Times New Roman"/>
        </w:rPr>
        <w:t xml:space="preserve">interdisciplinary </w:t>
      </w:r>
      <w:r w:rsidRPr="006C3BC4">
        <w:rPr>
          <w:rFonts w:ascii="Times New Roman" w:hAnsi="Times New Roman" w:cs="Times New Roman"/>
        </w:rPr>
        <w:t xml:space="preserve">approach aimed at connecting and integrating all the actors involved in forecasting, preventing, </w:t>
      </w:r>
      <w:r w:rsidR="006C3BC4" w:rsidRPr="006C3BC4">
        <w:rPr>
          <w:rFonts w:ascii="Times New Roman" w:hAnsi="Times New Roman" w:cs="Times New Roman"/>
        </w:rPr>
        <w:t>managing,</w:t>
      </w:r>
      <w:r w:rsidRPr="006C3BC4">
        <w:rPr>
          <w:rFonts w:ascii="Times New Roman" w:hAnsi="Times New Roman" w:cs="Times New Roman"/>
        </w:rPr>
        <w:t xml:space="preserve"> and mitigating disaster risk and its consequences. Furthermore, disaster risks can certainly be minimized by transferring to the relevant institutions and the general public valid and reliable knowledge on the nature, causes and effects of such disasters (</w:t>
      </w:r>
      <w:r w:rsidRPr="00807C21">
        <w:rPr>
          <w:rFonts w:ascii="Times New Roman" w:hAnsi="Times New Roman" w:cs="Times New Roman"/>
        </w:rPr>
        <w:t>Righi</w:t>
      </w:r>
      <w:r w:rsidRPr="006C3BC4">
        <w:rPr>
          <w:rFonts w:ascii="Times New Roman" w:hAnsi="Times New Roman" w:cs="Times New Roman"/>
        </w:rPr>
        <w:t>, 2021).</w:t>
      </w:r>
    </w:p>
    <w:p w14:paraId="12180CF1" w14:textId="77777777" w:rsidR="006C3BC4" w:rsidRDefault="006C3BC4" w:rsidP="006C3BC4">
      <w:pPr>
        <w:spacing w:after="0" w:line="480" w:lineRule="auto"/>
        <w:ind w:firstLine="720"/>
        <w:rPr>
          <w:rFonts w:ascii="Times New Roman" w:hAnsi="Times New Roman" w:cs="Times New Roman"/>
        </w:rPr>
      </w:pPr>
      <w:r w:rsidRPr="006C3BC4">
        <w:rPr>
          <w:rFonts w:ascii="Times New Roman" w:hAnsi="Times New Roman" w:cs="Times New Roman"/>
        </w:rPr>
        <w:t xml:space="preserve">Disaster risk assessment and mitigation, as well as emergency management, is based on state management and civil protection systems which rely on a sound public awareness of risks and prevention measures which are </w:t>
      </w:r>
      <w:r>
        <w:rPr>
          <w:rFonts w:ascii="Times New Roman" w:hAnsi="Times New Roman" w:cs="Times New Roman"/>
        </w:rPr>
        <w:t xml:space="preserve">all too </w:t>
      </w:r>
      <w:r w:rsidRPr="006C3BC4">
        <w:rPr>
          <w:rFonts w:ascii="Times New Roman" w:hAnsi="Times New Roman" w:cs="Times New Roman"/>
        </w:rPr>
        <w:t xml:space="preserve">often missing. Therefore, it is crucial to enhance citizen awareness </w:t>
      </w:r>
      <w:r>
        <w:rPr>
          <w:rFonts w:ascii="Times New Roman" w:hAnsi="Times New Roman" w:cs="Times New Roman"/>
        </w:rPr>
        <w:t xml:space="preserve">through a sound educational curriculum. Educating students on the </w:t>
      </w:r>
      <w:r w:rsidRPr="006C3BC4">
        <w:rPr>
          <w:rFonts w:ascii="Times New Roman" w:hAnsi="Times New Roman" w:cs="Times New Roman"/>
        </w:rPr>
        <w:t>types of disaster risk existing in specific areas</w:t>
      </w:r>
      <w:r>
        <w:rPr>
          <w:rFonts w:ascii="Times New Roman" w:hAnsi="Times New Roman" w:cs="Times New Roman"/>
        </w:rPr>
        <w:t xml:space="preserve">. </w:t>
      </w:r>
    </w:p>
    <w:p w14:paraId="16FA217D" w14:textId="69FFB6E3" w:rsidR="006C3BC4" w:rsidRDefault="006C3BC4" w:rsidP="006C3BC4">
      <w:pPr>
        <w:spacing w:after="0" w:line="480" w:lineRule="auto"/>
        <w:ind w:firstLine="720"/>
        <w:rPr>
          <w:rFonts w:ascii="Times New Roman" w:hAnsi="Times New Roman" w:cs="Times New Roman"/>
        </w:rPr>
      </w:pPr>
      <w:r>
        <w:rPr>
          <w:rFonts w:ascii="Times New Roman" w:hAnsi="Times New Roman" w:cs="Times New Roman"/>
        </w:rPr>
        <w:lastRenderedPageBreak/>
        <w:t>Furthermore, from the standpoint of the whole community</w:t>
      </w:r>
      <w:r w:rsidRPr="006C3BC4">
        <w:rPr>
          <w:rFonts w:ascii="Times New Roman" w:hAnsi="Times New Roman" w:cs="Times New Roman"/>
        </w:rPr>
        <w:t xml:space="preserve"> students are taught that fear and concern of people should be replaced by a widespread culture of preparedness. Risk and emergency management should always be preceded and accompanied by forecasting and prevention actions. </w:t>
      </w:r>
    </w:p>
    <w:p w14:paraId="78373400" w14:textId="21AE81D3" w:rsidR="006C3BC4" w:rsidRDefault="006C3BC4" w:rsidP="00807C21">
      <w:pPr>
        <w:spacing w:line="480" w:lineRule="auto"/>
        <w:ind w:firstLine="720"/>
        <w:rPr>
          <w:rFonts w:ascii="Times New Roman" w:hAnsi="Times New Roman" w:cs="Times New Roman"/>
        </w:rPr>
      </w:pPr>
      <w:r w:rsidRPr="006C3BC4">
        <w:rPr>
          <w:rFonts w:ascii="Times New Roman" w:hAnsi="Times New Roman" w:cs="Times New Roman"/>
        </w:rPr>
        <w:t xml:space="preserve">Preventing or minimizing the effects of disasters, such as those related to </w:t>
      </w:r>
      <w:r>
        <w:rPr>
          <w:rFonts w:ascii="Times New Roman" w:hAnsi="Times New Roman" w:cs="Times New Roman"/>
        </w:rPr>
        <w:t>in this paper</w:t>
      </w:r>
      <w:r w:rsidRPr="006C3BC4">
        <w:rPr>
          <w:rFonts w:ascii="Times New Roman" w:hAnsi="Times New Roman" w:cs="Times New Roman"/>
        </w:rPr>
        <w:t xml:space="preserve">, requires interdisciplinary policies and interventions, moving beyond traditional public health and emergency services. New and innovative approaches to disaster risk reduction should be pursued, by merging knowledge and experience achieved, and by gathering academics, practitioners, employees of local governments and agencies to discuss common issues seen from different </w:t>
      </w:r>
      <w:r>
        <w:rPr>
          <w:rFonts w:ascii="Times New Roman" w:hAnsi="Times New Roman" w:cs="Times New Roman"/>
        </w:rPr>
        <w:t xml:space="preserve">the </w:t>
      </w:r>
      <w:r w:rsidRPr="006C3BC4">
        <w:rPr>
          <w:rFonts w:ascii="Times New Roman" w:hAnsi="Times New Roman" w:cs="Times New Roman"/>
        </w:rPr>
        <w:t>perspectives</w:t>
      </w:r>
      <w:r>
        <w:rPr>
          <w:rFonts w:ascii="Times New Roman" w:hAnsi="Times New Roman" w:cs="Times New Roman"/>
        </w:rPr>
        <w:t xml:space="preserve"> presented</w:t>
      </w:r>
      <w:r w:rsidR="005D2D04">
        <w:rPr>
          <w:rFonts w:ascii="Times New Roman" w:hAnsi="Times New Roman" w:cs="Times New Roman"/>
        </w:rPr>
        <w:t xml:space="preserve"> (Righi, 2021)</w:t>
      </w:r>
      <w:r w:rsidRPr="006C3BC4">
        <w:rPr>
          <w:rFonts w:ascii="Times New Roman" w:hAnsi="Times New Roman" w:cs="Times New Roman"/>
        </w:rPr>
        <w:t>.</w:t>
      </w:r>
    </w:p>
    <w:p w14:paraId="4B224C50" w14:textId="77777777" w:rsidR="006C3BC4" w:rsidRDefault="006C3BC4" w:rsidP="00807C21">
      <w:pPr>
        <w:spacing w:line="480" w:lineRule="auto"/>
        <w:ind w:firstLine="720"/>
        <w:rPr>
          <w:rFonts w:ascii="Times New Roman" w:hAnsi="Times New Roman" w:cs="Times New Roman"/>
        </w:rPr>
      </w:pPr>
    </w:p>
    <w:p w14:paraId="25310FD8" w14:textId="77777777" w:rsidR="006C3BC4" w:rsidRDefault="006C3BC4" w:rsidP="00807C21">
      <w:pPr>
        <w:spacing w:line="480" w:lineRule="auto"/>
        <w:ind w:firstLine="720"/>
        <w:rPr>
          <w:rFonts w:ascii="Times New Roman" w:hAnsi="Times New Roman" w:cs="Times New Roman"/>
        </w:rPr>
      </w:pPr>
    </w:p>
    <w:p w14:paraId="795BE6BB" w14:textId="77777777" w:rsidR="006C3BC4" w:rsidRDefault="006C3BC4" w:rsidP="00807C21">
      <w:pPr>
        <w:spacing w:line="480" w:lineRule="auto"/>
        <w:ind w:firstLine="720"/>
        <w:rPr>
          <w:rFonts w:ascii="Times New Roman" w:hAnsi="Times New Roman" w:cs="Times New Roman"/>
        </w:rPr>
      </w:pPr>
    </w:p>
    <w:p w14:paraId="1DB115A7" w14:textId="77777777" w:rsidR="006C3BC4" w:rsidRDefault="006C3BC4" w:rsidP="00807C21">
      <w:pPr>
        <w:spacing w:line="480" w:lineRule="auto"/>
        <w:ind w:firstLine="720"/>
        <w:rPr>
          <w:rFonts w:ascii="Times New Roman" w:hAnsi="Times New Roman" w:cs="Times New Roman"/>
        </w:rPr>
      </w:pPr>
    </w:p>
    <w:p w14:paraId="0DB3565B" w14:textId="77777777" w:rsidR="006C3BC4" w:rsidRDefault="006C3BC4" w:rsidP="00807C21">
      <w:pPr>
        <w:spacing w:line="480" w:lineRule="auto"/>
        <w:ind w:firstLine="720"/>
        <w:rPr>
          <w:rFonts w:ascii="Times New Roman" w:hAnsi="Times New Roman" w:cs="Times New Roman"/>
        </w:rPr>
      </w:pPr>
    </w:p>
    <w:p w14:paraId="3004D573" w14:textId="77777777" w:rsidR="006C3BC4" w:rsidRDefault="006C3BC4" w:rsidP="00807C21">
      <w:pPr>
        <w:spacing w:line="480" w:lineRule="auto"/>
        <w:ind w:firstLine="720"/>
        <w:rPr>
          <w:rFonts w:ascii="Times New Roman" w:hAnsi="Times New Roman" w:cs="Times New Roman"/>
        </w:rPr>
      </w:pPr>
    </w:p>
    <w:p w14:paraId="225D9E47" w14:textId="77777777" w:rsidR="006C3BC4" w:rsidRDefault="006C3BC4" w:rsidP="00807C21">
      <w:pPr>
        <w:spacing w:line="480" w:lineRule="auto"/>
        <w:ind w:firstLine="720"/>
        <w:rPr>
          <w:rFonts w:ascii="Times New Roman" w:hAnsi="Times New Roman" w:cs="Times New Roman"/>
        </w:rPr>
      </w:pPr>
    </w:p>
    <w:p w14:paraId="439BDD77" w14:textId="77777777" w:rsidR="006C3BC4" w:rsidRDefault="006C3BC4" w:rsidP="00807C21">
      <w:pPr>
        <w:spacing w:line="480" w:lineRule="auto"/>
        <w:ind w:firstLine="720"/>
        <w:rPr>
          <w:rFonts w:ascii="Times New Roman" w:hAnsi="Times New Roman" w:cs="Times New Roman"/>
        </w:rPr>
      </w:pPr>
    </w:p>
    <w:p w14:paraId="10DDFBB5" w14:textId="77777777" w:rsidR="006C3BC4" w:rsidRDefault="006C3BC4" w:rsidP="00807C21">
      <w:pPr>
        <w:spacing w:line="480" w:lineRule="auto"/>
        <w:ind w:firstLine="720"/>
        <w:rPr>
          <w:rFonts w:ascii="Times New Roman" w:hAnsi="Times New Roman" w:cs="Times New Roman"/>
        </w:rPr>
      </w:pPr>
    </w:p>
    <w:p w14:paraId="672B1CA2" w14:textId="77777777" w:rsidR="006C3BC4" w:rsidRDefault="0001263C" w:rsidP="006C3BC4">
      <w:pPr>
        <w:pStyle w:val="Heading1"/>
      </w:pPr>
      <w:bookmarkStart w:id="31" w:name="_Toc195713814"/>
      <w:r w:rsidRPr="006C3BC4">
        <w:lastRenderedPageBreak/>
        <w:t>References</w:t>
      </w:r>
      <w:r w:rsidR="006C3BC4">
        <w:t>:</w:t>
      </w:r>
      <w:bookmarkEnd w:id="31"/>
    </w:p>
    <w:p w14:paraId="0FD10172" w14:textId="079E8398" w:rsidR="00082318" w:rsidRPr="006C3BC4" w:rsidRDefault="0001263C" w:rsidP="00082318">
      <w:pPr>
        <w:spacing w:line="360" w:lineRule="auto"/>
        <w:rPr>
          <w:rFonts w:ascii="Times New Roman" w:hAnsi="Times New Roman" w:cs="Times New Roman"/>
        </w:rPr>
      </w:pPr>
      <w:r w:rsidRPr="006C3BC4">
        <w:rPr>
          <w:rFonts w:ascii="Times New Roman" w:hAnsi="Times New Roman" w:cs="Times New Roman"/>
        </w:rPr>
        <w:t xml:space="preserve"> </w:t>
      </w:r>
    </w:p>
    <w:p w14:paraId="7B167A52" w14:textId="2EFB8619" w:rsidR="00290EC3" w:rsidRPr="00290EC3" w:rsidRDefault="00290EC3" w:rsidP="006C3BC4">
      <w:pPr>
        <w:spacing w:line="360" w:lineRule="auto"/>
        <w:ind w:firstLine="720"/>
        <w:rPr>
          <w:rFonts w:ascii="Times New Roman" w:hAnsi="Times New Roman" w:cs="Times New Roman"/>
        </w:rPr>
      </w:pPr>
      <w:r w:rsidRPr="00290EC3">
        <w:rPr>
          <w:rFonts w:ascii="Times New Roman" w:hAnsi="Times New Roman" w:cs="Times New Roman"/>
        </w:rPr>
        <w:t xml:space="preserve">Bergsten, A. (2018). Identifying governance gaps among interlinked sustainability challenges. Retrieved </w:t>
      </w:r>
      <w:r w:rsidR="00633A9B" w:rsidRPr="006C3BC4">
        <w:rPr>
          <w:rFonts w:ascii="Times New Roman" w:hAnsi="Times New Roman" w:cs="Times New Roman"/>
        </w:rPr>
        <w:t>h</w:t>
      </w:r>
      <w:r w:rsidRPr="00290EC3">
        <w:rPr>
          <w:rFonts w:ascii="Times New Roman" w:hAnsi="Times New Roman" w:cs="Times New Roman"/>
        </w:rPr>
        <w:t xml:space="preserve">ttps://www.sciencedirect.com/science/article/pii/S1462901118303010#bib0160 </w:t>
      </w:r>
    </w:p>
    <w:p w14:paraId="775BB4EF" w14:textId="77777777" w:rsidR="00FD1202" w:rsidRPr="00FD1202" w:rsidRDefault="00FD1202" w:rsidP="006C3BC4">
      <w:pPr>
        <w:spacing w:line="360" w:lineRule="auto"/>
        <w:ind w:firstLine="720"/>
        <w:rPr>
          <w:rFonts w:ascii="Times New Roman" w:hAnsi="Times New Roman" w:cs="Times New Roman"/>
        </w:rPr>
      </w:pPr>
      <w:r w:rsidRPr="00FD1202">
        <w:rPr>
          <w:rFonts w:ascii="Times New Roman" w:hAnsi="Times New Roman" w:cs="Times New Roman"/>
        </w:rPr>
        <w:t xml:space="preserve">Cavallo, A., &amp; AbstractThe uncertainty posed by natural and human-made disasters arises from both known risks and a range of unforeseeable risks. (2014). Preparing for complex interdependent risks: A system of systems approach to building disaster resilience. Retrieved from https://www.sciencedirect.com/science/article/abs/pii/S2212420914000405 </w:t>
      </w:r>
    </w:p>
    <w:p w14:paraId="4EC1F71D" w14:textId="05273DB9" w:rsidR="001A68A7" w:rsidRPr="006C3BC4" w:rsidRDefault="001A68A7" w:rsidP="006C3BC4">
      <w:pPr>
        <w:spacing w:line="360" w:lineRule="auto"/>
        <w:ind w:firstLine="720"/>
        <w:rPr>
          <w:rFonts w:ascii="Times New Roman" w:hAnsi="Times New Roman" w:cs="Times New Roman"/>
        </w:rPr>
      </w:pPr>
      <w:r w:rsidRPr="001A68A7">
        <w:rPr>
          <w:rFonts w:ascii="Times New Roman" w:hAnsi="Times New Roman" w:cs="Times New Roman"/>
        </w:rPr>
        <w:t xml:space="preserve">Choudhary, A. (2015). Multidisciplinary research. Retrieved from </w:t>
      </w:r>
      <w:hyperlink r:id="rId10" w:history="1">
        <w:r w:rsidR="008747B6" w:rsidRPr="001A68A7">
          <w:rPr>
            <w:rStyle w:val="Hyperlink"/>
            <w:rFonts w:ascii="Times New Roman" w:hAnsi="Times New Roman" w:cs="Times New Roman"/>
          </w:rPr>
          <w:t>https://www.lawctopus.com/academike/multidisciplinary-research/</w:t>
        </w:r>
      </w:hyperlink>
      <w:r w:rsidRPr="001A68A7">
        <w:rPr>
          <w:rFonts w:ascii="Times New Roman" w:hAnsi="Times New Roman" w:cs="Times New Roman"/>
        </w:rPr>
        <w:t xml:space="preserve"> </w:t>
      </w:r>
    </w:p>
    <w:p w14:paraId="001D0FFA" w14:textId="77777777" w:rsidR="008747B6" w:rsidRPr="006C3BC4" w:rsidRDefault="008747B6" w:rsidP="006C3BC4">
      <w:pPr>
        <w:spacing w:line="360" w:lineRule="auto"/>
        <w:ind w:firstLine="720"/>
        <w:rPr>
          <w:rFonts w:ascii="Times New Roman" w:hAnsi="Times New Roman" w:cs="Times New Roman"/>
        </w:rPr>
      </w:pPr>
      <w:r w:rsidRPr="008747B6">
        <w:rPr>
          <w:rFonts w:ascii="Times New Roman" w:hAnsi="Times New Roman" w:cs="Times New Roman"/>
        </w:rPr>
        <w:t xml:space="preserve">Elkbuli, A., Herrera, M., Awan, M., &amp; Elassad, C. (2021). Striving towards an effective emergency preparedness and Disaster Management Response: Lessons Learned and Future Directions. Retrieved from https://pmc.ncbi.nlm.nih.gov/articles/PMC9758954/ </w:t>
      </w:r>
    </w:p>
    <w:p w14:paraId="3EBACAAB" w14:textId="77777777" w:rsidR="0063609C" w:rsidRPr="0063609C" w:rsidRDefault="0063609C" w:rsidP="006C3BC4">
      <w:pPr>
        <w:spacing w:line="360" w:lineRule="auto"/>
        <w:ind w:firstLine="720"/>
        <w:rPr>
          <w:rFonts w:ascii="Times New Roman" w:hAnsi="Times New Roman" w:cs="Times New Roman"/>
        </w:rPr>
      </w:pPr>
      <w:r w:rsidRPr="0063609C">
        <w:rPr>
          <w:rFonts w:ascii="Times New Roman" w:hAnsi="Times New Roman" w:cs="Times New Roman"/>
        </w:rPr>
        <w:t xml:space="preserve">Filo. (2025). Distinguish between pre-disaster and post-disaster management... Retrieved from https://askfilo.com/user-question-answers-smart-solutions/distinguish-between-pre-disaster-and-post-disaster-3231323233303438 </w:t>
      </w:r>
    </w:p>
    <w:p w14:paraId="0EC8B063" w14:textId="77777777" w:rsidR="00FD1202" w:rsidRPr="006C3BC4" w:rsidRDefault="00FD1202" w:rsidP="006C3BC4">
      <w:pPr>
        <w:spacing w:line="360" w:lineRule="auto"/>
        <w:ind w:firstLine="720"/>
        <w:rPr>
          <w:rFonts w:ascii="Times New Roman" w:hAnsi="Times New Roman" w:cs="Times New Roman"/>
        </w:rPr>
      </w:pPr>
      <w:r w:rsidRPr="00FD1202">
        <w:rPr>
          <w:rFonts w:ascii="Times New Roman" w:hAnsi="Times New Roman" w:cs="Times New Roman"/>
        </w:rPr>
        <w:t xml:space="preserve">Gautam, M. S. (2025). (PDF) multidisciplinary research as a complex system. Retrieved from https://www.researchgate.net/publication/353924525_Multidisciplinary_Research_as_a_Complex_System </w:t>
      </w:r>
    </w:p>
    <w:p w14:paraId="7ED04E20" w14:textId="77777777" w:rsidR="000A6620" w:rsidRPr="000A6620" w:rsidRDefault="000A6620" w:rsidP="006C3BC4">
      <w:pPr>
        <w:spacing w:line="360" w:lineRule="auto"/>
        <w:ind w:firstLine="720"/>
        <w:rPr>
          <w:rFonts w:ascii="Times New Roman" w:hAnsi="Times New Roman" w:cs="Times New Roman"/>
        </w:rPr>
      </w:pPr>
      <w:r w:rsidRPr="000A6620">
        <w:rPr>
          <w:rFonts w:ascii="Times New Roman" w:hAnsi="Times New Roman" w:cs="Times New Roman"/>
        </w:rPr>
        <w:t xml:space="preserve">Gaynor, P. (2025). America’s disaster relief system is in dire need of repair. Retrieved from https://thehill.com/opinion/white-house/5215835-streamlining-disaster-recovery/ </w:t>
      </w:r>
    </w:p>
    <w:p w14:paraId="579E53E6" w14:textId="77777777" w:rsidR="000F0298" w:rsidRPr="000F0298" w:rsidRDefault="000F0298" w:rsidP="006C3BC4">
      <w:pPr>
        <w:spacing w:line="360" w:lineRule="auto"/>
        <w:ind w:firstLine="720"/>
        <w:rPr>
          <w:rFonts w:ascii="Times New Roman" w:hAnsi="Times New Roman" w:cs="Times New Roman"/>
        </w:rPr>
      </w:pPr>
      <w:r w:rsidRPr="000F0298">
        <w:rPr>
          <w:rFonts w:ascii="Times New Roman" w:hAnsi="Times New Roman" w:cs="Times New Roman"/>
        </w:rPr>
        <w:t xml:space="preserve">Gilligan, J. M. (2023). Expertise across disciplines: Establishing Common Ground in interdisciplinary disaster research teams. Retrieved from https://pmc.ncbi.nlm.nih.gov/articles/PMC8359220/ </w:t>
      </w:r>
    </w:p>
    <w:p w14:paraId="24C1D560" w14:textId="134C1C9C" w:rsidR="006865F2" w:rsidRPr="006C3BC4" w:rsidRDefault="006865F2" w:rsidP="006C3BC4">
      <w:pPr>
        <w:spacing w:line="360" w:lineRule="auto"/>
        <w:ind w:firstLine="720"/>
        <w:rPr>
          <w:rFonts w:ascii="Times New Roman" w:hAnsi="Times New Roman" w:cs="Times New Roman"/>
        </w:rPr>
      </w:pPr>
      <w:r w:rsidRPr="006865F2">
        <w:rPr>
          <w:rFonts w:ascii="Times New Roman" w:hAnsi="Times New Roman" w:cs="Times New Roman"/>
        </w:rPr>
        <w:lastRenderedPageBreak/>
        <w:t xml:space="preserve">Gu, Z. (2024). The difference between multidisciplinary, interdisciplinary, and Convergence Research. Retrieved from </w:t>
      </w:r>
      <w:hyperlink r:id="rId11" w:history="1">
        <w:r w:rsidR="00CB5411" w:rsidRPr="006865F2">
          <w:rPr>
            <w:rStyle w:val="Hyperlink"/>
            <w:rFonts w:ascii="Times New Roman" w:hAnsi="Times New Roman" w:cs="Times New Roman"/>
          </w:rPr>
          <w:t>https://research.ncsu.edu/rdo/the-difference-between-multidisciplinary-interdisciplinary-and-convergence-research/</w:t>
        </w:r>
      </w:hyperlink>
      <w:r w:rsidRPr="006865F2">
        <w:rPr>
          <w:rFonts w:ascii="Times New Roman" w:hAnsi="Times New Roman" w:cs="Times New Roman"/>
        </w:rPr>
        <w:t xml:space="preserve"> </w:t>
      </w:r>
    </w:p>
    <w:p w14:paraId="5E6E3FD1" w14:textId="77777777" w:rsidR="00CB5411" w:rsidRPr="00CB5411" w:rsidRDefault="00CB5411" w:rsidP="006C3BC4">
      <w:pPr>
        <w:spacing w:line="360" w:lineRule="auto"/>
        <w:ind w:firstLine="720"/>
        <w:rPr>
          <w:rFonts w:ascii="Times New Roman" w:hAnsi="Times New Roman" w:cs="Times New Roman"/>
        </w:rPr>
      </w:pPr>
      <w:r w:rsidRPr="00CB5411">
        <w:rPr>
          <w:rFonts w:ascii="Times New Roman" w:hAnsi="Times New Roman" w:cs="Times New Roman"/>
        </w:rPr>
        <w:t xml:space="preserve">Ireland, V. (2014). Disaster preparedness. Retrieved from https://www.sciencedirect.com/topics/engineering/disaster-preparedness </w:t>
      </w:r>
    </w:p>
    <w:p w14:paraId="1847E5E2" w14:textId="77777777" w:rsidR="000E6A28" w:rsidRPr="000E6A28" w:rsidRDefault="000E6A28" w:rsidP="006C3BC4">
      <w:pPr>
        <w:spacing w:line="360" w:lineRule="auto"/>
        <w:ind w:firstLine="720"/>
        <w:rPr>
          <w:rFonts w:ascii="Times New Roman" w:hAnsi="Times New Roman" w:cs="Times New Roman"/>
        </w:rPr>
      </w:pPr>
      <w:r w:rsidRPr="000E6A28">
        <w:rPr>
          <w:rFonts w:ascii="Times New Roman" w:hAnsi="Times New Roman" w:cs="Times New Roman"/>
        </w:rPr>
        <w:t xml:space="preserve">Lahiri, S., (multidisciplinary, A., Bergsten, A., Cavallo, A., O’Sullivan, T. L., Gaziulusoy, A. I., … Dahlberg, R. (2021). Multidisciplinary team processes parallel natural disaster preparedness and response: A qualitative case study. Retrieved from https://www.sciencedirect.com/science/article/abs/pii/S2212420921003356 </w:t>
      </w:r>
    </w:p>
    <w:p w14:paraId="5F9CDEF6" w14:textId="77777777" w:rsidR="0001263C" w:rsidRPr="006C3BC4" w:rsidRDefault="0001263C" w:rsidP="006C3BC4">
      <w:pPr>
        <w:spacing w:line="360" w:lineRule="auto"/>
        <w:ind w:firstLine="720"/>
        <w:rPr>
          <w:rFonts w:ascii="Times New Roman" w:hAnsi="Times New Roman" w:cs="Times New Roman"/>
        </w:rPr>
      </w:pPr>
      <w:r w:rsidRPr="0001263C">
        <w:rPr>
          <w:rFonts w:ascii="Times New Roman" w:hAnsi="Times New Roman" w:cs="Times New Roman"/>
        </w:rPr>
        <w:t xml:space="preserve">Peek, L., &amp; Guikema, S. (2021). Interdisciplinary theory, methods, and approaches for hazards and disaster research: An introduction to the special issue. Retrieved from https://pmc.ncbi.nlm.nih.gov/articles/PMC8361963/ </w:t>
      </w:r>
    </w:p>
    <w:p w14:paraId="7926BD8F" w14:textId="77777777" w:rsidR="00807C21" w:rsidRPr="00807C21" w:rsidRDefault="00807C21" w:rsidP="006C3BC4">
      <w:pPr>
        <w:spacing w:line="360" w:lineRule="auto"/>
        <w:ind w:firstLine="720"/>
        <w:rPr>
          <w:rFonts w:ascii="Times New Roman" w:hAnsi="Times New Roman" w:cs="Times New Roman"/>
        </w:rPr>
      </w:pPr>
      <w:r w:rsidRPr="00807C21">
        <w:rPr>
          <w:rFonts w:ascii="Times New Roman" w:hAnsi="Times New Roman" w:cs="Times New Roman"/>
        </w:rPr>
        <w:t xml:space="preserve">Righi, E. (2021). Disaster risk reduction and interdisciplinary education and training. Retrieved from https://www.sciencedirect.com/science/article/pii/S2590061721000259 </w:t>
      </w:r>
    </w:p>
    <w:p w14:paraId="62B38B2C" w14:textId="77777777" w:rsidR="00557C13" w:rsidRPr="00557C13" w:rsidRDefault="00557C13" w:rsidP="006C3BC4">
      <w:pPr>
        <w:spacing w:line="360" w:lineRule="auto"/>
        <w:ind w:firstLine="720"/>
        <w:rPr>
          <w:rFonts w:ascii="Times New Roman" w:hAnsi="Times New Roman" w:cs="Times New Roman"/>
        </w:rPr>
      </w:pPr>
      <w:r w:rsidRPr="00557C13">
        <w:rPr>
          <w:rFonts w:ascii="Times New Roman" w:hAnsi="Times New Roman" w:cs="Times New Roman"/>
        </w:rPr>
        <w:t xml:space="preserve">Robertson, D. W., Martin, D. K., &amp; Singer, P. A. (2003). Interdisciplinary research: Putting the methods under the microscope. Retrieved from https://pmc.ncbi.nlm.nih.gov/articles/PMC280678/ </w:t>
      </w:r>
    </w:p>
    <w:p w14:paraId="112C152C" w14:textId="2DB4F706" w:rsidR="00F40FA7" w:rsidRPr="006C3BC4" w:rsidRDefault="00F40FA7" w:rsidP="006C3BC4">
      <w:pPr>
        <w:spacing w:line="360" w:lineRule="auto"/>
        <w:ind w:firstLine="720"/>
        <w:rPr>
          <w:rFonts w:ascii="Times New Roman" w:hAnsi="Times New Roman" w:cs="Times New Roman"/>
        </w:rPr>
      </w:pPr>
      <w:r w:rsidRPr="00F40FA7">
        <w:rPr>
          <w:rFonts w:ascii="Times New Roman" w:hAnsi="Times New Roman" w:cs="Times New Roman"/>
        </w:rPr>
        <w:t xml:space="preserve">Stallings, R. A. (2002). Methods of disaster research: Stallings, Robert A.: 9781401079703: Amazon.com: Books. Retrieved from </w:t>
      </w:r>
      <w:hyperlink r:id="rId12" w:history="1">
        <w:r w:rsidR="00557C13" w:rsidRPr="00F40FA7">
          <w:rPr>
            <w:rStyle w:val="Hyperlink"/>
            <w:rFonts w:ascii="Times New Roman" w:hAnsi="Times New Roman" w:cs="Times New Roman"/>
          </w:rPr>
          <w:t>https://www.amazon.com/Methods-Disaster-Research-Robert-Stallings/dp/1401079709</w:t>
        </w:r>
      </w:hyperlink>
      <w:r w:rsidRPr="00F40FA7">
        <w:rPr>
          <w:rFonts w:ascii="Times New Roman" w:hAnsi="Times New Roman" w:cs="Times New Roman"/>
        </w:rPr>
        <w:t xml:space="preserve"> </w:t>
      </w:r>
    </w:p>
    <w:p w14:paraId="69A11281" w14:textId="77777777" w:rsidR="00132E5A" w:rsidRPr="00132E5A" w:rsidRDefault="00132E5A" w:rsidP="006C3BC4">
      <w:pPr>
        <w:spacing w:line="360" w:lineRule="auto"/>
        <w:ind w:firstLine="720"/>
        <w:rPr>
          <w:rFonts w:ascii="Times New Roman" w:hAnsi="Times New Roman" w:cs="Times New Roman"/>
        </w:rPr>
      </w:pPr>
      <w:r w:rsidRPr="00132E5A">
        <w:rPr>
          <w:rFonts w:ascii="Times New Roman" w:hAnsi="Times New Roman" w:cs="Times New Roman"/>
        </w:rPr>
        <w:t xml:space="preserve">Klein, J. T. (1990). Wayne State University Press. Retrieved from https://www.scirp.org/reference/referencespapers?referenceid=1890979 </w:t>
      </w:r>
    </w:p>
    <w:sectPr w:rsidR="00132E5A" w:rsidRPr="00132E5A" w:rsidSect="006C3BC4">
      <w:headerReference w:type="even" r:id="rId13"/>
      <w:headerReference w:type="default" r:id="rId14"/>
      <w:footerReference w:type="even" r:id="rId15"/>
      <w:footerReference w:type="default" r:id="rId16"/>
      <w:headerReference w:type="first" r:id="rId17"/>
      <w:footerReference w:type="first" r:id="rId18"/>
      <w:pgSz w:w="12240" w:h="15840"/>
      <w:pgMar w:top="99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4960" w14:textId="77777777" w:rsidR="00E976DB" w:rsidRDefault="00E976DB" w:rsidP="004A2A71">
      <w:pPr>
        <w:spacing w:after="0" w:line="240" w:lineRule="auto"/>
      </w:pPr>
      <w:r>
        <w:separator/>
      </w:r>
    </w:p>
  </w:endnote>
  <w:endnote w:type="continuationSeparator" w:id="0">
    <w:p w14:paraId="4F65D98B" w14:textId="77777777" w:rsidR="00E976DB" w:rsidRDefault="00E976DB" w:rsidP="004A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C09B" w14:textId="77777777" w:rsidR="004A2A71" w:rsidRDefault="004A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90AD" w14:textId="77777777" w:rsidR="004A2A71" w:rsidRDefault="004A2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5723" w14:textId="77777777" w:rsidR="004A2A71" w:rsidRDefault="004A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C065" w14:textId="77777777" w:rsidR="00E976DB" w:rsidRDefault="00E976DB" w:rsidP="004A2A71">
      <w:pPr>
        <w:spacing w:after="0" w:line="240" w:lineRule="auto"/>
      </w:pPr>
      <w:r>
        <w:separator/>
      </w:r>
    </w:p>
  </w:footnote>
  <w:footnote w:type="continuationSeparator" w:id="0">
    <w:p w14:paraId="606BE38C" w14:textId="77777777" w:rsidR="00E976DB" w:rsidRDefault="00E976DB" w:rsidP="004A2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B006" w14:textId="77777777" w:rsidR="004A2A71" w:rsidRDefault="004A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004742"/>
      <w:docPartObj>
        <w:docPartGallery w:val="Page Numbers (Top of Page)"/>
        <w:docPartUnique/>
      </w:docPartObj>
    </w:sdtPr>
    <w:sdtEndPr>
      <w:rPr>
        <w:noProof/>
      </w:rPr>
    </w:sdtEndPr>
    <w:sdtContent>
      <w:p w14:paraId="039CC88A" w14:textId="2FE25F58" w:rsidR="004A2A71" w:rsidRDefault="004A2A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D6BA8F" w14:textId="77777777" w:rsidR="004A2A71" w:rsidRDefault="004A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BD93" w14:textId="77777777" w:rsidR="004A2A71" w:rsidRDefault="004A2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751" w:hanging="360"/>
      </w:pPr>
      <w:rPr>
        <w:rFonts w:ascii="Symbol" w:hAnsi="Symbol"/>
        <w:b w:val="0"/>
        <w:i w:val="0"/>
        <w:color w:val="1B1B1B"/>
        <w:spacing w:val="0"/>
        <w:w w:val="99"/>
        <w:sz w:val="20"/>
      </w:rPr>
    </w:lvl>
    <w:lvl w:ilvl="1">
      <w:numFmt w:val="bullet"/>
      <w:lvlText w:val="•"/>
      <w:lvlJc w:val="left"/>
      <w:pPr>
        <w:ind w:left="1660" w:hanging="360"/>
      </w:pPr>
    </w:lvl>
    <w:lvl w:ilvl="2">
      <w:numFmt w:val="bullet"/>
      <w:lvlText w:val="•"/>
      <w:lvlJc w:val="left"/>
      <w:pPr>
        <w:ind w:left="2560" w:hanging="360"/>
      </w:pPr>
    </w:lvl>
    <w:lvl w:ilvl="3">
      <w:numFmt w:val="bullet"/>
      <w:lvlText w:val="•"/>
      <w:lvlJc w:val="left"/>
      <w:pPr>
        <w:ind w:left="3460" w:hanging="360"/>
      </w:pPr>
    </w:lvl>
    <w:lvl w:ilvl="4">
      <w:numFmt w:val="bullet"/>
      <w:lvlText w:val="•"/>
      <w:lvlJc w:val="left"/>
      <w:pPr>
        <w:ind w:left="4360" w:hanging="360"/>
      </w:pPr>
    </w:lvl>
    <w:lvl w:ilvl="5">
      <w:numFmt w:val="bullet"/>
      <w:lvlText w:val="•"/>
      <w:lvlJc w:val="left"/>
      <w:pPr>
        <w:ind w:left="5260" w:hanging="360"/>
      </w:pPr>
    </w:lvl>
    <w:lvl w:ilvl="6">
      <w:numFmt w:val="bullet"/>
      <w:lvlText w:val="•"/>
      <w:lvlJc w:val="left"/>
      <w:pPr>
        <w:ind w:left="6160" w:hanging="360"/>
      </w:pPr>
    </w:lvl>
    <w:lvl w:ilvl="7">
      <w:numFmt w:val="bullet"/>
      <w:lvlText w:val="•"/>
      <w:lvlJc w:val="left"/>
      <w:pPr>
        <w:ind w:left="7060" w:hanging="360"/>
      </w:pPr>
    </w:lvl>
    <w:lvl w:ilvl="8">
      <w:numFmt w:val="bullet"/>
      <w:lvlText w:val="•"/>
      <w:lvlJc w:val="left"/>
      <w:pPr>
        <w:ind w:left="7960" w:hanging="360"/>
      </w:pPr>
    </w:lvl>
  </w:abstractNum>
  <w:abstractNum w:abstractNumId="1" w15:restartNumberingAfterBreak="0">
    <w:nsid w:val="0D343A15"/>
    <w:multiLevelType w:val="multilevel"/>
    <w:tmpl w:val="0EFA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341D5"/>
    <w:multiLevelType w:val="multilevel"/>
    <w:tmpl w:val="B0B6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1848EC"/>
    <w:multiLevelType w:val="multilevel"/>
    <w:tmpl w:val="963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351CF0"/>
    <w:multiLevelType w:val="multilevel"/>
    <w:tmpl w:val="B0E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7602536">
    <w:abstractNumId w:val="0"/>
  </w:num>
  <w:num w:numId="2" w16cid:durableId="925456274">
    <w:abstractNumId w:val="2"/>
  </w:num>
  <w:num w:numId="3" w16cid:durableId="1817063285">
    <w:abstractNumId w:val="4"/>
  </w:num>
  <w:num w:numId="4" w16cid:durableId="1033847298">
    <w:abstractNumId w:val="3"/>
  </w:num>
  <w:num w:numId="5" w16cid:durableId="858667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18"/>
    <w:rsid w:val="0001263C"/>
    <w:rsid w:val="00082318"/>
    <w:rsid w:val="00094AAD"/>
    <w:rsid w:val="000A6620"/>
    <w:rsid w:val="000C7401"/>
    <w:rsid w:val="000E6A28"/>
    <w:rsid w:val="000F0298"/>
    <w:rsid w:val="00120C09"/>
    <w:rsid w:val="00132E5A"/>
    <w:rsid w:val="0016137F"/>
    <w:rsid w:val="001A68A7"/>
    <w:rsid w:val="00205E96"/>
    <w:rsid w:val="00290EC3"/>
    <w:rsid w:val="0029741A"/>
    <w:rsid w:val="002A537D"/>
    <w:rsid w:val="002C602F"/>
    <w:rsid w:val="002F476E"/>
    <w:rsid w:val="0031619F"/>
    <w:rsid w:val="00393C0B"/>
    <w:rsid w:val="00436E9E"/>
    <w:rsid w:val="004A2A71"/>
    <w:rsid w:val="004D690C"/>
    <w:rsid w:val="004E2B75"/>
    <w:rsid w:val="004F36B7"/>
    <w:rsid w:val="00515349"/>
    <w:rsid w:val="00557C13"/>
    <w:rsid w:val="005C6DBF"/>
    <w:rsid w:val="005D2D04"/>
    <w:rsid w:val="00633A9B"/>
    <w:rsid w:val="0063609C"/>
    <w:rsid w:val="00653442"/>
    <w:rsid w:val="006865F2"/>
    <w:rsid w:val="006C3BC4"/>
    <w:rsid w:val="00754CA7"/>
    <w:rsid w:val="00756D41"/>
    <w:rsid w:val="007C2501"/>
    <w:rsid w:val="00807C21"/>
    <w:rsid w:val="0083211B"/>
    <w:rsid w:val="00834B51"/>
    <w:rsid w:val="008747B6"/>
    <w:rsid w:val="008D3F9A"/>
    <w:rsid w:val="008F7EC7"/>
    <w:rsid w:val="009C41F8"/>
    <w:rsid w:val="009D535A"/>
    <w:rsid w:val="009F33A1"/>
    <w:rsid w:val="00A117BC"/>
    <w:rsid w:val="00B7117B"/>
    <w:rsid w:val="00BD3E4F"/>
    <w:rsid w:val="00C149D2"/>
    <w:rsid w:val="00C45D87"/>
    <w:rsid w:val="00C848C6"/>
    <w:rsid w:val="00CB5411"/>
    <w:rsid w:val="00D2081F"/>
    <w:rsid w:val="00D57A29"/>
    <w:rsid w:val="00D73EC6"/>
    <w:rsid w:val="00D91EC0"/>
    <w:rsid w:val="00DA17F6"/>
    <w:rsid w:val="00E170DC"/>
    <w:rsid w:val="00E85D02"/>
    <w:rsid w:val="00E976DB"/>
    <w:rsid w:val="00EB43D0"/>
    <w:rsid w:val="00EE573F"/>
    <w:rsid w:val="00F368AA"/>
    <w:rsid w:val="00F40FA7"/>
    <w:rsid w:val="00FD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E655E"/>
  <w15:chartTrackingRefBased/>
  <w15:docId w15:val="{27A54A26-C43C-4EEC-8B71-CFEDA3DD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2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2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82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2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82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82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318"/>
    <w:rPr>
      <w:rFonts w:eastAsiaTheme="majorEastAsia" w:cstheme="majorBidi"/>
      <w:color w:val="272727" w:themeColor="text1" w:themeTint="D8"/>
    </w:rPr>
  </w:style>
  <w:style w:type="paragraph" w:styleId="Title">
    <w:name w:val="Title"/>
    <w:basedOn w:val="Normal"/>
    <w:next w:val="Normal"/>
    <w:link w:val="TitleChar"/>
    <w:uiPriority w:val="10"/>
    <w:qFormat/>
    <w:rsid w:val="00082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318"/>
    <w:pPr>
      <w:spacing w:before="160"/>
      <w:jc w:val="center"/>
    </w:pPr>
    <w:rPr>
      <w:i/>
      <w:iCs/>
      <w:color w:val="404040" w:themeColor="text1" w:themeTint="BF"/>
    </w:rPr>
  </w:style>
  <w:style w:type="character" w:customStyle="1" w:styleId="QuoteChar">
    <w:name w:val="Quote Char"/>
    <w:basedOn w:val="DefaultParagraphFont"/>
    <w:link w:val="Quote"/>
    <w:uiPriority w:val="29"/>
    <w:rsid w:val="00082318"/>
    <w:rPr>
      <w:i/>
      <w:iCs/>
      <w:color w:val="404040" w:themeColor="text1" w:themeTint="BF"/>
    </w:rPr>
  </w:style>
  <w:style w:type="paragraph" w:styleId="ListParagraph">
    <w:name w:val="List Paragraph"/>
    <w:basedOn w:val="Normal"/>
    <w:uiPriority w:val="1"/>
    <w:qFormat/>
    <w:rsid w:val="00082318"/>
    <w:pPr>
      <w:ind w:left="720"/>
      <w:contextualSpacing/>
    </w:pPr>
  </w:style>
  <w:style w:type="character" w:styleId="IntenseEmphasis">
    <w:name w:val="Intense Emphasis"/>
    <w:basedOn w:val="DefaultParagraphFont"/>
    <w:uiPriority w:val="21"/>
    <w:qFormat/>
    <w:rsid w:val="00082318"/>
    <w:rPr>
      <w:i/>
      <w:iCs/>
      <w:color w:val="0F4761" w:themeColor="accent1" w:themeShade="BF"/>
    </w:rPr>
  </w:style>
  <w:style w:type="paragraph" w:styleId="IntenseQuote">
    <w:name w:val="Intense Quote"/>
    <w:basedOn w:val="Normal"/>
    <w:next w:val="Normal"/>
    <w:link w:val="IntenseQuoteChar"/>
    <w:uiPriority w:val="30"/>
    <w:qFormat/>
    <w:rsid w:val="00082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318"/>
    <w:rPr>
      <w:i/>
      <w:iCs/>
      <w:color w:val="0F4761" w:themeColor="accent1" w:themeShade="BF"/>
    </w:rPr>
  </w:style>
  <w:style w:type="character" w:styleId="IntenseReference">
    <w:name w:val="Intense Reference"/>
    <w:basedOn w:val="DefaultParagraphFont"/>
    <w:uiPriority w:val="32"/>
    <w:qFormat/>
    <w:rsid w:val="00082318"/>
    <w:rPr>
      <w:b/>
      <w:bCs/>
      <w:smallCaps/>
      <w:color w:val="0F4761" w:themeColor="accent1" w:themeShade="BF"/>
      <w:spacing w:val="5"/>
    </w:rPr>
  </w:style>
  <w:style w:type="paragraph" w:styleId="BodyText">
    <w:name w:val="Body Text"/>
    <w:basedOn w:val="Normal"/>
    <w:link w:val="BodyTextChar"/>
    <w:uiPriority w:val="1"/>
    <w:qFormat/>
    <w:rsid w:val="00082318"/>
    <w:pPr>
      <w:widowControl w:val="0"/>
      <w:autoSpaceDE w:val="0"/>
      <w:autoSpaceDN w:val="0"/>
      <w:adjustRightInd w:val="0"/>
      <w:spacing w:after="0" w:line="240" w:lineRule="auto"/>
    </w:pPr>
    <w:rPr>
      <w:rFonts w:ascii="Arial" w:eastAsiaTheme="minorEastAsia" w:hAnsi="Arial" w:cs="Arial"/>
      <w:kern w:val="0"/>
      <w:sz w:val="22"/>
      <w:szCs w:val="22"/>
      <w14:ligatures w14:val="none"/>
    </w:rPr>
  </w:style>
  <w:style w:type="character" w:customStyle="1" w:styleId="BodyTextChar">
    <w:name w:val="Body Text Char"/>
    <w:basedOn w:val="DefaultParagraphFont"/>
    <w:link w:val="BodyText"/>
    <w:uiPriority w:val="99"/>
    <w:rsid w:val="00082318"/>
    <w:rPr>
      <w:rFonts w:ascii="Arial" w:eastAsiaTheme="minorEastAsia" w:hAnsi="Arial" w:cs="Arial"/>
      <w:kern w:val="0"/>
      <w:sz w:val="22"/>
      <w:szCs w:val="22"/>
      <w14:ligatures w14:val="none"/>
    </w:rPr>
  </w:style>
  <w:style w:type="character" w:styleId="Hyperlink">
    <w:name w:val="Hyperlink"/>
    <w:basedOn w:val="DefaultParagraphFont"/>
    <w:uiPriority w:val="99"/>
    <w:unhideWhenUsed/>
    <w:rsid w:val="002F476E"/>
    <w:rPr>
      <w:color w:val="467886" w:themeColor="hyperlink"/>
      <w:u w:val="single"/>
    </w:rPr>
  </w:style>
  <w:style w:type="character" w:styleId="UnresolvedMention">
    <w:name w:val="Unresolved Mention"/>
    <w:basedOn w:val="DefaultParagraphFont"/>
    <w:uiPriority w:val="99"/>
    <w:semiHidden/>
    <w:unhideWhenUsed/>
    <w:rsid w:val="002F476E"/>
    <w:rPr>
      <w:color w:val="605E5C"/>
      <w:shd w:val="clear" w:color="auto" w:fill="E1DFDD"/>
    </w:rPr>
  </w:style>
  <w:style w:type="paragraph" w:styleId="Header">
    <w:name w:val="header"/>
    <w:basedOn w:val="Normal"/>
    <w:link w:val="HeaderChar"/>
    <w:uiPriority w:val="99"/>
    <w:unhideWhenUsed/>
    <w:rsid w:val="004A2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A71"/>
  </w:style>
  <w:style w:type="paragraph" w:styleId="Footer">
    <w:name w:val="footer"/>
    <w:basedOn w:val="Normal"/>
    <w:link w:val="FooterChar"/>
    <w:uiPriority w:val="99"/>
    <w:unhideWhenUsed/>
    <w:rsid w:val="004A2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A71"/>
  </w:style>
  <w:style w:type="paragraph" w:styleId="NoSpacing">
    <w:name w:val="No Spacing"/>
    <w:link w:val="NoSpacingChar"/>
    <w:uiPriority w:val="1"/>
    <w:qFormat/>
    <w:rsid w:val="0001263C"/>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01263C"/>
    <w:rPr>
      <w:rFonts w:eastAsiaTheme="minorEastAsia"/>
      <w:kern w:val="0"/>
      <w:sz w:val="22"/>
      <w:szCs w:val="22"/>
      <w14:ligatures w14:val="none"/>
    </w:rPr>
  </w:style>
  <w:style w:type="paragraph" w:styleId="TOCHeading">
    <w:name w:val="TOC Heading"/>
    <w:basedOn w:val="Heading1"/>
    <w:next w:val="Normal"/>
    <w:uiPriority w:val="39"/>
    <w:unhideWhenUsed/>
    <w:qFormat/>
    <w:rsid w:val="0001263C"/>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01263C"/>
    <w:pPr>
      <w:spacing w:after="100"/>
    </w:pPr>
  </w:style>
  <w:style w:type="paragraph" w:styleId="TOC2">
    <w:name w:val="toc 2"/>
    <w:basedOn w:val="Normal"/>
    <w:next w:val="Normal"/>
    <w:autoRedefine/>
    <w:uiPriority w:val="39"/>
    <w:unhideWhenUsed/>
    <w:rsid w:val="0001263C"/>
    <w:pPr>
      <w:spacing w:after="100"/>
      <w:ind w:left="240"/>
    </w:pPr>
  </w:style>
  <w:style w:type="character" w:styleId="FollowedHyperlink">
    <w:name w:val="FollowedHyperlink"/>
    <w:basedOn w:val="DefaultParagraphFont"/>
    <w:uiPriority w:val="99"/>
    <w:semiHidden/>
    <w:unhideWhenUsed/>
    <w:rsid w:val="00CB5411"/>
    <w:rPr>
      <w:color w:val="96607D" w:themeColor="followedHyperlink"/>
      <w:u w:val="single"/>
    </w:rPr>
  </w:style>
  <w:style w:type="paragraph" w:styleId="TOC3">
    <w:name w:val="toc 3"/>
    <w:basedOn w:val="Normal"/>
    <w:next w:val="Normal"/>
    <w:autoRedefine/>
    <w:uiPriority w:val="39"/>
    <w:unhideWhenUsed/>
    <w:rsid w:val="00F368A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2562">
      <w:bodyDiv w:val="1"/>
      <w:marLeft w:val="0"/>
      <w:marRight w:val="0"/>
      <w:marTop w:val="0"/>
      <w:marBottom w:val="0"/>
      <w:divBdr>
        <w:top w:val="none" w:sz="0" w:space="0" w:color="auto"/>
        <w:left w:val="none" w:sz="0" w:space="0" w:color="auto"/>
        <w:bottom w:val="none" w:sz="0" w:space="0" w:color="auto"/>
        <w:right w:val="none" w:sz="0" w:space="0" w:color="auto"/>
      </w:divBdr>
    </w:div>
    <w:div w:id="92824493">
      <w:bodyDiv w:val="1"/>
      <w:marLeft w:val="0"/>
      <w:marRight w:val="0"/>
      <w:marTop w:val="0"/>
      <w:marBottom w:val="0"/>
      <w:divBdr>
        <w:top w:val="none" w:sz="0" w:space="0" w:color="auto"/>
        <w:left w:val="none" w:sz="0" w:space="0" w:color="auto"/>
        <w:bottom w:val="none" w:sz="0" w:space="0" w:color="auto"/>
        <w:right w:val="none" w:sz="0" w:space="0" w:color="auto"/>
      </w:divBdr>
    </w:div>
    <w:div w:id="133986743">
      <w:bodyDiv w:val="1"/>
      <w:marLeft w:val="0"/>
      <w:marRight w:val="0"/>
      <w:marTop w:val="0"/>
      <w:marBottom w:val="0"/>
      <w:divBdr>
        <w:top w:val="none" w:sz="0" w:space="0" w:color="auto"/>
        <w:left w:val="none" w:sz="0" w:space="0" w:color="auto"/>
        <w:bottom w:val="none" w:sz="0" w:space="0" w:color="auto"/>
        <w:right w:val="none" w:sz="0" w:space="0" w:color="auto"/>
      </w:divBdr>
      <w:divsChild>
        <w:div w:id="499154653">
          <w:marLeft w:val="0"/>
          <w:marRight w:val="0"/>
          <w:marTop w:val="0"/>
          <w:marBottom w:val="240"/>
          <w:divBdr>
            <w:top w:val="none" w:sz="0" w:space="0" w:color="auto"/>
            <w:left w:val="none" w:sz="0" w:space="0" w:color="auto"/>
            <w:bottom w:val="none" w:sz="0" w:space="0" w:color="auto"/>
            <w:right w:val="none" w:sz="0" w:space="0" w:color="auto"/>
          </w:divBdr>
        </w:div>
        <w:div w:id="224801218">
          <w:marLeft w:val="0"/>
          <w:marRight w:val="0"/>
          <w:marTop w:val="0"/>
          <w:marBottom w:val="240"/>
          <w:divBdr>
            <w:top w:val="none" w:sz="0" w:space="0" w:color="auto"/>
            <w:left w:val="none" w:sz="0" w:space="0" w:color="auto"/>
            <w:bottom w:val="none" w:sz="0" w:space="0" w:color="auto"/>
            <w:right w:val="none" w:sz="0" w:space="0" w:color="auto"/>
          </w:divBdr>
        </w:div>
      </w:divsChild>
    </w:div>
    <w:div w:id="142742815">
      <w:bodyDiv w:val="1"/>
      <w:marLeft w:val="0"/>
      <w:marRight w:val="0"/>
      <w:marTop w:val="0"/>
      <w:marBottom w:val="0"/>
      <w:divBdr>
        <w:top w:val="none" w:sz="0" w:space="0" w:color="auto"/>
        <w:left w:val="none" w:sz="0" w:space="0" w:color="auto"/>
        <w:bottom w:val="none" w:sz="0" w:space="0" w:color="auto"/>
        <w:right w:val="none" w:sz="0" w:space="0" w:color="auto"/>
      </w:divBdr>
    </w:div>
    <w:div w:id="314115305">
      <w:bodyDiv w:val="1"/>
      <w:marLeft w:val="0"/>
      <w:marRight w:val="0"/>
      <w:marTop w:val="0"/>
      <w:marBottom w:val="0"/>
      <w:divBdr>
        <w:top w:val="none" w:sz="0" w:space="0" w:color="auto"/>
        <w:left w:val="none" w:sz="0" w:space="0" w:color="auto"/>
        <w:bottom w:val="none" w:sz="0" w:space="0" w:color="auto"/>
        <w:right w:val="none" w:sz="0" w:space="0" w:color="auto"/>
      </w:divBdr>
    </w:div>
    <w:div w:id="347679801">
      <w:bodyDiv w:val="1"/>
      <w:marLeft w:val="0"/>
      <w:marRight w:val="0"/>
      <w:marTop w:val="0"/>
      <w:marBottom w:val="0"/>
      <w:divBdr>
        <w:top w:val="none" w:sz="0" w:space="0" w:color="auto"/>
        <w:left w:val="none" w:sz="0" w:space="0" w:color="auto"/>
        <w:bottom w:val="none" w:sz="0" w:space="0" w:color="auto"/>
        <w:right w:val="none" w:sz="0" w:space="0" w:color="auto"/>
      </w:divBdr>
    </w:div>
    <w:div w:id="350956588">
      <w:bodyDiv w:val="1"/>
      <w:marLeft w:val="0"/>
      <w:marRight w:val="0"/>
      <w:marTop w:val="0"/>
      <w:marBottom w:val="0"/>
      <w:divBdr>
        <w:top w:val="none" w:sz="0" w:space="0" w:color="auto"/>
        <w:left w:val="none" w:sz="0" w:space="0" w:color="auto"/>
        <w:bottom w:val="none" w:sz="0" w:space="0" w:color="auto"/>
        <w:right w:val="none" w:sz="0" w:space="0" w:color="auto"/>
      </w:divBdr>
    </w:div>
    <w:div w:id="452946227">
      <w:bodyDiv w:val="1"/>
      <w:marLeft w:val="0"/>
      <w:marRight w:val="0"/>
      <w:marTop w:val="0"/>
      <w:marBottom w:val="0"/>
      <w:divBdr>
        <w:top w:val="none" w:sz="0" w:space="0" w:color="auto"/>
        <w:left w:val="none" w:sz="0" w:space="0" w:color="auto"/>
        <w:bottom w:val="none" w:sz="0" w:space="0" w:color="auto"/>
        <w:right w:val="none" w:sz="0" w:space="0" w:color="auto"/>
      </w:divBdr>
    </w:div>
    <w:div w:id="453715739">
      <w:bodyDiv w:val="1"/>
      <w:marLeft w:val="0"/>
      <w:marRight w:val="0"/>
      <w:marTop w:val="0"/>
      <w:marBottom w:val="0"/>
      <w:divBdr>
        <w:top w:val="none" w:sz="0" w:space="0" w:color="auto"/>
        <w:left w:val="none" w:sz="0" w:space="0" w:color="auto"/>
        <w:bottom w:val="none" w:sz="0" w:space="0" w:color="auto"/>
        <w:right w:val="none" w:sz="0" w:space="0" w:color="auto"/>
      </w:divBdr>
    </w:div>
    <w:div w:id="463357419">
      <w:bodyDiv w:val="1"/>
      <w:marLeft w:val="0"/>
      <w:marRight w:val="0"/>
      <w:marTop w:val="0"/>
      <w:marBottom w:val="0"/>
      <w:divBdr>
        <w:top w:val="none" w:sz="0" w:space="0" w:color="auto"/>
        <w:left w:val="none" w:sz="0" w:space="0" w:color="auto"/>
        <w:bottom w:val="none" w:sz="0" w:space="0" w:color="auto"/>
        <w:right w:val="none" w:sz="0" w:space="0" w:color="auto"/>
      </w:divBdr>
    </w:div>
    <w:div w:id="618222588">
      <w:bodyDiv w:val="1"/>
      <w:marLeft w:val="0"/>
      <w:marRight w:val="0"/>
      <w:marTop w:val="0"/>
      <w:marBottom w:val="0"/>
      <w:divBdr>
        <w:top w:val="none" w:sz="0" w:space="0" w:color="auto"/>
        <w:left w:val="none" w:sz="0" w:space="0" w:color="auto"/>
        <w:bottom w:val="none" w:sz="0" w:space="0" w:color="auto"/>
        <w:right w:val="none" w:sz="0" w:space="0" w:color="auto"/>
      </w:divBdr>
    </w:div>
    <w:div w:id="665867560">
      <w:bodyDiv w:val="1"/>
      <w:marLeft w:val="0"/>
      <w:marRight w:val="0"/>
      <w:marTop w:val="0"/>
      <w:marBottom w:val="0"/>
      <w:divBdr>
        <w:top w:val="none" w:sz="0" w:space="0" w:color="auto"/>
        <w:left w:val="none" w:sz="0" w:space="0" w:color="auto"/>
        <w:bottom w:val="none" w:sz="0" w:space="0" w:color="auto"/>
        <w:right w:val="none" w:sz="0" w:space="0" w:color="auto"/>
      </w:divBdr>
    </w:div>
    <w:div w:id="669451722">
      <w:bodyDiv w:val="1"/>
      <w:marLeft w:val="0"/>
      <w:marRight w:val="0"/>
      <w:marTop w:val="0"/>
      <w:marBottom w:val="0"/>
      <w:divBdr>
        <w:top w:val="none" w:sz="0" w:space="0" w:color="auto"/>
        <w:left w:val="none" w:sz="0" w:space="0" w:color="auto"/>
        <w:bottom w:val="none" w:sz="0" w:space="0" w:color="auto"/>
        <w:right w:val="none" w:sz="0" w:space="0" w:color="auto"/>
      </w:divBdr>
    </w:div>
    <w:div w:id="704406838">
      <w:bodyDiv w:val="1"/>
      <w:marLeft w:val="0"/>
      <w:marRight w:val="0"/>
      <w:marTop w:val="0"/>
      <w:marBottom w:val="0"/>
      <w:divBdr>
        <w:top w:val="none" w:sz="0" w:space="0" w:color="auto"/>
        <w:left w:val="none" w:sz="0" w:space="0" w:color="auto"/>
        <w:bottom w:val="none" w:sz="0" w:space="0" w:color="auto"/>
        <w:right w:val="none" w:sz="0" w:space="0" w:color="auto"/>
      </w:divBdr>
    </w:div>
    <w:div w:id="719597926">
      <w:bodyDiv w:val="1"/>
      <w:marLeft w:val="0"/>
      <w:marRight w:val="0"/>
      <w:marTop w:val="0"/>
      <w:marBottom w:val="0"/>
      <w:divBdr>
        <w:top w:val="none" w:sz="0" w:space="0" w:color="auto"/>
        <w:left w:val="none" w:sz="0" w:space="0" w:color="auto"/>
        <w:bottom w:val="none" w:sz="0" w:space="0" w:color="auto"/>
        <w:right w:val="none" w:sz="0" w:space="0" w:color="auto"/>
      </w:divBdr>
    </w:div>
    <w:div w:id="742139776">
      <w:bodyDiv w:val="1"/>
      <w:marLeft w:val="0"/>
      <w:marRight w:val="0"/>
      <w:marTop w:val="0"/>
      <w:marBottom w:val="0"/>
      <w:divBdr>
        <w:top w:val="none" w:sz="0" w:space="0" w:color="auto"/>
        <w:left w:val="none" w:sz="0" w:space="0" w:color="auto"/>
        <w:bottom w:val="none" w:sz="0" w:space="0" w:color="auto"/>
        <w:right w:val="none" w:sz="0" w:space="0" w:color="auto"/>
      </w:divBdr>
    </w:div>
    <w:div w:id="788820760">
      <w:bodyDiv w:val="1"/>
      <w:marLeft w:val="0"/>
      <w:marRight w:val="0"/>
      <w:marTop w:val="0"/>
      <w:marBottom w:val="0"/>
      <w:divBdr>
        <w:top w:val="none" w:sz="0" w:space="0" w:color="auto"/>
        <w:left w:val="none" w:sz="0" w:space="0" w:color="auto"/>
        <w:bottom w:val="none" w:sz="0" w:space="0" w:color="auto"/>
        <w:right w:val="none" w:sz="0" w:space="0" w:color="auto"/>
      </w:divBdr>
    </w:div>
    <w:div w:id="940070356">
      <w:bodyDiv w:val="1"/>
      <w:marLeft w:val="0"/>
      <w:marRight w:val="0"/>
      <w:marTop w:val="0"/>
      <w:marBottom w:val="0"/>
      <w:divBdr>
        <w:top w:val="none" w:sz="0" w:space="0" w:color="auto"/>
        <w:left w:val="none" w:sz="0" w:space="0" w:color="auto"/>
        <w:bottom w:val="none" w:sz="0" w:space="0" w:color="auto"/>
        <w:right w:val="none" w:sz="0" w:space="0" w:color="auto"/>
      </w:divBdr>
    </w:div>
    <w:div w:id="972445729">
      <w:bodyDiv w:val="1"/>
      <w:marLeft w:val="0"/>
      <w:marRight w:val="0"/>
      <w:marTop w:val="0"/>
      <w:marBottom w:val="0"/>
      <w:divBdr>
        <w:top w:val="none" w:sz="0" w:space="0" w:color="auto"/>
        <w:left w:val="none" w:sz="0" w:space="0" w:color="auto"/>
        <w:bottom w:val="none" w:sz="0" w:space="0" w:color="auto"/>
        <w:right w:val="none" w:sz="0" w:space="0" w:color="auto"/>
      </w:divBdr>
    </w:div>
    <w:div w:id="987713396">
      <w:bodyDiv w:val="1"/>
      <w:marLeft w:val="0"/>
      <w:marRight w:val="0"/>
      <w:marTop w:val="0"/>
      <w:marBottom w:val="0"/>
      <w:divBdr>
        <w:top w:val="none" w:sz="0" w:space="0" w:color="auto"/>
        <w:left w:val="none" w:sz="0" w:space="0" w:color="auto"/>
        <w:bottom w:val="none" w:sz="0" w:space="0" w:color="auto"/>
        <w:right w:val="none" w:sz="0" w:space="0" w:color="auto"/>
      </w:divBdr>
    </w:div>
    <w:div w:id="1036345253">
      <w:bodyDiv w:val="1"/>
      <w:marLeft w:val="0"/>
      <w:marRight w:val="0"/>
      <w:marTop w:val="0"/>
      <w:marBottom w:val="0"/>
      <w:divBdr>
        <w:top w:val="none" w:sz="0" w:space="0" w:color="auto"/>
        <w:left w:val="none" w:sz="0" w:space="0" w:color="auto"/>
        <w:bottom w:val="none" w:sz="0" w:space="0" w:color="auto"/>
        <w:right w:val="none" w:sz="0" w:space="0" w:color="auto"/>
      </w:divBdr>
    </w:div>
    <w:div w:id="1043095808">
      <w:bodyDiv w:val="1"/>
      <w:marLeft w:val="0"/>
      <w:marRight w:val="0"/>
      <w:marTop w:val="0"/>
      <w:marBottom w:val="0"/>
      <w:divBdr>
        <w:top w:val="none" w:sz="0" w:space="0" w:color="auto"/>
        <w:left w:val="none" w:sz="0" w:space="0" w:color="auto"/>
        <w:bottom w:val="none" w:sz="0" w:space="0" w:color="auto"/>
        <w:right w:val="none" w:sz="0" w:space="0" w:color="auto"/>
      </w:divBdr>
    </w:div>
    <w:div w:id="1184903022">
      <w:bodyDiv w:val="1"/>
      <w:marLeft w:val="0"/>
      <w:marRight w:val="0"/>
      <w:marTop w:val="0"/>
      <w:marBottom w:val="0"/>
      <w:divBdr>
        <w:top w:val="none" w:sz="0" w:space="0" w:color="auto"/>
        <w:left w:val="none" w:sz="0" w:space="0" w:color="auto"/>
        <w:bottom w:val="none" w:sz="0" w:space="0" w:color="auto"/>
        <w:right w:val="none" w:sz="0" w:space="0" w:color="auto"/>
      </w:divBdr>
    </w:div>
    <w:div w:id="1262253580">
      <w:bodyDiv w:val="1"/>
      <w:marLeft w:val="0"/>
      <w:marRight w:val="0"/>
      <w:marTop w:val="0"/>
      <w:marBottom w:val="0"/>
      <w:divBdr>
        <w:top w:val="none" w:sz="0" w:space="0" w:color="auto"/>
        <w:left w:val="none" w:sz="0" w:space="0" w:color="auto"/>
        <w:bottom w:val="none" w:sz="0" w:space="0" w:color="auto"/>
        <w:right w:val="none" w:sz="0" w:space="0" w:color="auto"/>
      </w:divBdr>
    </w:div>
    <w:div w:id="1271858655">
      <w:bodyDiv w:val="1"/>
      <w:marLeft w:val="0"/>
      <w:marRight w:val="0"/>
      <w:marTop w:val="0"/>
      <w:marBottom w:val="0"/>
      <w:divBdr>
        <w:top w:val="none" w:sz="0" w:space="0" w:color="auto"/>
        <w:left w:val="none" w:sz="0" w:space="0" w:color="auto"/>
        <w:bottom w:val="none" w:sz="0" w:space="0" w:color="auto"/>
        <w:right w:val="none" w:sz="0" w:space="0" w:color="auto"/>
      </w:divBdr>
    </w:div>
    <w:div w:id="1323466609">
      <w:bodyDiv w:val="1"/>
      <w:marLeft w:val="0"/>
      <w:marRight w:val="0"/>
      <w:marTop w:val="0"/>
      <w:marBottom w:val="0"/>
      <w:divBdr>
        <w:top w:val="none" w:sz="0" w:space="0" w:color="auto"/>
        <w:left w:val="none" w:sz="0" w:space="0" w:color="auto"/>
        <w:bottom w:val="none" w:sz="0" w:space="0" w:color="auto"/>
        <w:right w:val="none" w:sz="0" w:space="0" w:color="auto"/>
      </w:divBdr>
    </w:div>
    <w:div w:id="1334798675">
      <w:bodyDiv w:val="1"/>
      <w:marLeft w:val="0"/>
      <w:marRight w:val="0"/>
      <w:marTop w:val="0"/>
      <w:marBottom w:val="0"/>
      <w:divBdr>
        <w:top w:val="none" w:sz="0" w:space="0" w:color="auto"/>
        <w:left w:val="none" w:sz="0" w:space="0" w:color="auto"/>
        <w:bottom w:val="none" w:sz="0" w:space="0" w:color="auto"/>
        <w:right w:val="none" w:sz="0" w:space="0" w:color="auto"/>
      </w:divBdr>
    </w:div>
    <w:div w:id="1385720288">
      <w:bodyDiv w:val="1"/>
      <w:marLeft w:val="0"/>
      <w:marRight w:val="0"/>
      <w:marTop w:val="0"/>
      <w:marBottom w:val="0"/>
      <w:divBdr>
        <w:top w:val="none" w:sz="0" w:space="0" w:color="auto"/>
        <w:left w:val="none" w:sz="0" w:space="0" w:color="auto"/>
        <w:bottom w:val="none" w:sz="0" w:space="0" w:color="auto"/>
        <w:right w:val="none" w:sz="0" w:space="0" w:color="auto"/>
      </w:divBdr>
    </w:div>
    <w:div w:id="1386219776">
      <w:bodyDiv w:val="1"/>
      <w:marLeft w:val="0"/>
      <w:marRight w:val="0"/>
      <w:marTop w:val="0"/>
      <w:marBottom w:val="0"/>
      <w:divBdr>
        <w:top w:val="none" w:sz="0" w:space="0" w:color="auto"/>
        <w:left w:val="none" w:sz="0" w:space="0" w:color="auto"/>
        <w:bottom w:val="none" w:sz="0" w:space="0" w:color="auto"/>
        <w:right w:val="none" w:sz="0" w:space="0" w:color="auto"/>
      </w:divBdr>
    </w:div>
    <w:div w:id="1424491630">
      <w:bodyDiv w:val="1"/>
      <w:marLeft w:val="0"/>
      <w:marRight w:val="0"/>
      <w:marTop w:val="0"/>
      <w:marBottom w:val="0"/>
      <w:divBdr>
        <w:top w:val="none" w:sz="0" w:space="0" w:color="auto"/>
        <w:left w:val="none" w:sz="0" w:space="0" w:color="auto"/>
        <w:bottom w:val="none" w:sz="0" w:space="0" w:color="auto"/>
        <w:right w:val="none" w:sz="0" w:space="0" w:color="auto"/>
      </w:divBdr>
    </w:div>
    <w:div w:id="1438863605">
      <w:bodyDiv w:val="1"/>
      <w:marLeft w:val="0"/>
      <w:marRight w:val="0"/>
      <w:marTop w:val="0"/>
      <w:marBottom w:val="0"/>
      <w:divBdr>
        <w:top w:val="none" w:sz="0" w:space="0" w:color="auto"/>
        <w:left w:val="none" w:sz="0" w:space="0" w:color="auto"/>
        <w:bottom w:val="none" w:sz="0" w:space="0" w:color="auto"/>
        <w:right w:val="none" w:sz="0" w:space="0" w:color="auto"/>
      </w:divBdr>
    </w:div>
    <w:div w:id="1441682024">
      <w:bodyDiv w:val="1"/>
      <w:marLeft w:val="0"/>
      <w:marRight w:val="0"/>
      <w:marTop w:val="0"/>
      <w:marBottom w:val="0"/>
      <w:divBdr>
        <w:top w:val="none" w:sz="0" w:space="0" w:color="auto"/>
        <w:left w:val="none" w:sz="0" w:space="0" w:color="auto"/>
        <w:bottom w:val="none" w:sz="0" w:space="0" w:color="auto"/>
        <w:right w:val="none" w:sz="0" w:space="0" w:color="auto"/>
      </w:divBdr>
    </w:div>
    <w:div w:id="1475877356">
      <w:bodyDiv w:val="1"/>
      <w:marLeft w:val="0"/>
      <w:marRight w:val="0"/>
      <w:marTop w:val="0"/>
      <w:marBottom w:val="0"/>
      <w:divBdr>
        <w:top w:val="none" w:sz="0" w:space="0" w:color="auto"/>
        <w:left w:val="none" w:sz="0" w:space="0" w:color="auto"/>
        <w:bottom w:val="none" w:sz="0" w:space="0" w:color="auto"/>
        <w:right w:val="none" w:sz="0" w:space="0" w:color="auto"/>
      </w:divBdr>
    </w:div>
    <w:div w:id="1566140932">
      <w:bodyDiv w:val="1"/>
      <w:marLeft w:val="0"/>
      <w:marRight w:val="0"/>
      <w:marTop w:val="0"/>
      <w:marBottom w:val="0"/>
      <w:divBdr>
        <w:top w:val="none" w:sz="0" w:space="0" w:color="auto"/>
        <w:left w:val="none" w:sz="0" w:space="0" w:color="auto"/>
        <w:bottom w:val="none" w:sz="0" w:space="0" w:color="auto"/>
        <w:right w:val="none" w:sz="0" w:space="0" w:color="auto"/>
      </w:divBdr>
    </w:div>
    <w:div w:id="1567838675">
      <w:bodyDiv w:val="1"/>
      <w:marLeft w:val="0"/>
      <w:marRight w:val="0"/>
      <w:marTop w:val="0"/>
      <w:marBottom w:val="0"/>
      <w:divBdr>
        <w:top w:val="none" w:sz="0" w:space="0" w:color="auto"/>
        <w:left w:val="none" w:sz="0" w:space="0" w:color="auto"/>
        <w:bottom w:val="none" w:sz="0" w:space="0" w:color="auto"/>
        <w:right w:val="none" w:sz="0" w:space="0" w:color="auto"/>
      </w:divBdr>
    </w:div>
    <w:div w:id="1578132262">
      <w:bodyDiv w:val="1"/>
      <w:marLeft w:val="0"/>
      <w:marRight w:val="0"/>
      <w:marTop w:val="0"/>
      <w:marBottom w:val="0"/>
      <w:divBdr>
        <w:top w:val="none" w:sz="0" w:space="0" w:color="auto"/>
        <w:left w:val="none" w:sz="0" w:space="0" w:color="auto"/>
        <w:bottom w:val="none" w:sz="0" w:space="0" w:color="auto"/>
        <w:right w:val="none" w:sz="0" w:space="0" w:color="auto"/>
      </w:divBdr>
    </w:div>
    <w:div w:id="1602057859">
      <w:bodyDiv w:val="1"/>
      <w:marLeft w:val="0"/>
      <w:marRight w:val="0"/>
      <w:marTop w:val="0"/>
      <w:marBottom w:val="0"/>
      <w:divBdr>
        <w:top w:val="none" w:sz="0" w:space="0" w:color="auto"/>
        <w:left w:val="none" w:sz="0" w:space="0" w:color="auto"/>
        <w:bottom w:val="none" w:sz="0" w:space="0" w:color="auto"/>
        <w:right w:val="none" w:sz="0" w:space="0" w:color="auto"/>
      </w:divBdr>
    </w:div>
    <w:div w:id="1648440838">
      <w:bodyDiv w:val="1"/>
      <w:marLeft w:val="0"/>
      <w:marRight w:val="0"/>
      <w:marTop w:val="0"/>
      <w:marBottom w:val="0"/>
      <w:divBdr>
        <w:top w:val="none" w:sz="0" w:space="0" w:color="auto"/>
        <w:left w:val="none" w:sz="0" w:space="0" w:color="auto"/>
        <w:bottom w:val="none" w:sz="0" w:space="0" w:color="auto"/>
        <w:right w:val="none" w:sz="0" w:space="0" w:color="auto"/>
      </w:divBdr>
      <w:divsChild>
        <w:div w:id="1067068722">
          <w:marLeft w:val="0"/>
          <w:marRight w:val="0"/>
          <w:marTop w:val="0"/>
          <w:marBottom w:val="240"/>
          <w:divBdr>
            <w:top w:val="none" w:sz="0" w:space="0" w:color="auto"/>
            <w:left w:val="none" w:sz="0" w:space="0" w:color="auto"/>
            <w:bottom w:val="none" w:sz="0" w:space="0" w:color="auto"/>
            <w:right w:val="none" w:sz="0" w:space="0" w:color="auto"/>
          </w:divBdr>
        </w:div>
        <w:div w:id="2045473779">
          <w:marLeft w:val="0"/>
          <w:marRight w:val="0"/>
          <w:marTop w:val="0"/>
          <w:marBottom w:val="240"/>
          <w:divBdr>
            <w:top w:val="none" w:sz="0" w:space="0" w:color="auto"/>
            <w:left w:val="none" w:sz="0" w:space="0" w:color="auto"/>
            <w:bottom w:val="none" w:sz="0" w:space="0" w:color="auto"/>
            <w:right w:val="none" w:sz="0" w:space="0" w:color="auto"/>
          </w:divBdr>
        </w:div>
      </w:divsChild>
    </w:div>
    <w:div w:id="1653678534">
      <w:bodyDiv w:val="1"/>
      <w:marLeft w:val="0"/>
      <w:marRight w:val="0"/>
      <w:marTop w:val="0"/>
      <w:marBottom w:val="0"/>
      <w:divBdr>
        <w:top w:val="none" w:sz="0" w:space="0" w:color="auto"/>
        <w:left w:val="none" w:sz="0" w:space="0" w:color="auto"/>
        <w:bottom w:val="none" w:sz="0" w:space="0" w:color="auto"/>
        <w:right w:val="none" w:sz="0" w:space="0" w:color="auto"/>
      </w:divBdr>
      <w:divsChild>
        <w:div w:id="958294717">
          <w:marLeft w:val="0"/>
          <w:marRight w:val="0"/>
          <w:marTop w:val="0"/>
          <w:marBottom w:val="240"/>
          <w:divBdr>
            <w:top w:val="none" w:sz="0" w:space="0" w:color="auto"/>
            <w:left w:val="none" w:sz="0" w:space="0" w:color="auto"/>
            <w:bottom w:val="none" w:sz="0" w:space="0" w:color="auto"/>
            <w:right w:val="none" w:sz="0" w:space="0" w:color="auto"/>
          </w:divBdr>
        </w:div>
        <w:div w:id="1925334857">
          <w:marLeft w:val="0"/>
          <w:marRight w:val="0"/>
          <w:marTop w:val="0"/>
          <w:marBottom w:val="240"/>
          <w:divBdr>
            <w:top w:val="none" w:sz="0" w:space="0" w:color="auto"/>
            <w:left w:val="none" w:sz="0" w:space="0" w:color="auto"/>
            <w:bottom w:val="none" w:sz="0" w:space="0" w:color="auto"/>
            <w:right w:val="none" w:sz="0" w:space="0" w:color="auto"/>
          </w:divBdr>
        </w:div>
      </w:divsChild>
    </w:div>
    <w:div w:id="1654792404">
      <w:bodyDiv w:val="1"/>
      <w:marLeft w:val="0"/>
      <w:marRight w:val="0"/>
      <w:marTop w:val="0"/>
      <w:marBottom w:val="0"/>
      <w:divBdr>
        <w:top w:val="none" w:sz="0" w:space="0" w:color="auto"/>
        <w:left w:val="none" w:sz="0" w:space="0" w:color="auto"/>
        <w:bottom w:val="none" w:sz="0" w:space="0" w:color="auto"/>
        <w:right w:val="none" w:sz="0" w:space="0" w:color="auto"/>
      </w:divBdr>
    </w:div>
    <w:div w:id="1659075383">
      <w:bodyDiv w:val="1"/>
      <w:marLeft w:val="0"/>
      <w:marRight w:val="0"/>
      <w:marTop w:val="0"/>
      <w:marBottom w:val="0"/>
      <w:divBdr>
        <w:top w:val="none" w:sz="0" w:space="0" w:color="auto"/>
        <w:left w:val="none" w:sz="0" w:space="0" w:color="auto"/>
        <w:bottom w:val="none" w:sz="0" w:space="0" w:color="auto"/>
        <w:right w:val="none" w:sz="0" w:space="0" w:color="auto"/>
      </w:divBdr>
    </w:div>
    <w:div w:id="1702634063">
      <w:bodyDiv w:val="1"/>
      <w:marLeft w:val="0"/>
      <w:marRight w:val="0"/>
      <w:marTop w:val="0"/>
      <w:marBottom w:val="0"/>
      <w:divBdr>
        <w:top w:val="none" w:sz="0" w:space="0" w:color="auto"/>
        <w:left w:val="none" w:sz="0" w:space="0" w:color="auto"/>
        <w:bottom w:val="none" w:sz="0" w:space="0" w:color="auto"/>
        <w:right w:val="none" w:sz="0" w:space="0" w:color="auto"/>
      </w:divBdr>
    </w:div>
    <w:div w:id="1748728565">
      <w:bodyDiv w:val="1"/>
      <w:marLeft w:val="0"/>
      <w:marRight w:val="0"/>
      <w:marTop w:val="0"/>
      <w:marBottom w:val="0"/>
      <w:divBdr>
        <w:top w:val="none" w:sz="0" w:space="0" w:color="auto"/>
        <w:left w:val="none" w:sz="0" w:space="0" w:color="auto"/>
        <w:bottom w:val="none" w:sz="0" w:space="0" w:color="auto"/>
        <w:right w:val="none" w:sz="0" w:space="0" w:color="auto"/>
      </w:divBdr>
    </w:div>
    <w:div w:id="1862159137">
      <w:bodyDiv w:val="1"/>
      <w:marLeft w:val="0"/>
      <w:marRight w:val="0"/>
      <w:marTop w:val="0"/>
      <w:marBottom w:val="0"/>
      <w:divBdr>
        <w:top w:val="none" w:sz="0" w:space="0" w:color="auto"/>
        <w:left w:val="none" w:sz="0" w:space="0" w:color="auto"/>
        <w:bottom w:val="none" w:sz="0" w:space="0" w:color="auto"/>
        <w:right w:val="none" w:sz="0" w:space="0" w:color="auto"/>
      </w:divBdr>
    </w:div>
    <w:div w:id="1880430011">
      <w:bodyDiv w:val="1"/>
      <w:marLeft w:val="0"/>
      <w:marRight w:val="0"/>
      <w:marTop w:val="0"/>
      <w:marBottom w:val="0"/>
      <w:divBdr>
        <w:top w:val="none" w:sz="0" w:space="0" w:color="auto"/>
        <w:left w:val="none" w:sz="0" w:space="0" w:color="auto"/>
        <w:bottom w:val="none" w:sz="0" w:space="0" w:color="auto"/>
        <w:right w:val="none" w:sz="0" w:space="0" w:color="auto"/>
      </w:divBdr>
    </w:div>
    <w:div w:id="1898008972">
      <w:bodyDiv w:val="1"/>
      <w:marLeft w:val="0"/>
      <w:marRight w:val="0"/>
      <w:marTop w:val="0"/>
      <w:marBottom w:val="0"/>
      <w:divBdr>
        <w:top w:val="none" w:sz="0" w:space="0" w:color="auto"/>
        <w:left w:val="none" w:sz="0" w:space="0" w:color="auto"/>
        <w:bottom w:val="none" w:sz="0" w:space="0" w:color="auto"/>
        <w:right w:val="none" w:sz="0" w:space="0" w:color="auto"/>
      </w:divBdr>
      <w:divsChild>
        <w:div w:id="227964450">
          <w:marLeft w:val="0"/>
          <w:marRight w:val="0"/>
          <w:marTop w:val="0"/>
          <w:marBottom w:val="240"/>
          <w:divBdr>
            <w:top w:val="none" w:sz="0" w:space="0" w:color="auto"/>
            <w:left w:val="none" w:sz="0" w:space="0" w:color="auto"/>
            <w:bottom w:val="none" w:sz="0" w:space="0" w:color="auto"/>
            <w:right w:val="none" w:sz="0" w:space="0" w:color="auto"/>
          </w:divBdr>
        </w:div>
        <w:div w:id="288172371">
          <w:marLeft w:val="0"/>
          <w:marRight w:val="0"/>
          <w:marTop w:val="0"/>
          <w:marBottom w:val="240"/>
          <w:divBdr>
            <w:top w:val="none" w:sz="0" w:space="0" w:color="auto"/>
            <w:left w:val="none" w:sz="0" w:space="0" w:color="auto"/>
            <w:bottom w:val="none" w:sz="0" w:space="0" w:color="auto"/>
            <w:right w:val="none" w:sz="0" w:space="0" w:color="auto"/>
          </w:divBdr>
        </w:div>
      </w:divsChild>
    </w:div>
    <w:div w:id="1939017662">
      <w:bodyDiv w:val="1"/>
      <w:marLeft w:val="0"/>
      <w:marRight w:val="0"/>
      <w:marTop w:val="0"/>
      <w:marBottom w:val="0"/>
      <w:divBdr>
        <w:top w:val="none" w:sz="0" w:space="0" w:color="auto"/>
        <w:left w:val="none" w:sz="0" w:space="0" w:color="auto"/>
        <w:bottom w:val="none" w:sz="0" w:space="0" w:color="auto"/>
        <w:right w:val="none" w:sz="0" w:space="0" w:color="auto"/>
      </w:divBdr>
    </w:div>
    <w:div w:id="1958173908">
      <w:bodyDiv w:val="1"/>
      <w:marLeft w:val="0"/>
      <w:marRight w:val="0"/>
      <w:marTop w:val="0"/>
      <w:marBottom w:val="0"/>
      <w:divBdr>
        <w:top w:val="none" w:sz="0" w:space="0" w:color="auto"/>
        <w:left w:val="none" w:sz="0" w:space="0" w:color="auto"/>
        <w:bottom w:val="none" w:sz="0" w:space="0" w:color="auto"/>
        <w:right w:val="none" w:sz="0" w:space="0" w:color="auto"/>
      </w:divBdr>
    </w:div>
    <w:div w:id="1998415272">
      <w:bodyDiv w:val="1"/>
      <w:marLeft w:val="0"/>
      <w:marRight w:val="0"/>
      <w:marTop w:val="0"/>
      <w:marBottom w:val="0"/>
      <w:divBdr>
        <w:top w:val="none" w:sz="0" w:space="0" w:color="auto"/>
        <w:left w:val="none" w:sz="0" w:space="0" w:color="auto"/>
        <w:bottom w:val="none" w:sz="0" w:space="0" w:color="auto"/>
        <w:right w:val="none" w:sz="0" w:space="0" w:color="auto"/>
      </w:divBdr>
    </w:div>
    <w:div w:id="2025479279">
      <w:bodyDiv w:val="1"/>
      <w:marLeft w:val="0"/>
      <w:marRight w:val="0"/>
      <w:marTop w:val="0"/>
      <w:marBottom w:val="0"/>
      <w:divBdr>
        <w:top w:val="none" w:sz="0" w:space="0" w:color="auto"/>
        <w:left w:val="none" w:sz="0" w:space="0" w:color="auto"/>
        <w:bottom w:val="none" w:sz="0" w:space="0" w:color="auto"/>
        <w:right w:val="none" w:sz="0" w:space="0" w:color="auto"/>
      </w:divBdr>
    </w:div>
    <w:div w:id="2038307979">
      <w:bodyDiv w:val="1"/>
      <w:marLeft w:val="0"/>
      <w:marRight w:val="0"/>
      <w:marTop w:val="0"/>
      <w:marBottom w:val="0"/>
      <w:divBdr>
        <w:top w:val="none" w:sz="0" w:space="0" w:color="auto"/>
        <w:left w:val="none" w:sz="0" w:space="0" w:color="auto"/>
        <w:bottom w:val="none" w:sz="0" w:space="0" w:color="auto"/>
        <w:right w:val="none" w:sz="0" w:space="0" w:color="auto"/>
      </w:divBdr>
    </w:div>
    <w:div w:id="2067215422">
      <w:bodyDiv w:val="1"/>
      <w:marLeft w:val="0"/>
      <w:marRight w:val="0"/>
      <w:marTop w:val="0"/>
      <w:marBottom w:val="0"/>
      <w:divBdr>
        <w:top w:val="none" w:sz="0" w:space="0" w:color="auto"/>
        <w:left w:val="none" w:sz="0" w:space="0" w:color="auto"/>
        <w:bottom w:val="none" w:sz="0" w:space="0" w:color="auto"/>
        <w:right w:val="none" w:sz="0" w:space="0" w:color="auto"/>
      </w:divBdr>
    </w:div>
    <w:div w:id="2085296889">
      <w:bodyDiv w:val="1"/>
      <w:marLeft w:val="0"/>
      <w:marRight w:val="0"/>
      <w:marTop w:val="0"/>
      <w:marBottom w:val="0"/>
      <w:divBdr>
        <w:top w:val="none" w:sz="0" w:space="0" w:color="auto"/>
        <w:left w:val="none" w:sz="0" w:space="0" w:color="auto"/>
        <w:bottom w:val="none" w:sz="0" w:space="0" w:color="auto"/>
        <w:right w:val="none" w:sz="0" w:space="0" w:color="auto"/>
      </w:divBdr>
    </w:div>
    <w:div w:id="212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mazon.com/Methods-Disaster-Research-Robert-Stallings/dp/140107970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earch.ncsu.edu/rdo/the-difference-between-multidisciplinary-interdisciplinary-and-convergence-resear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awctopus.com/academike/multidisciplinary-resear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Interdisciplinary frameworks are considered crucial in regard to disastrous events and the idea that preparedness is “everyone’s responsibility.”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9CD864-D080-4196-B89C-FBDDCBDA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Everyone is a First responder</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Everyone is a First responder</dc:title>
  <dc:subject/>
  <dc:creator>Bud Proctor</dc:creator>
  <cp:keywords/>
  <dc:description/>
  <cp:lastModifiedBy>Bud Proctor</cp:lastModifiedBy>
  <cp:revision>3</cp:revision>
  <dcterms:created xsi:type="dcterms:W3CDTF">2025-04-16T22:14:00Z</dcterms:created>
  <dcterms:modified xsi:type="dcterms:W3CDTF">2025-04-16T22:36:00Z</dcterms:modified>
  <cp:category>Presenter</cp:category>
</cp:coreProperties>
</file>