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Columbia County Friends of Fair Youth Livestock Auction</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Agenda</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 15, 2025 6:30pm</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Virtual Meeting Only</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Join Virtual Meeting</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w:t>
        <w:tab/>
        <w:t xml:space="preserve">Call Meeting to Order</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6:35 PM</w:t>
        <w:tab/>
        <w:t xml:space="preserve">Review and Approve September 2024 </w:t>
      </w:r>
      <w:hyperlink r:id="rId7">
        <w:r w:rsidDel="00000000" w:rsidR="00000000" w:rsidRPr="00000000">
          <w:rPr>
            <w:rFonts w:ascii="Calibri" w:cs="Calibri" w:eastAsia="Calibri" w:hAnsi="Calibri"/>
            <w:color w:val="1155cc"/>
            <w:sz w:val="24"/>
            <w:szCs w:val="24"/>
            <w:u w:val="single"/>
            <w:rtl w:val="0"/>
          </w:rPr>
          <w:t xml:space="preserve">Meeting Record</w:t>
        </w:r>
      </w:hyperlink>
      <w:r w:rsidDel="00000000" w:rsidR="00000000" w:rsidRPr="00000000">
        <w:rPr>
          <w:rtl w:val="0"/>
        </w:rPr>
      </w:r>
    </w:p>
    <w:p w:rsidR="00000000" w:rsidDel="00000000" w:rsidP="00000000" w:rsidRDefault="00000000" w:rsidRPr="00000000" w14:paraId="0000000A">
      <w:pPr>
        <w:spacing w:line="240"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Treasurer's Report – Wendy Cook</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6:40</w:t>
        <w:tab/>
        <w:tab/>
        <w:t xml:space="preserve">Report from Attendance at Fair Board Meetings - Daniel Hannah and Greg </w:t>
      </w:r>
    </w:p>
    <w:p w:rsidR="00000000" w:rsidDel="00000000" w:rsidP="00000000" w:rsidRDefault="00000000" w:rsidRPr="00000000" w14:paraId="0000000D">
      <w:pPr>
        <w:spacing w:line="240"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Schmidlin</w:t>
        <w:tab/>
      </w:r>
    </w:p>
    <w:p w:rsidR="00000000" w:rsidDel="00000000" w:rsidP="00000000" w:rsidRDefault="00000000" w:rsidRPr="00000000" w14:paraId="0000000E">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6:50</w:t>
        <w:tab/>
        <w:tab/>
        <w:t xml:space="preserve">Discussion of possible Rules change for 2026 Fair Season- Beef Weights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7:00</w:t>
        <w:tab/>
        <w:tab/>
        <w:t xml:space="preserve">Discussion of proposed Rules change to #6: (</w:t>
      </w:r>
      <w:r w:rsidDel="00000000" w:rsidR="00000000" w:rsidRPr="00000000">
        <w:rPr>
          <w:rFonts w:ascii="Calibri" w:cs="Calibri" w:eastAsia="Calibri" w:hAnsi="Calibri"/>
          <w:i w:val="1"/>
          <w:sz w:val="24"/>
          <w:szCs w:val="24"/>
          <w:rtl w:val="0"/>
        </w:rPr>
        <w:t xml:space="preserve">proposed changes are in bold and </w:t>
      </w:r>
    </w:p>
    <w:p w:rsidR="00000000" w:rsidDel="00000000" w:rsidP="00000000" w:rsidRDefault="00000000" w:rsidRPr="00000000" w14:paraId="00000012">
      <w:pPr>
        <w:ind w:left="720" w:firstLine="72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red font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Proposed Language: </w:t>
      </w:r>
      <w:r w:rsidDel="00000000" w:rsidR="00000000" w:rsidRPr="00000000">
        <w:rPr>
          <w:rFonts w:ascii="Calibri" w:cs="Calibri" w:eastAsia="Calibri" w:hAnsi="Calibri"/>
          <w:sz w:val="24"/>
          <w:szCs w:val="24"/>
          <w:rtl w:val="0"/>
        </w:rPr>
        <w:t xml:space="preserve">Families with two or more members raising the same species of </w:t>
      </w:r>
      <w:r w:rsidDel="00000000" w:rsidR="00000000" w:rsidRPr="00000000">
        <w:rPr>
          <w:rFonts w:ascii="Calibri" w:cs="Calibri" w:eastAsia="Calibri" w:hAnsi="Calibri"/>
          <w:b w:val="1"/>
          <w:color w:val="ff0000"/>
          <w:sz w:val="24"/>
          <w:szCs w:val="24"/>
          <w:rtl w:val="0"/>
        </w:rPr>
        <w:t xml:space="preserve">large</w:t>
      </w:r>
      <w:r w:rsidDel="00000000" w:rsidR="00000000" w:rsidRPr="00000000">
        <w:rPr>
          <w:rFonts w:ascii="Calibri" w:cs="Calibri" w:eastAsia="Calibri" w:hAnsi="Calibri"/>
          <w:sz w:val="24"/>
          <w:szCs w:val="24"/>
          <w:rtl w:val="0"/>
        </w:rPr>
        <w:t xml:space="preserve"> animal (Beef, Sheep, Swine, Goat) together may weigh in one back up animal under the family name. This animal may only be used if the member’s designated animal does not meet Youth Livestock Auction sale requirements. Each family member must designate a project animal under their own name. This rule applies</w:t>
      </w:r>
      <w:r w:rsidDel="00000000" w:rsidR="00000000" w:rsidRPr="00000000">
        <w:rPr>
          <w:rFonts w:ascii="Calibri" w:cs="Calibri" w:eastAsia="Calibri" w:hAnsi="Calibri"/>
          <w:b w:val="1"/>
          <w:color w:val="ff0000"/>
          <w:sz w:val="24"/>
          <w:szCs w:val="24"/>
          <w:rtl w:val="0"/>
        </w:rPr>
        <w:t xml:space="preserve"> ONLY </w:t>
      </w:r>
      <w:r w:rsidDel="00000000" w:rsidR="00000000" w:rsidRPr="00000000">
        <w:rPr>
          <w:rFonts w:ascii="Calibri" w:cs="Calibri" w:eastAsia="Calibri" w:hAnsi="Calibri"/>
          <w:sz w:val="24"/>
          <w:szCs w:val="24"/>
          <w:rtl w:val="0"/>
        </w:rPr>
        <w:t xml:space="preserve">to all large animals including Beef, Sheep, Swine, and Goat.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7:05</w:t>
        <w:tab/>
        <w:tab/>
        <w:t xml:space="preserve">Report on Auction and Sale Software from Greg Schmidlin</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7:20</w:t>
        <w:tab/>
        <w:tab/>
        <w:t xml:space="preserve">Discussion of noise issues in the barn during weigh-ins - previously discussed </w:t>
      </w:r>
    </w:p>
    <w:p w:rsidR="00000000" w:rsidDel="00000000" w:rsidP="00000000" w:rsidRDefault="00000000" w:rsidRPr="00000000" w14:paraId="00000018">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posting weights on Wednesday morning, cordoning off the scale area and work table, etc. </w:t>
      </w:r>
    </w:p>
    <w:p w:rsidR="00000000" w:rsidDel="00000000" w:rsidP="00000000" w:rsidRDefault="00000000" w:rsidRPr="00000000" w14:paraId="00000019">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7:30</w:t>
        <w:tab/>
        <w:t xml:space="preserve">Meeting Adjourns</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regonstate.zoom.us/j/98584768217?pwd=6ZP8gG6rhaaPcUoRAoHZX0Tt2i9sTN.1" TargetMode="External"/><Relationship Id="rId7" Type="http://schemas.openxmlformats.org/officeDocument/2006/relationships/hyperlink" Target="https://docs.google.com/document/d/1oCsS1HYdZuf02ovk2LHHnmlLdr9iia5UMD66rNwSNqw/edit?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