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DA8A" w14:textId="15C8F516" w:rsidR="00167DA8" w:rsidRPr="006A697D" w:rsidRDefault="00167DA8" w:rsidP="00167DA8">
      <w:pPr>
        <w:spacing w:after="0"/>
        <w:rPr>
          <w:rFonts w:ascii="Lucida Calligraphy" w:hAnsi="Lucida Calligraphy"/>
          <w:color w:val="171717" w:themeColor="background2" w:themeShade="1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1453E4" wp14:editId="5F7DF052">
            <wp:simplePos x="0" y="0"/>
            <wp:positionH relativeFrom="margin">
              <wp:posOffset>-899410</wp:posOffset>
            </wp:positionH>
            <wp:positionV relativeFrom="margin">
              <wp:posOffset>-914400</wp:posOffset>
            </wp:positionV>
            <wp:extent cx="2108200" cy="2108200"/>
            <wp:effectExtent l="0" t="0" r="0" b="0"/>
            <wp:wrapSquare wrapText="bothSides"/>
            <wp:docPr id="1015175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75088" name="Picture 10151750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6A697D">
        <w:rPr>
          <w:rFonts w:ascii="Lucida Calligraphy" w:hAnsi="Lucida Calligraphy"/>
          <w:color w:val="171717" w:themeColor="background2" w:themeShade="1A"/>
          <w:sz w:val="22"/>
          <w:szCs w:val="22"/>
        </w:rPr>
        <w:t>Legacy Counseling and Consulting, LLC</w:t>
      </w:r>
    </w:p>
    <w:p w14:paraId="29B35F3C" w14:textId="49E94A01" w:rsidR="00167DA8" w:rsidRPr="006A697D" w:rsidRDefault="00167DA8" w:rsidP="00167DA8">
      <w:pPr>
        <w:spacing w:after="0"/>
        <w:rPr>
          <w:rFonts w:ascii="Lucida Calligraphy" w:hAnsi="Lucida Calligraphy"/>
          <w:color w:val="171717" w:themeColor="background2" w:themeShade="1A"/>
          <w:sz w:val="22"/>
          <w:szCs w:val="22"/>
        </w:rPr>
      </w:pPr>
      <w:r w:rsidRPr="006A697D">
        <w:rPr>
          <w:rFonts w:ascii="Lucida Calligraphy" w:hAnsi="Lucida Calligraphy"/>
          <w:color w:val="171717" w:themeColor="background2" w:themeShade="1A"/>
          <w:sz w:val="22"/>
          <w:szCs w:val="22"/>
        </w:rPr>
        <w:tab/>
      </w:r>
      <w:r w:rsidRPr="006A697D">
        <w:rPr>
          <w:rFonts w:ascii="Lucida Calligraphy" w:hAnsi="Lucida Calligraphy"/>
          <w:color w:val="171717" w:themeColor="background2" w:themeShade="1A"/>
          <w:sz w:val="22"/>
          <w:szCs w:val="22"/>
        </w:rPr>
        <w:tab/>
        <w:t>Erin McQueen, MS, ALC, NCC</w:t>
      </w:r>
    </w:p>
    <w:p w14:paraId="139B3DC9" w14:textId="03F44148" w:rsidR="00167DA8" w:rsidRPr="006A697D" w:rsidRDefault="00167DA8" w:rsidP="00167DA8">
      <w:pPr>
        <w:spacing w:after="0"/>
        <w:rPr>
          <w:rFonts w:ascii="Lucida Calligraphy" w:hAnsi="Lucida Calligraphy"/>
          <w:color w:val="171717" w:themeColor="background2" w:themeShade="1A"/>
          <w:sz w:val="22"/>
          <w:szCs w:val="22"/>
        </w:rPr>
      </w:pPr>
      <w:r w:rsidRPr="006A697D">
        <w:rPr>
          <w:rFonts w:ascii="Lucida Calligraphy" w:hAnsi="Lucida Calligraphy"/>
          <w:color w:val="171717" w:themeColor="background2" w:themeShade="1A"/>
          <w:sz w:val="22"/>
          <w:szCs w:val="22"/>
        </w:rPr>
        <w:tab/>
      </w:r>
      <w:r w:rsidRPr="006A697D">
        <w:rPr>
          <w:rFonts w:ascii="Lucida Calligraphy" w:hAnsi="Lucida Calligraphy"/>
          <w:color w:val="171717" w:themeColor="background2" w:themeShade="1A"/>
          <w:sz w:val="22"/>
          <w:szCs w:val="22"/>
        </w:rPr>
        <w:tab/>
      </w:r>
      <w:hyperlink r:id="rId7" w:history="1">
        <w:r w:rsidR="00A62FB6" w:rsidRPr="00A62FB6">
          <w:rPr>
            <w:rStyle w:val="Hyperlink"/>
            <w:rFonts w:ascii="Lucida Calligraphy" w:hAnsi="Lucida Calligraphy"/>
            <w:color w:val="000000" w:themeColor="text1"/>
            <w:sz w:val="22"/>
            <w:szCs w:val="22"/>
          </w:rPr>
          <w:t>emcqueen@legacycounselingandconsultingllc.com</w:t>
        </w:r>
      </w:hyperlink>
    </w:p>
    <w:p w14:paraId="3CF09518" w14:textId="64C4F6F6" w:rsidR="00167DA8" w:rsidRPr="006A697D" w:rsidRDefault="00167DA8" w:rsidP="00167DA8">
      <w:pPr>
        <w:spacing w:after="0"/>
        <w:rPr>
          <w:rFonts w:ascii="Lucida Calligraphy" w:hAnsi="Lucida Calligraphy"/>
          <w:color w:val="171717" w:themeColor="background2" w:themeShade="1A"/>
          <w:sz w:val="22"/>
          <w:szCs w:val="22"/>
        </w:rPr>
      </w:pPr>
      <w:r w:rsidRPr="006A697D">
        <w:rPr>
          <w:rFonts w:ascii="Lucida Calligraphy" w:hAnsi="Lucida Calligraphy"/>
          <w:color w:val="171717" w:themeColor="background2" w:themeShade="1A"/>
          <w:sz w:val="22"/>
          <w:szCs w:val="22"/>
        </w:rPr>
        <w:tab/>
      </w:r>
      <w:r w:rsidRPr="006A697D">
        <w:rPr>
          <w:rFonts w:ascii="Lucida Calligraphy" w:hAnsi="Lucida Calligraphy"/>
          <w:color w:val="171717" w:themeColor="background2" w:themeShade="1A"/>
          <w:sz w:val="22"/>
          <w:szCs w:val="22"/>
        </w:rPr>
        <w:tab/>
        <w:t>256-203-4318</w:t>
      </w:r>
      <w:r w:rsidRPr="006A697D">
        <w:rPr>
          <w:rFonts w:ascii="Lucida Calligraphy" w:hAnsi="Lucida Calligraphy"/>
          <w:color w:val="171717" w:themeColor="background2" w:themeShade="1A"/>
          <w:sz w:val="22"/>
          <w:szCs w:val="22"/>
        </w:rPr>
        <w:tab/>
      </w:r>
    </w:p>
    <w:p w14:paraId="7223A64F" w14:textId="2DAC75BC" w:rsidR="00167DA8" w:rsidRPr="006A697D" w:rsidRDefault="00167DA8" w:rsidP="00167DA8">
      <w:pPr>
        <w:spacing w:after="0"/>
        <w:rPr>
          <w:rFonts w:ascii="Lucida Calligraphy" w:hAnsi="Lucida Calligraphy"/>
          <w:color w:val="171717" w:themeColor="background2" w:themeShade="1A"/>
          <w:sz w:val="22"/>
          <w:szCs w:val="22"/>
        </w:rPr>
      </w:pPr>
      <w:r w:rsidRPr="006A697D">
        <w:rPr>
          <w:rFonts w:ascii="Lucida Calligraphy" w:hAnsi="Lucida Calligraphy"/>
          <w:color w:val="171717" w:themeColor="background2" w:themeShade="1A"/>
          <w:sz w:val="22"/>
          <w:szCs w:val="22"/>
        </w:rPr>
        <w:tab/>
      </w:r>
      <w:r w:rsidRPr="006A697D">
        <w:rPr>
          <w:rFonts w:ascii="Lucida Calligraphy" w:hAnsi="Lucida Calligraphy"/>
          <w:color w:val="171717" w:themeColor="background2" w:themeShade="1A"/>
          <w:sz w:val="22"/>
          <w:szCs w:val="22"/>
        </w:rPr>
        <w:tab/>
      </w:r>
      <w:hyperlink r:id="rId8" w:history="1">
        <w:r w:rsidRPr="006A697D">
          <w:rPr>
            <w:rStyle w:val="Hyperlink"/>
            <w:rFonts w:ascii="Lucida Calligraphy" w:hAnsi="Lucida Calligraphy"/>
            <w:color w:val="171717" w:themeColor="background2" w:themeShade="1A"/>
            <w:sz w:val="22"/>
            <w:szCs w:val="22"/>
          </w:rPr>
          <w:t>www.legacycounselingconsultingllc.com</w:t>
        </w:r>
      </w:hyperlink>
    </w:p>
    <w:p w14:paraId="348142B7" w14:textId="77777777" w:rsidR="00167DA8" w:rsidRDefault="00167DA8" w:rsidP="00167DA8">
      <w:pPr>
        <w:spacing w:after="0"/>
        <w:rPr>
          <w:rFonts w:ascii="Lucida Calligraphy" w:hAnsi="Lucida Calligraphy"/>
          <w:color w:val="000000" w:themeColor="text1"/>
          <w:sz w:val="22"/>
          <w:szCs w:val="22"/>
        </w:rPr>
      </w:pPr>
    </w:p>
    <w:p w14:paraId="3CCFA1B3" w14:textId="1BA5D15B" w:rsidR="00167DA8" w:rsidRPr="004E7809" w:rsidRDefault="00167DA8" w:rsidP="004E780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167DA8">
        <w:rPr>
          <w:rFonts w:eastAsia="Times New Roman" w:cs="Times New Roman"/>
          <w:b/>
          <w:bCs/>
          <w:kern w:val="0"/>
          <w:sz w:val="30"/>
          <w:szCs w:val="30"/>
          <w14:ligatures w14:val="none"/>
        </w:rPr>
        <w:t>Referral Form</w:t>
      </w:r>
    </w:p>
    <w:tbl>
      <w:tblPr>
        <w:tblStyle w:val="TableGrid"/>
        <w:tblW w:w="9726" w:type="dxa"/>
        <w:tblLook w:val="04A0" w:firstRow="1" w:lastRow="0" w:firstColumn="1" w:lastColumn="0" w:noHBand="0" w:noVBand="1"/>
      </w:tblPr>
      <w:tblGrid>
        <w:gridCol w:w="5395"/>
        <w:gridCol w:w="4331"/>
      </w:tblGrid>
      <w:tr w:rsidR="00B423CD" w14:paraId="7DE74E16" w14:textId="77777777" w:rsidTr="00B423CD">
        <w:trPr>
          <w:trHeight w:val="451"/>
        </w:trPr>
        <w:tc>
          <w:tcPr>
            <w:tcW w:w="5395" w:type="dxa"/>
          </w:tcPr>
          <w:p w14:paraId="46204A87" w14:textId="429E4539" w:rsidR="00B423CD" w:rsidRPr="00B423CD" w:rsidRDefault="00B423CD" w:rsidP="00167DA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Patient name:</w:t>
            </w:r>
          </w:p>
        </w:tc>
        <w:tc>
          <w:tcPr>
            <w:tcW w:w="4331" w:type="dxa"/>
          </w:tcPr>
          <w:p w14:paraId="5FD8093D" w14:textId="0A88A6D8" w:rsidR="00B423CD" w:rsidRPr="00B423CD" w:rsidRDefault="00B423CD" w:rsidP="00167DA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DOB:                                            Age:</w:t>
            </w:r>
          </w:p>
        </w:tc>
      </w:tr>
      <w:tr w:rsidR="00B423CD" w14:paraId="1927E89D" w14:textId="77777777" w:rsidTr="00B423CD">
        <w:trPr>
          <w:trHeight w:val="433"/>
        </w:trPr>
        <w:tc>
          <w:tcPr>
            <w:tcW w:w="5395" w:type="dxa"/>
          </w:tcPr>
          <w:p w14:paraId="2DAB9588" w14:textId="37095538" w:rsidR="00B423CD" w:rsidRPr="00B423CD" w:rsidRDefault="00B423CD" w:rsidP="00167DA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Address:</w:t>
            </w:r>
          </w:p>
        </w:tc>
        <w:tc>
          <w:tcPr>
            <w:tcW w:w="4331" w:type="dxa"/>
          </w:tcPr>
          <w:p w14:paraId="2A945FB2" w14:textId="71AB5592" w:rsidR="00B423CD" w:rsidRPr="00B423CD" w:rsidRDefault="00B423CD" w:rsidP="00167DA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Phone:</w:t>
            </w:r>
          </w:p>
        </w:tc>
      </w:tr>
      <w:tr w:rsidR="00B423CD" w14:paraId="54D7AA1B" w14:textId="77777777" w:rsidTr="00B423CD">
        <w:trPr>
          <w:trHeight w:val="451"/>
        </w:trPr>
        <w:tc>
          <w:tcPr>
            <w:tcW w:w="5395" w:type="dxa"/>
          </w:tcPr>
          <w:p w14:paraId="2B138450" w14:textId="461B0DA9" w:rsidR="00B423CD" w:rsidRPr="00B423CD" w:rsidRDefault="00B423CD" w:rsidP="00167DA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4331" w:type="dxa"/>
          </w:tcPr>
          <w:p w14:paraId="26C7AA29" w14:textId="03E875FE" w:rsidR="00B423CD" w:rsidRPr="00B423CD" w:rsidRDefault="00B423CD" w:rsidP="00167DA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Refer</w:t>
            </w:r>
            <w:r w:rsidR="00375E14">
              <w:rPr>
                <w:color w:val="000000" w:themeColor="text1"/>
                <w:sz w:val="22"/>
                <w:szCs w:val="22"/>
              </w:rPr>
              <w:t>rer</w:t>
            </w:r>
            <w:r>
              <w:rPr>
                <w:color w:val="000000" w:themeColor="text1"/>
                <w:sz w:val="22"/>
                <w:szCs w:val="22"/>
              </w:rPr>
              <w:t xml:space="preserve"> Name:</w:t>
            </w:r>
          </w:p>
        </w:tc>
      </w:tr>
      <w:tr w:rsidR="00B423CD" w14:paraId="2D897643" w14:textId="77777777" w:rsidTr="00B423CD">
        <w:trPr>
          <w:trHeight w:val="451"/>
        </w:trPr>
        <w:tc>
          <w:tcPr>
            <w:tcW w:w="5395" w:type="dxa"/>
          </w:tcPr>
          <w:p w14:paraId="691FE0E4" w14:textId="3CB65857" w:rsidR="00B423CD" w:rsidRDefault="00B423CD" w:rsidP="00167DA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Refer</w:t>
            </w:r>
            <w:r w:rsidR="00375E14">
              <w:rPr>
                <w:color w:val="000000" w:themeColor="text1"/>
                <w:sz w:val="22"/>
                <w:szCs w:val="22"/>
              </w:rPr>
              <w:t>rer</w:t>
            </w:r>
            <w:r>
              <w:rPr>
                <w:color w:val="000000" w:themeColor="text1"/>
                <w:sz w:val="22"/>
                <w:szCs w:val="22"/>
              </w:rPr>
              <w:t xml:space="preserve"> Phone:</w:t>
            </w:r>
          </w:p>
        </w:tc>
        <w:tc>
          <w:tcPr>
            <w:tcW w:w="4331" w:type="dxa"/>
          </w:tcPr>
          <w:p w14:paraId="0703881D" w14:textId="1027E9F3" w:rsidR="00B423CD" w:rsidRDefault="00B423CD" w:rsidP="00167DA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Refer</w:t>
            </w:r>
            <w:r w:rsidR="00375E14">
              <w:rPr>
                <w:color w:val="000000" w:themeColor="text1"/>
                <w:sz w:val="22"/>
                <w:szCs w:val="22"/>
              </w:rPr>
              <w:t>rer</w:t>
            </w:r>
            <w:r>
              <w:rPr>
                <w:color w:val="000000" w:themeColor="text1"/>
                <w:sz w:val="22"/>
                <w:szCs w:val="22"/>
              </w:rPr>
              <w:t xml:space="preserve"> Email:</w:t>
            </w:r>
          </w:p>
        </w:tc>
      </w:tr>
    </w:tbl>
    <w:p w14:paraId="2BE0DA61" w14:textId="77777777" w:rsidR="00167DA8" w:rsidRDefault="00167DA8" w:rsidP="00167DA8">
      <w:pPr>
        <w:spacing w:after="0"/>
        <w:rPr>
          <w:rFonts w:ascii="Lucida Calligraphy" w:hAnsi="Lucida Calligraphy"/>
          <w:color w:val="000000" w:themeColor="text1"/>
          <w:sz w:val="22"/>
          <w:szCs w:val="22"/>
        </w:rPr>
      </w:pPr>
    </w:p>
    <w:p w14:paraId="4CFD813B" w14:textId="77777777" w:rsidR="00A62FB6" w:rsidRDefault="00A62FB6" w:rsidP="00902190">
      <w:pPr>
        <w:spacing w:after="0"/>
        <w:jc w:val="center"/>
        <w:rPr>
          <w:rFonts w:cs="Arial"/>
          <w:b/>
          <w:bCs/>
          <w:color w:val="000000" w:themeColor="text1"/>
          <w:sz w:val="32"/>
          <w:szCs w:val="32"/>
        </w:rPr>
      </w:pPr>
    </w:p>
    <w:p w14:paraId="68CEA1B1" w14:textId="51BCA472" w:rsidR="00B423CD" w:rsidRDefault="00B423CD" w:rsidP="00902190">
      <w:pPr>
        <w:spacing w:after="0"/>
        <w:jc w:val="center"/>
        <w:rPr>
          <w:rFonts w:cs="Arial"/>
          <w:b/>
          <w:bCs/>
          <w:color w:val="000000" w:themeColor="text1"/>
          <w:sz w:val="32"/>
          <w:szCs w:val="32"/>
        </w:rPr>
      </w:pPr>
      <w:r>
        <w:rPr>
          <w:rFonts w:cs="Arial"/>
          <w:b/>
          <w:bCs/>
          <w:color w:val="000000" w:themeColor="text1"/>
          <w:sz w:val="32"/>
          <w:szCs w:val="32"/>
        </w:rPr>
        <w:t>Insurance Information</w:t>
      </w:r>
    </w:p>
    <w:tbl>
      <w:tblPr>
        <w:tblStyle w:val="TableGrid"/>
        <w:tblW w:w="9750" w:type="dxa"/>
        <w:tblLook w:val="04A0" w:firstRow="1" w:lastRow="0" w:firstColumn="1" w:lastColumn="0" w:noHBand="0" w:noVBand="1"/>
      </w:tblPr>
      <w:tblGrid>
        <w:gridCol w:w="4875"/>
        <w:gridCol w:w="4875"/>
      </w:tblGrid>
      <w:tr w:rsidR="00B423CD" w14:paraId="29FDF739" w14:textId="77777777" w:rsidTr="00902190">
        <w:trPr>
          <w:trHeight w:val="505"/>
        </w:trPr>
        <w:tc>
          <w:tcPr>
            <w:tcW w:w="4875" w:type="dxa"/>
          </w:tcPr>
          <w:p w14:paraId="41356A8A" w14:textId="0EF1719B" w:rsidR="00B423CD" w:rsidRDefault="00902190" w:rsidP="00167DA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Insurance:</w:t>
            </w:r>
          </w:p>
        </w:tc>
        <w:tc>
          <w:tcPr>
            <w:tcW w:w="4875" w:type="dxa"/>
          </w:tcPr>
          <w:p w14:paraId="39451330" w14:textId="01E2A34D" w:rsidR="00B423CD" w:rsidRDefault="00902190" w:rsidP="00167DA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Insurance Number:</w:t>
            </w:r>
          </w:p>
        </w:tc>
      </w:tr>
      <w:tr w:rsidR="00B423CD" w14:paraId="6B9C1C5E" w14:textId="77777777" w:rsidTr="00902190">
        <w:trPr>
          <w:trHeight w:val="484"/>
        </w:trPr>
        <w:tc>
          <w:tcPr>
            <w:tcW w:w="4875" w:type="dxa"/>
          </w:tcPr>
          <w:p w14:paraId="0F0216EF" w14:textId="1744C87A" w:rsidR="00B423CD" w:rsidRDefault="00902190" w:rsidP="00167DA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Policy Holder:</w:t>
            </w:r>
          </w:p>
        </w:tc>
        <w:tc>
          <w:tcPr>
            <w:tcW w:w="4875" w:type="dxa"/>
          </w:tcPr>
          <w:p w14:paraId="5E367E67" w14:textId="7F1D4752" w:rsidR="00BE1676" w:rsidRDefault="00902190" w:rsidP="00167DA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Relation to Policy Holder:  Self   Spouse   Child</w:t>
            </w:r>
          </w:p>
        </w:tc>
      </w:tr>
      <w:tr w:rsidR="00BE1676" w14:paraId="48D6419D" w14:textId="77777777" w:rsidTr="00902190">
        <w:trPr>
          <w:trHeight w:val="484"/>
        </w:trPr>
        <w:tc>
          <w:tcPr>
            <w:tcW w:w="4875" w:type="dxa"/>
          </w:tcPr>
          <w:p w14:paraId="3BAC8638" w14:textId="5B96478B" w:rsidR="00BE1676" w:rsidRDefault="00146E87" w:rsidP="00167DA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Self-Pay</w:t>
            </w:r>
            <w:r w:rsidR="00BE1676">
              <w:rPr>
                <w:rFonts w:cs="Arial"/>
                <w:color w:val="000000" w:themeColor="text1"/>
                <w:sz w:val="22"/>
                <w:szCs w:val="22"/>
              </w:rPr>
              <w:t>: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875" w:type="dxa"/>
          </w:tcPr>
          <w:p w14:paraId="64A5D481" w14:textId="72844A12" w:rsidR="00BE1676" w:rsidRDefault="00BE1676" w:rsidP="00167DA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Payment Method:</w:t>
            </w:r>
          </w:p>
        </w:tc>
      </w:tr>
    </w:tbl>
    <w:p w14:paraId="2ECEE1E4" w14:textId="77777777" w:rsidR="00A62FB6" w:rsidRDefault="00A62FB6" w:rsidP="00A62FB6">
      <w:pPr>
        <w:spacing w:after="0"/>
        <w:rPr>
          <w:rFonts w:cs="Arial"/>
          <w:b/>
          <w:bCs/>
          <w:color w:val="000000" w:themeColor="text1"/>
          <w:sz w:val="32"/>
          <w:szCs w:val="32"/>
        </w:rPr>
      </w:pPr>
    </w:p>
    <w:p w14:paraId="20BF15AD" w14:textId="1B087721" w:rsidR="00902190" w:rsidRDefault="00902190" w:rsidP="00902190">
      <w:pPr>
        <w:spacing w:after="0"/>
        <w:jc w:val="center"/>
        <w:rPr>
          <w:rFonts w:cs="Arial"/>
          <w:b/>
          <w:bCs/>
          <w:color w:val="000000" w:themeColor="text1"/>
          <w:sz w:val="32"/>
          <w:szCs w:val="32"/>
        </w:rPr>
      </w:pPr>
      <w:r>
        <w:rPr>
          <w:rFonts w:cs="Arial"/>
          <w:b/>
          <w:bCs/>
          <w:color w:val="000000" w:themeColor="text1"/>
          <w:sz w:val="32"/>
          <w:szCs w:val="32"/>
        </w:rPr>
        <w:t xml:space="preserve">Reason for Referral </w:t>
      </w:r>
    </w:p>
    <w:tbl>
      <w:tblPr>
        <w:tblStyle w:val="TableGrid"/>
        <w:tblW w:w="10115" w:type="dxa"/>
        <w:tblLook w:val="04A0" w:firstRow="1" w:lastRow="0" w:firstColumn="1" w:lastColumn="0" w:noHBand="0" w:noVBand="1"/>
      </w:tblPr>
      <w:tblGrid>
        <w:gridCol w:w="3371"/>
        <w:gridCol w:w="3372"/>
        <w:gridCol w:w="3372"/>
      </w:tblGrid>
      <w:tr w:rsidR="00902190" w14:paraId="0DFEB189" w14:textId="77777777" w:rsidTr="00902190">
        <w:trPr>
          <w:trHeight w:val="397"/>
        </w:trPr>
        <w:tc>
          <w:tcPr>
            <w:tcW w:w="3371" w:type="dxa"/>
          </w:tcPr>
          <w:p w14:paraId="4693960B" w14:textId="06CAFB3E" w:rsidR="00902190" w:rsidRPr="00902190" w:rsidRDefault="00902190" w:rsidP="00902190">
            <w:pPr>
              <w:ind w:left="360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Anxiety</w:t>
            </w:r>
          </w:p>
        </w:tc>
        <w:tc>
          <w:tcPr>
            <w:tcW w:w="3372" w:type="dxa"/>
          </w:tcPr>
          <w:p w14:paraId="26EFF31F" w14:textId="25EABB83" w:rsidR="00902190" w:rsidRDefault="00F93019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  Chronic Stress</w:t>
            </w:r>
          </w:p>
        </w:tc>
        <w:tc>
          <w:tcPr>
            <w:tcW w:w="3372" w:type="dxa"/>
          </w:tcPr>
          <w:p w14:paraId="5E4EBEE8" w14:textId="47D1D5D8" w:rsidR="00902190" w:rsidRDefault="00F93019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    Homicidal Ideations</w:t>
            </w:r>
          </w:p>
        </w:tc>
      </w:tr>
      <w:tr w:rsidR="00902190" w14:paraId="1F175C22" w14:textId="77777777" w:rsidTr="00902190">
        <w:trPr>
          <w:trHeight w:val="381"/>
        </w:trPr>
        <w:tc>
          <w:tcPr>
            <w:tcW w:w="3371" w:type="dxa"/>
          </w:tcPr>
          <w:p w14:paraId="7EED93C8" w14:textId="42DE91C0" w:rsidR="00902190" w:rsidRDefault="00902190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 Depression</w:t>
            </w:r>
          </w:p>
        </w:tc>
        <w:tc>
          <w:tcPr>
            <w:tcW w:w="3372" w:type="dxa"/>
          </w:tcPr>
          <w:p w14:paraId="7B4B56A4" w14:textId="519CF342" w:rsidR="00902190" w:rsidRDefault="00F93019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   Trauma</w:t>
            </w:r>
          </w:p>
        </w:tc>
        <w:tc>
          <w:tcPr>
            <w:tcW w:w="3372" w:type="dxa"/>
          </w:tcPr>
          <w:p w14:paraId="1447BC81" w14:textId="20CBDA9F" w:rsidR="00902190" w:rsidRDefault="00F93019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    Aggression </w:t>
            </w:r>
          </w:p>
        </w:tc>
      </w:tr>
      <w:tr w:rsidR="00902190" w14:paraId="7506A919" w14:textId="77777777" w:rsidTr="00902190">
        <w:trPr>
          <w:trHeight w:val="397"/>
        </w:trPr>
        <w:tc>
          <w:tcPr>
            <w:tcW w:w="3371" w:type="dxa"/>
          </w:tcPr>
          <w:p w14:paraId="5E3651D3" w14:textId="31AD598D" w:rsidR="00902190" w:rsidRDefault="00902190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</w:t>
            </w:r>
            <w:r w:rsidR="00F93019">
              <w:rPr>
                <w:rFonts w:cs="Arial"/>
                <w:color w:val="000000" w:themeColor="text1"/>
                <w:sz w:val="22"/>
                <w:szCs w:val="22"/>
              </w:rPr>
              <w:t>Other mood d/o</w:t>
            </w:r>
          </w:p>
        </w:tc>
        <w:tc>
          <w:tcPr>
            <w:tcW w:w="3372" w:type="dxa"/>
          </w:tcPr>
          <w:p w14:paraId="64EE04CF" w14:textId="3671F7AA" w:rsidR="00902190" w:rsidRDefault="00F93019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   Behavioral </w:t>
            </w:r>
          </w:p>
        </w:tc>
        <w:tc>
          <w:tcPr>
            <w:tcW w:w="3372" w:type="dxa"/>
          </w:tcPr>
          <w:p w14:paraId="1A3B6E64" w14:textId="3C5D70BC" w:rsidR="00902190" w:rsidRDefault="00F93019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    Pastoral Counseling</w:t>
            </w:r>
          </w:p>
        </w:tc>
      </w:tr>
      <w:tr w:rsidR="00902190" w14:paraId="6BDC921C" w14:textId="77777777" w:rsidTr="00902190">
        <w:trPr>
          <w:trHeight w:val="381"/>
        </w:trPr>
        <w:tc>
          <w:tcPr>
            <w:tcW w:w="3371" w:type="dxa"/>
          </w:tcPr>
          <w:p w14:paraId="1B921BD2" w14:textId="02C6BA31" w:rsidR="00902190" w:rsidRDefault="00F93019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OCD</w:t>
            </w:r>
          </w:p>
        </w:tc>
        <w:tc>
          <w:tcPr>
            <w:tcW w:w="3372" w:type="dxa"/>
          </w:tcPr>
          <w:p w14:paraId="4F4204CE" w14:textId="17EAE35A" w:rsidR="00902190" w:rsidRDefault="00F93019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    ADHD</w:t>
            </w:r>
          </w:p>
        </w:tc>
        <w:tc>
          <w:tcPr>
            <w:tcW w:w="3372" w:type="dxa"/>
          </w:tcPr>
          <w:p w14:paraId="32BF318C" w14:textId="07E3533B" w:rsidR="00902190" w:rsidRDefault="00F93019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    Family Dysfunction</w:t>
            </w:r>
          </w:p>
        </w:tc>
      </w:tr>
      <w:tr w:rsidR="00902190" w14:paraId="69B45A15" w14:textId="77777777" w:rsidTr="00902190">
        <w:trPr>
          <w:trHeight w:val="397"/>
        </w:trPr>
        <w:tc>
          <w:tcPr>
            <w:tcW w:w="3371" w:type="dxa"/>
          </w:tcPr>
          <w:p w14:paraId="07DE3C9A" w14:textId="0B1D608B" w:rsidR="00902190" w:rsidRDefault="00F93019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 Grief/Loss</w:t>
            </w:r>
          </w:p>
        </w:tc>
        <w:tc>
          <w:tcPr>
            <w:tcW w:w="3372" w:type="dxa"/>
          </w:tcPr>
          <w:p w14:paraId="73C7A028" w14:textId="04FEB0FC" w:rsidR="00902190" w:rsidRDefault="00F93019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     Suicidal Ideations</w:t>
            </w:r>
          </w:p>
        </w:tc>
        <w:tc>
          <w:tcPr>
            <w:tcW w:w="3372" w:type="dxa"/>
          </w:tcPr>
          <w:p w14:paraId="4C5811EC" w14:textId="34EAD6F3" w:rsidR="00902190" w:rsidRDefault="00F93019" w:rsidP="0090219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          Other:</w:t>
            </w:r>
          </w:p>
        </w:tc>
      </w:tr>
    </w:tbl>
    <w:p w14:paraId="470FE7E8" w14:textId="77777777" w:rsidR="00902190" w:rsidRPr="00902190" w:rsidRDefault="00902190" w:rsidP="00902190">
      <w:pPr>
        <w:spacing w:after="0"/>
        <w:rPr>
          <w:rFonts w:cs="Arial"/>
          <w:color w:val="000000" w:themeColor="text1"/>
          <w:sz w:val="22"/>
          <w:szCs w:val="22"/>
        </w:rPr>
      </w:pPr>
    </w:p>
    <w:p w14:paraId="5A188A5D" w14:textId="77777777" w:rsidR="00A62FB6" w:rsidRDefault="00A62FB6" w:rsidP="00F93019">
      <w:pPr>
        <w:spacing w:after="0"/>
        <w:rPr>
          <w:rFonts w:cs="Arial"/>
          <w:color w:val="000000" w:themeColor="text1"/>
          <w:sz w:val="22"/>
          <w:szCs w:val="22"/>
        </w:rPr>
      </w:pPr>
    </w:p>
    <w:p w14:paraId="408B5766" w14:textId="6D0EA12F" w:rsidR="00A62FB6" w:rsidRDefault="00A62FB6" w:rsidP="00F93019">
      <w:pPr>
        <w:spacing w:after="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Parent/Guardian information:</w:t>
      </w:r>
    </w:p>
    <w:p w14:paraId="72F4103C" w14:textId="7D8D146B" w:rsidR="00A62FB6" w:rsidRDefault="00A62FB6" w:rsidP="00F93019">
      <w:pPr>
        <w:spacing w:after="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Name:</w:t>
      </w:r>
    </w:p>
    <w:p w14:paraId="69303E08" w14:textId="2C620AE7" w:rsidR="00A62FB6" w:rsidRDefault="00A62FB6" w:rsidP="00F93019">
      <w:pPr>
        <w:spacing w:after="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Phone:</w:t>
      </w:r>
    </w:p>
    <w:p w14:paraId="266ACC19" w14:textId="792DAA72" w:rsidR="00A62FB6" w:rsidRDefault="00A62FB6" w:rsidP="00F93019">
      <w:pPr>
        <w:spacing w:after="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Relation:  Mother    Father     Aunt    Uncle    Grandmother     Grandfather    Safety Plan    Guardian    Foster Parent </w:t>
      </w:r>
      <w:r w:rsidR="007C6D8B">
        <w:rPr>
          <w:rFonts w:cs="Arial"/>
          <w:color w:val="000000" w:themeColor="text1"/>
          <w:sz w:val="22"/>
          <w:szCs w:val="22"/>
        </w:rPr>
        <w:t xml:space="preserve">  Other </w:t>
      </w:r>
    </w:p>
    <w:p w14:paraId="045F5254" w14:textId="28A03DAD" w:rsidR="00902190" w:rsidRDefault="00F93019" w:rsidP="00F93019">
      <w:pPr>
        <w:spacing w:after="0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lastRenderedPageBreak/>
        <w:t>Pleas list major concerns</w:t>
      </w:r>
      <w:r w:rsidR="004E7809">
        <w:rPr>
          <w:rFonts w:cs="Arial"/>
          <w:color w:val="000000" w:themeColor="text1"/>
          <w:sz w:val="22"/>
          <w:szCs w:val="22"/>
        </w:rPr>
        <w:t xml:space="preserve">, </w:t>
      </w:r>
      <w:r>
        <w:rPr>
          <w:rFonts w:cs="Arial"/>
          <w:color w:val="000000" w:themeColor="text1"/>
          <w:sz w:val="22"/>
          <w:szCs w:val="22"/>
        </w:rPr>
        <w:t xml:space="preserve">as well as other psychiatric history: </w:t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</w:p>
    <w:p w14:paraId="069EB237" w14:textId="77777777" w:rsidR="004E7809" w:rsidRDefault="004E7809" w:rsidP="00F93019">
      <w:pPr>
        <w:spacing w:after="0"/>
        <w:rPr>
          <w:rFonts w:cs="Arial"/>
          <w:color w:val="000000" w:themeColor="text1"/>
          <w:sz w:val="22"/>
          <w:szCs w:val="22"/>
        </w:rPr>
      </w:pPr>
    </w:p>
    <w:p w14:paraId="0A8EB7E1" w14:textId="24204FB6" w:rsidR="00F93019" w:rsidRDefault="00F93019" w:rsidP="00F93019">
      <w:pPr>
        <w:spacing w:after="0"/>
        <w:rPr>
          <w:rFonts w:cs="Arial"/>
          <w:color w:val="000000" w:themeColor="text1"/>
          <w:sz w:val="22"/>
          <w:szCs w:val="22"/>
          <w:u w:val="single"/>
        </w:rPr>
      </w:pPr>
      <w:r>
        <w:rPr>
          <w:rFonts w:cs="Arial"/>
          <w:color w:val="000000" w:themeColor="text1"/>
          <w:sz w:val="22"/>
          <w:szCs w:val="22"/>
        </w:rPr>
        <w:t xml:space="preserve">Current Medications: </w:t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  <w:r>
        <w:rPr>
          <w:rFonts w:cs="Arial"/>
          <w:color w:val="000000" w:themeColor="text1"/>
          <w:sz w:val="22"/>
          <w:szCs w:val="22"/>
          <w:u w:val="single"/>
        </w:rPr>
        <w:tab/>
      </w:r>
    </w:p>
    <w:p w14:paraId="40D2F786" w14:textId="1DE5E381" w:rsidR="00F93019" w:rsidRPr="00F93019" w:rsidRDefault="00F93019" w:rsidP="00F93019">
      <w:pPr>
        <w:spacing w:after="0"/>
        <w:jc w:val="center"/>
        <w:rPr>
          <w:rFonts w:cs="Arial"/>
          <w:b/>
          <w:bCs/>
          <w:color w:val="000000" w:themeColor="text1"/>
          <w:sz w:val="22"/>
          <w:szCs w:val="22"/>
        </w:rPr>
      </w:pPr>
    </w:p>
    <w:sectPr w:rsidR="00F93019" w:rsidRPr="00F93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B0B2E"/>
    <w:multiLevelType w:val="hybridMultilevel"/>
    <w:tmpl w:val="2256922A"/>
    <w:lvl w:ilvl="0" w:tplc="BF5E292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40663"/>
    <w:multiLevelType w:val="hybridMultilevel"/>
    <w:tmpl w:val="8E56E4B0"/>
    <w:lvl w:ilvl="0" w:tplc="977271D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F5EEA"/>
    <w:multiLevelType w:val="hybridMultilevel"/>
    <w:tmpl w:val="14A08C6E"/>
    <w:lvl w:ilvl="0" w:tplc="977271D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70428">
    <w:abstractNumId w:val="2"/>
  </w:num>
  <w:num w:numId="2" w16cid:durableId="2039426486">
    <w:abstractNumId w:val="1"/>
  </w:num>
  <w:num w:numId="3" w16cid:durableId="1854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A8"/>
    <w:rsid w:val="00146E87"/>
    <w:rsid w:val="00167DA8"/>
    <w:rsid w:val="00375E14"/>
    <w:rsid w:val="004B6768"/>
    <w:rsid w:val="004E7809"/>
    <w:rsid w:val="006A697D"/>
    <w:rsid w:val="007C6D8B"/>
    <w:rsid w:val="00902190"/>
    <w:rsid w:val="00990F6F"/>
    <w:rsid w:val="00A62FB6"/>
    <w:rsid w:val="00B423CD"/>
    <w:rsid w:val="00BE1676"/>
    <w:rsid w:val="00F9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CB88"/>
  <w15:chartTrackingRefBased/>
  <w15:docId w15:val="{95A1C9A3-6D0C-B442-85E2-2518CA60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D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7D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D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4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69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6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5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1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8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4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2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5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7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cycounselingconsultingllc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mcqueen@legacycounselingandconsultingl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95B634-48A0-CD4F-AFFC-F9C0A855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McQueen</dc:creator>
  <cp:keywords/>
  <dc:description/>
  <cp:lastModifiedBy>Brian McQueen</cp:lastModifiedBy>
  <cp:revision>10</cp:revision>
  <dcterms:created xsi:type="dcterms:W3CDTF">2025-03-02T19:03:00Z</dcterms:created>
  <dcterms:modified xsi:type="dcterms:W3CDTF">2025-03-08T21:10:00Z</dcterms:modified>
</cp:coreProperties>
</file>