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i w:val="1"/>
          <w:iCs w:val="1"/>
          <w:sz w:val="36"/>
          <w:szCs w:val="36"/>
        </w:rPr>
      </w:pP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RBOA BOARD OF DIRECTORS</w:t>
      </w:r>
      <w:r>
        <w:rPr>
          <w:rFonts w:ascii="Arial Unicode MS" w:hAnsi="Arial Unicode MS" w:hint="default"/>
          <w:sz w:val="36"/>
          <w:szCs w:val="36"/>
          <w:rtl w:val="0"/>
          <w:lang w:val="en-US"/>
        </w:rPr>
        <w:t xml:space="preserve">’ </w:t>
      </w: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MEETING</w:t>
      </w:r>
    </w:p>
    <w:p>
      <w:pPr>
        <w:pStyle w:val="Body A"/>
        <w:jc w:val="center"/>
        <w:rPr>
          <w:b w:val="1"/>
          <w:bCs w:val="1"/>
        </w:rPr>
      </w:pPr>
      <w:r>
        <w:rPr>
          <w:rtl w:val="0"/>
          <w:lang w:val="en-US"/>
        </w:rPr>
        <w:t>13 October 2021</w:t>
      </w:r>
      <w:r>
        <w:rPr>
          <w:rtl w:val="0"/>
          <w:lang w:val="en-US"/>
        </w:rPr>
        <w:t xml:space="preserve">, 6:30 PM, </w:t>
      </w:r>
      <w:r>
        <w:rPr>
          <w:b w:val="1"/>
          <w:bCs w:val="1"/>
          <w:rtl w:val="0"/>
          <w:lang w:val="en-US"/>
        </w:rPr>
        <w:t>Niceville City Hall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DIRECTORS: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Rich</w:t>
      </w:r>
      <w:r>
        <w:rPr>
          <w:sz w:val="24"/>
          <w:szCs w:val="24"/>
          <w:rtl w:val="0"/>
          <w:lang w:val="en-US"/>
        </w:rPr>
        <w:t>ard</w:t>
      </w:r>
      <w:r>
        <w:rPr>
          <w:sz w:val="24"/>
          <w:szCs w:val="24"/>
          <w:rtl w:val="0"/>
          <w:lang w:val="it-IT"/>
        </w:rPr>
        <w:t xml:space="preserve"> Comer, President</w:t>
      </w:r>
      <w:r>
        <w:rPr>
          <w:sz w:val="24"/>
          <w:szCs w:val="24"/>
          <w:lang w:val="en-US"/>
        </w:rPr>
        <w:tab/>
        <w:tab/>
        <w:tab/>
      </w:r>
      <w:r>
        <w:rPr>
          <w:sz w:val="24"/>
          <w:szCs w:val="24"/>
          <w:rtl w:val="0"/>
          <w:lang w:val="en-US"/>
        </w:rPr>
        <w:t>Jonas Freel</w:t>
      </w:r>
      <w:r>
        <w:rPr>
          <w:sz w:val="24"/>
          <w:szCs w:val="24"/>
          <w:rtl w:val="0"/>
          <w:lang w:val="en-US"/>
        </w:rPr>
        <w:t>, Vice President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Rocky Harvey, Secretary/Treasurer</w:t>
        <w:tab/>
        <w:tab/>
      </w:r>
      <w:r>
        <w:rPr>
          <w:sz w:val="24"/>
          <w:szCs w:val="24"/>
          <w:rtl w:val="0"/>
          <w:lang w:val="en-US"/>
        </w:rPr>
        <w:t>Tracy Wood</w:t>
      </w:r>
      <w:r>
        <w:rPr>
          <w:sz w:val="24"/>
          <w:szCs w:val="24"/>
          <w:rtl w:val="0"/>
          <w:lang w:val="en-US"/>
        </w:rPr>
        <w:t>, Compliance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John Sekas, Environmental</w:t>
        <w:tab/>
        <w:tab/>
        <w:tab/>
      </w:r>
      <w:r>
        <w:rPr>
          <w:sz w:val="24"/>
          <w:szCs w:val="24"/>
          <w:rtl w:val="0"/>
          <w:lang w:val="de-DE"/>
        </w:rPr>
        <w:t>Kathy Flynn</w:t>
      </w:r>
      <w:r>
        <w:rPr>
          <w:sz w:val="24"/>
          <w:szCs w:val="24"/>
          <w:rtl w:val="0"/>
          <w:lang w:val="de-DE"/>
        </w:rPr>
        <w:t xml:space="preserve">, </w:t>
      </w:r>
      <w:r>
        <w:rPr>
          <w:sz w:val="24"/>
          <w:szCs w:val="24"/>
          <w:rtl w:val="0"/>
          <w:lang w:val="en-US"/>
        </w:rPr>
        <w:t>Architectural Control</w:t>
      </w:r>
    </w:p>
    <w:p>
      <w:pPr>
        <w:pStyle w:val="Body A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en-US"/>
        </w:rPr>
        <w:t>Randy Sims</w:t>
      </w:r>
      <w:r>
        <w:rPr>
          <w:sz w:val="24"/>
          <w:szCs w:val="24"/>
          <w:rtl w:val="0"/>
          <w:lang w:val="it-IT"/>
        </w:rPr>
        <w:t>, Maintenance</w:t>
      </w:r>
      <w:r>
        <w:rPr>
          <w:sz w:val="24"/>
          <w:szCs w:val="24"/>
          <w:rtl w:val="0"/>
          <w:lang w:val="it-IT"/>
        </w:rPr>
        <w:t xml:space="preserve">           </w:t>
        <w:tab/>
        <w:t xml:space="preserve">    </w:t>
      </w:r>
      <w:r>
        <w:rPr>
          <w:sz w:val="24"/>
          <w:szCs w:val="24"/>
          <w:rtl w:val="0"/>
          <w:lang w:val="it-IT"/>
        </w:rPr>
        <w:tab/>
        <w:t>Marian LoGatto (advisory)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(5 needed for quorum/4 must vote)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jc w:val="center"/>
        <w:rPr>
          <w:b w:val="1"/>
          <w:bCs w:val="1"/>
          <w:i w:val="1"/>
          <w:iCs w:val="1"/>
          <w:sz w:val="40"/>
          <w:szCs w:val="40"/>
          <w:lang w:val="de-DE"/>
        </w:rPr>
      </w:pPr>
      <w:r>
        <w:rPr>
          <w:b w:val="1"/>
          <w:bCs w:val="1"/>
          <w:i w:val="1"/>
          <w:iCs w:val="1"/>
          <w:sz w:val="40"/>
          <w:szCs w:val="40"/>
          <w:rtl w:val="0"/>
          <w:lang w:val="de-DE"/>
        </w:rPr>
        <w:t>AGENDA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WELCOME/CALL TO ORDER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Moment of Silence and Reflection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PREVIOUS MEETING MINUTES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Vote to APPROVE/DISAPPROVE minutes from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last Board meeting</w:t>
      </w:r>
    </w:p>
    <w:p>
      <w:pPr>
        <w:pStyle w:val="List Paragrap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NOTE:  </w:t>
      </w:r>
      <w:r>
        <w:rPr>
          <w:sz w:val="24"/>
          <w:szCs w:val="24"/>
          <w:rtl w:val="0"/>
          <w:lang w:val="en-US"/>
        </w:rPr>
        <w:t xml:space="preserve">August </w:t>
      </w:r>
      <w:r>
        <w:rPr>
          <w:sz w:val="24"/>
          <w:szCs w:val="24"/>
          <w:rtl w:val="0"/>
          <w:lang w:val="en-US"/>
        </w:rPr>
        <w:t>minutes approved and posted on the website.</w:t>
      </w: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FINANCIAL/BUDGET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Review  financial report.  (Separate email to board members) </w:t>
      </w:r>
    </w:p>
    <w:p>
      <w:pPr>
        <w:pStyle w:val="Body A"/>
        <w:rPr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ARCHITECTURAL CONTROL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Brief any approvals of the last month.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COMPLIANCE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Review any current non-compliance issues &amp; actions. 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Complaints received from homeowners?  Validity?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MAINTENANCE/PROJECTS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 Progress: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Henderson Dam Inspection / maintenance.  Requirement to remove any hardwood trees (crepe myrtles) and re-sod bare areas!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Contracts finalized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Details of any other actions last month.  Water pump?</w:t>
      </w: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ENVIRONMENTAL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Brighter lights in street lamps?  Majority vote of all households required.  How can we accomplish the voting for brighter street lamps?  Determine how and set up a process for voting.</w:t>
      </w:r>
    </w:p>
    <w:p>
      <w:pPr>
        <w:pStyle w:val="Body A"/>
        <w:spacing w:line="240" w:lineRule="auto"/>
        <w:rPr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OLD BUSINESS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 xml:space="preserve">nitiative to update RBOA governing documents.  Long term effort.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RBOA/RBCC</w:t>
      </w:r>
      <w:r>
        <w:rPr>
          <w:sz w:val="24"/>
          <w:szCs w:val="24"/>
          <w:rtl w:val="0"/>
          <w:lang w:val="en-US"/>
        </w:rPr>
        <w:t xml:space="preserve"> relationship.  President and VP to meet with President of RBCC.  Will set meeting at event on 15 October.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Invite non-members to join the RBOA?  President to compose letter to non-members. </w:t>
      </w:r>
    </w:p>
    <w:p>
      <w:pPr>
        <w:pStyle w:val="Body A"/>
        <w:spacing w:line="240" w:lineRule="auto"/>
      </w:pPr>
      <w:r>
        <w:rPr>
          <w:b w:val="1"/>
          <w:bCs w:val="1"/>
          <w:sz w:val="24"/>
          <w:szCs w:val="24"/>
          <w:rtl w:val="0"/>
          <w:lang w:val="de-DE"/>
        </w:rPr>
        <w:t>NEW BUSINES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  <w:r>
        <w:rPr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New complaints of speeding in 20 mph zones.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OPEN DISCUSSION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CLOSING OF MEETING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Motion and Second to Adjourn</w:t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NEXT BOD MEETING</w:t>
      </w:r>
    </w:p>
    <w:p>
      <w:pPr>
        <w:pStyle w:val="Body A"/>
        <w:spacing w:line="240" w:lineRule="auto"/>
        <w:jc w:val="center"/>
      </w:pPr>
      <w:r>
        <w:rPr>
          <w:sz w:val="24"/>
          <w:szCs w:val="24"/>
          <w:rtl w:val="0"/>
          <w:lang w:val="en-US"/>
        </w:rPr>
        <w:t xml:space="preserve">Scheduled for </w:t>
      </w:r>
      <w:r>
        <w:rPr>
          <w:sz w:val="24"/>
          <w:szCs w:val="24"/>
          <w:rtl w:val="0"/>
          <w:lang w:val="en-US"/>
        </w:rPr>
        <w:t xml:space="preserve">10 November </w:t>
      </w:r>
      <w:r>
        <w:rPr>
          <w:sz w:val="24"/>
          <w:szCs w:val="24"/>
          <w:rtl w:val="0"/>
          <w:lang w:val="en-US"/>
        </w:rPr>
        <w:t>6:30 PM</w:t>
      </w:r>
      <w:r>
        <w:rPr>
          <w:sz w:val="24"/>
          <w:szCs w:val="24"/>
          <w:rtl w:val="0"/>
          <w:lang w:val="en-US"/>
        </w:rPr>
        <w:t>, at Niceville City Hall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