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RBOA Big News, June 2021</w:t>
      </w:r>
    </w:p>
    <w:p>
      <w:pPr>
        <w:pStyle w:val="Body A"/>
        <w:jc w:val="center"/>
        <w:rPr>
          <w:b w:val="1"/>
          <w:bCs w:val="1"/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Our Home Owners Association is made up of 13 Units, each with its own Covenants and renewal schedules.  For example, Unit 1 Covenant is approaching 50 years old while the Unit 13 Covenant is almost 10.  It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 xml:space="preserve">s well past time for updating these along with our By-Laws, all of which are required by Florida statute to incorporate any changes of Florida law enacted since last updated.  We maintain a relationship with, and have on retainer, Becker Law Firm which specializes in Florida Law concerning HOAs. 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We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 xml:space="preserve">re going to hire Becker Law Firm to help us accomplish </w:t>
      </w:r>
      <w:r>
        <w:rPr>
          <w:b w:val="1"/>
          <w:bCs w:val="1"/>
          <w:sz w:val="28"/>
          <w:szCs w:val="28"/>
          <w:u w:val="single"/>
          <w:rtl w:val="0"/>
          <w:lang w:val="en-US"/>
        </w:rPr>
        <w:t>three goals</w:t>
      </w:r>
      <w:r>
        <w:rPr>
          <w:sz w:val="28"/>
          <w:szCs w:val="28"/>
          <w:rtl w:val="0"/>
          <w:lang w:val="en-US"/>
        </w:rPr>
        <w:t xml:space="preserve">: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rtl w:val="0"/>
          <w:lang w:val="en-US"/>
        </w:rPr>
        <w:t xml:space="preserve">Update our By-Laws and Covenants to meet the Florida statutory requirements.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rtl w:val="0"/>
          <w:lang w:val="en-US"/>
        </w:rPr>
        <w:t>Consolidate, to the max</w:t>
      </w:r>
      <w:r>
        <w:rPr>
          <w:sz w:val="28"/>
          <w:szCs w:val="28"/>
          <w:rtl w:val="0"/>
          <w:lang w:val="en-US"/>
        </w:rPr>
        <w:t>imum</w:t>
      </w:r>
      <w:r>
        <w:rPr>
          <w:sz w:val="28"/>
          <w:szCs w:val="28"/>
          <w:rtl w:val="0"/>
          <w:lang w:val="en-US"/>
        </w:rPr>
        <w:t xml:space="preserve"> extent possible, all common Unit covenants into a single, easily referenced document. 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rtl w:val="0"/>
          <w:lang w:val="en-US"/>
        </w:rPr>
        <w:t xml:space="preserve">Update, modernize, and simplify all governing language. 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These stated goals will enable our all-volunteer board to keep HOA dues low while </w:t>
      </w:r>
      <w:r>
        <w:rPr>
          <w:b w:val="1"/>
          <w:bCs w:val="1"/>
          <w:sz w:val="28"/>
          <w:szCs w:val="28"/>
          <w:rtl w:val="0"/>
          <w:lang w:val="en-US"/>
        </w:rPr>
        <w:t xml:space="preserve">maintaining the value of 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en-US"/>
        </w:rPr>
        <w:t>our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en-US"/>
        </w:rPr>
        <w:t>/your</w:t>
      </w:r>
      <w:r>
        <w:rPr>
          <w:b w:val="1"/>
          <w:bCs w:val="1"/>
          <w:sz w:val="28"/>
          <w:szCs w:val="28"/>
          <w:rtl w:val="0"/>
          <w:lang w:val="en-US"/>
        </w:rPr>
        <w:t xml:space="preserve"> neighborhood</w:t>
      </w:r>
      <w:r>
        <w:rPr>
          <w:sz w:val="28"/>
          <w:szCs w:val="28"/>
          <w:rtl w:val="0"/>
          <w:lang w:val="en-US"/>
        </w:rPr>
        <w:t>.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Our Board will vote on </w:t>
      </w:r>
      <w:r>
        <w:rPr>
          <w:sz w:val="28"/>
          <w:szCs w:val="28"/>
          <w:rtl w:val="0"/>
          <w:lang w:val="en-US"/>
        </w:rPr>
        <w:t>hiring Becker for this purpose</w:t>
      </w:r>
      <w:r>
        <w:rPr>
          <w:sz w:val="28"/>
          <w:szCs w:val="28"/>
          <w:rtl w:val="0"/>
          <w:lang w:val="en-US"/>
        </w:rPr>
        <w:t xml:space="preserve"> at our next monthly Board Meeting (</w:t>
      </w:r>
      <w:r>
        <w:rPr>
          <w:sz w:val="28"/>
          <w:szCs w:val="28"/>
          <w:rtl w:val="0"/>
          <w:lang w:val="en-US"/>
        </w:rPr>
        <w:t xml:space="preserve">6:30 PM, </w:t>
      </w:r>
      <w:r>
        <w:rPr>
          <w:sz w:val="28"/>
          <w:szCs w:val="28"/>
          <w:rtl w:val="0"/>
          <w:lang w:val="en-US"/>
        </w:rPr>
        <w:t>July 14</w:t>
      </w:r>
      <w:r>
        <w:rPr>
          <w:sz w:val="28"/>
          <w:szCs w:val="28"/>
          <w:vertAlign w:val="superscript"/>
          <w:rtl w:val="0"/>
          <w:lang w:val="en-US"/>
        </w:rPr>
        <w:t>th</w:t>
      </w:r>
      <w:r>
        <w:rPr>
          <w:sz w:val="28"/>
          <w:szCs w:val="28"/>
          <w:rtl w:val="0"/>
          <w:lang w:val="en-US"/>
        </w:rPr>
        <w:t>).  In doing so, we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 xml:space="preserve">ll be authorizing the expenditure of about half of the money we saved from the 2020 dues to </w:t>
      </w:r>
      <w:r>
        <w:rPr>
          <w:sz w:val="28"/>
          <w:szCs w:val="28"/>
          <w:rtl w:val="0"/>
          <w:lang w:val="en-US"/>
        </w:rPr>
        <w:t>draft and revise the documents</w:t>
      </w:r>
      <w:r>
        <w:rPr>
          <w:sz w:val="28"/>
          <w:szCs w:val="28"/>
          <w:rtl w:val="0"/>
          <w:lang w:val="en-US"/>
        </w:rPr>
        <w:t xml:space="preserve">.  It is important that we </w:t>
      </w:r>
      <w:r>
        <w:rPr>
          <w:sz w:val="28"/>
          <w:szCs w:val="28"/>
          <w:rtl w:val="0"/>
          <w:lang w:val="en-US"/>
        </w:rPr>
        <w:t>inform</w:t>
      </w:r>
      <w:r>
        <w:rPr>
          <w:sz w:val="28"/>
          <w:szCs w:val="28"/>
          <w:rtl w:val="0"/>
          <w:lang w:val="en-US"/>
        </w:rPr>
        <w:t xml:space="preserve"> you now and </w:t>
      </w:r>
      <w:r>
        <w:rPr>
          <w:sz w:val="28"/>
          <w:szCs w:val="28"/>
          <w:rtl w:val="0"/>
          <w:lang w:val="en-US"/>
        </w:rPr>
        <w:t>throughout</w:t>
      </w:r>
      <w:r>
        <w:rPr>
          <w:sz w:val="28"/>
          <w:szCs w:val="28"/>
          <w:rtl w:val="0"/>
          <w:lang w:val="en-US"/>
        </w:rPr>
        <w:t xml:space="preserve"> the process. You</w:t>
      </w:r>
      <w:r>
        <w:rPr>
          <w:sz w:val="28"/>
          <w:szCs w:val="28"/>
          <w:rtl w:val="0"/>
          <w:lang w:val="en-US"/>
        </w:rPr>
        <w:t>, as RBOA members, can make</w:t>
      </w:r>
      <w:r>
        <w:rPr>
          <w:sz w:val="28"/>
          <w:szCs w:val="28"/>
          <w:rtl w:val="0"/>
          <w:lang w:val="en-US"/>
        </w:rPr>
        <w:t xml:space="preserve"> input to the RBOA board </w:t>
      </w:r>
      <w:r>
        <w:rPr>
          <w:sz w:val="28"/>
          <w:szCs w:val="28"/>
          <w:rtl w:val="0"/>
          <w:lang w:val="en-US"/>
        </w:rPr>
        <w:t>at any of our monthly meetings, all announced beforehand on our website.  Also, sometime this year we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ll send out a survey getting your input on any issues which come up as the new governing documents take shape</w:t>
      </w:r>
      <w:r>
        <w:rPr>
          <w:sz w:val="28"/>
          <w:szCs w:val="28"/>
          <w:rtl w:val="0"/>
          <w:lang w:val="en-US"/>
        </w:rPr>
        <w:t xml:space="preserve">.  </w:t>
      </w:r>
    </w:p>
    <w:p>
      <w:pPr>
        <w:pStyle w:val="Body A"/>
        <w:rPr>
          <w:sz w:val="28"/>
          <w:szCs w:val="28"/>
        </w:rPr>
      </w:pPr>
    </w:p>
    <w:p>
      <w:pPr>
        <w:pStyle w:val="Body A"/>
      </w:pPr>
      <w:r>
        <w:rPr>
          <w:sz w:val="28"/>
          <w:szCs w:val="28"/>
          <w:rtl w:val="0"/>
          <w:lang w:val="en-US"/>
        </w:rPr>
        <w:t>Remember especially that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b w:val="1"/>
          <w:bCs w:val="1"/>
          <w:sz w:val="28"/>
          <w:szCs w:val="28"/>
          <w:u w:val="single"/>
          <w:rtl w:val="0"/>
          <w:lang w:val="en-US"/>
        </w:rPr>
        <w:t>nothing can or</w:t>
      </w:r>
      <w:r>
        <w:rPr>
          <w:sz w:val="28"/>
          <w:szCs w:val="28"/>
          <w:u w:val="single"/>
          <w:rtl w:val="0"/>
          <w:lang w:val="en-US"/>
        </w:rPr>
        <w:t xml:space="preserve"> </w:t>
      </w:r>
      <w:r>
        <w:rPr>
          <w:b w:val="1"/>
          <w:bCs w:val="1"/>
          <w:sz w:val="28"/>
          <w:szCs w:val="28"/>
          <w:u w:val="single"/>
          <w:rtl w:val="0"/>
          <w:lang w:val="en-US"/>
        </w:rPr>
        <w:t>will be finalized until voted on and approved by our homeowners in accordance with the now existing Covenants</w:t>
      </w:r>
      <w:r>
        <w:rPr>
          <w:b w:val="1"/>
          <w:bCs w:val="1"/>
          <w:sz w:val="28"/>
          <w:szCs w:val="28"/>
          <w:u w:val="single"/>
          <w:rtl w:val="0"/>
          <w:lang w:val="en-US"/>
        </w:rPr>
        <w:t xml:space="preserve"> which only you can change</w:t>
      </w:r>
      <w:r>
        <w:rPr>
          <w:b w:val="1"/>
          <w:bCs w:val="1"/>
          <w:sz w:val="28"/>
          <w:szCs w:val="28"/>
          <w:u w:val="single"/>
          <w:rtl w:val="0"/>
          <w:lang w:val="en-US"/>
        </w:rPr>
        <w:t xml:space="preserve">. 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