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C2C6" w14:textId="235F3981" w:rsidR="00726F41" w:rsidRPr="007111AF" w:rsidRDefault="00726F41" w:rsidP="00780334">
      <w:pPr>
        <w:spacing w:line="240" w:lineRule="auto"/>
        <w:jc w:val="left"/>
        <w:rPr>
          <w:rFonts w:eastAsiaTheme="minorEastAsia"/>
          <w:b/>
          <w:bCs/>
          <w:sz w:val="28"/>
          <w:szCs w:val="28"/>
          <w:u w:val="single"/>
        </w:rPr>
      </w:pPr>
      <w:r w:rsidRPr="007111AF">
        <w:rPr>
          <w:rFonts w:eastAsiaTheme="minorEastAsia"/>
          <w:b/>
          <w:bCs/>
          <w:sz w:val="28"/>
          <w:szCs w:val="28"/>
          <w:u w:val="single"/>
        </w:rPr>
        <w:t xml:space="preserve">Goshen Farmers Market:   Policy for 2021 </w:t>
      </w:r>
    </w:p>
    <w:p w14:paraId="2913569F" w14:textId="77777777" w:rsidR="00726F41" w:rsidRPr="007111AF" w:rsidRDefault="00726F41" w:rsidP="00780334">
      <w:pPr>
        <w:spacing w:line="240" w:lineRule="auto"/>
        <w:jc w:val="left"/>
        <w:rPr>
          <w:rFonts w:eastAsiaTheme="minorEastAsia"/>
          <w:b/>
          <w:bCs/>
          <w:sz w:val="28"/>
          <w:szCs w:val="28"/>
          <w:u w:val="single"/>
        </w:rPr>
      </w:pPr>
    </w:p>
    <w:p w14:paraId="3D012357" w14:textId="5B6E1473" w:rsidR="00726F41" w:rsidRPr="007111AF" w:rsidRDefault="00726F41" w:rsidP="00780334">
      <w:pPr>
        <w:spacing w:line="240" w:lineRule="auto"/>
        <w:jc w:val="left"/>
        <w:rPr>
          <w:rFonts w:eastAsiaTheme="minorEastAsia"/>
          <w:b/>
          <w:bCs/>
          <w:sz w:val="28"/>
          <w:szCs w:val="28"/>
          <w:u w:val="single"/>
        </w:rPr>
      </w:pPr>
      <w:r w:rsidRPr="007111AF">
        <w:rPr>
          <w:rFonts w:eastAsiaTheme="minorEastAsia"/>
          <w:b/>
          <w:bCs/>
          <w:sz w:val="28"/>
          <w:szCs w:val="28"/>
          <w:u w:val="single"/>
        </w:rPr>
        <w:t>RE:  Updated Covid-19 Regulations</w:t>
      </w:r>
    </w:p>
    <w:p w14:paraId="655A88AA" w14:textId="5D39DEA9" w:rsidR="00726F41" w:rsidRPr="007111AF" w:rsidRDefault="00726F41" w:rsidP="00780334">
      <w:pPr>
        <w:spacing w:line="240" w:lineRule="auto"/>
        <w:jc w:val="left"/>
        <w:rPr>
          <w:rFonts w:eastAsiaTheme="minorEastAsia"/>
          <w:b/>
          <w:bCs/>
          <w:sz w:val="28"/>
          <w:szCs w:val="28"/>
          <w:u w:val="single"/>
        </w:rPr>
      </w:pPr>
    </w:p>
    <w:p w14:paraId="101FF1BC" w14:textId="348961D6" w:rsidR="00726F41" w:rsidRPr="007111AF" w:rsidRDefault="00726F41" w:rsidP="00780334">
      <w:pPr>
        <w:spacing w:line="240" w:lineRule="auto"/>
        <w:jc w:val="left"/>
        <w:rPr>
          <w:rFonts w:eastAsiaTheme="minorEastAsia"/>
          <w:b/>
          <w:bCs/>
          <w:sz w:val="28"/>
          <w:szCs w:val="28"/>
          <w:u w:val="single"/>
        </w:rPr>
      </w:pPr>
    </w:p>
    <w:p w14:paraId="0B97AE73" w14:textId="77777777" w:rsidR="00726F41" w:rsidRPr="007111AF" w:rsidRDefault="00726F41" w:rsidP="00780334">
      <w:pPr>
        <w:spacing w:line="240" w:lineRule="auto"/>
        <w:jc w:val="left"/>
        <w:rPr>
          <w:rFonts w:eastAsiaTheme="minorEastAsia"/>
          <w:b/>
          <w:bCs/>
          <w:sz w:val="28"/>
          <w:szCs w:val="28"/>
        </w:rPr>
      </w:pPr>
      <w:r w:rsidRPr="007111AF">
        <w:rPr>
          <w:rFonts w:eastAsiaTheme="minorEastAsia"/>
          <w:b/>
          <w:bCs/>
          <w:sz w:val="28"/>
          <w:szCs w:val="28"/>
        </w:rPr>
        <w:t xml:space="preserve">The Goshen Farmers Market has adjusted its previous year’s policy regarding the Covid-19 Pandemic.  </w:t>
      </w:r>
    </w:p>
    <w:p w14:paraId="4D4048D2" w14:textId="77777777" w:rsidR="00726F41" w:rsidRPr="007111AF" w:rsidRDefault="00726F41" w:rsidP="00780334">
      <w:pPr>
        <w:spacing w:line="240" w:lineRule="auto"/>
        <w:jc w:val="left"/>
        <w:rPr>
          <w:rFonts w:eastAsiaTheme="minorEastAsia"/>
          <w:b/>
          <w:bCs/>
          <w:sz w:val="28"/>
          <w:szCs w:val="28"/>
        </w:rPr>
      </w:pPr>
    </w:p>
    <w:p w14:paraId="157B0C7C" w14:textId="6AC5685D" w:rsidR="00726F41" w:rsidRDefault="00726F41" w:rsidP="00780334">
      <w:pPr>
        <w:spacing w:line="240" w:lineRule="auto"/>
        <w:jc w:val="left"/>
        <w:rPr>
          <w:rFonts w:eastAsiaTheme="minorEastAsia"/>
          <w:b/>
          <w:bCs/>
          <w:sz w:val="28"/>
          <w:szCs w:val="28"/>
        </w:rPr>
      </w:pPr>
      <w:r w:rsidRPr="007111AF">
        <w:rPr>
          <w:rFonts w:eastAsiaTheme="minorEastAsia"/>
          <w:b/>
          <w:bCs/>
          <w:sz w:val="28"/>
          <w:szCs w:val="28"/>
        </w:rPr>
        <w:t xml:space="preserve">Given the current State Regulations in CT allowing </w:t>
      </w:r>
      <w:r w:rsidR="007111AF">
        <w:rPr>
          <w:rFonts w:eastAsiaTheme="minorEastAsia"/>
          <w:b/>
          <w:bCs/>
          <w:sz w:val="28"/>
          <w:szCs w:val="28"/>
        </w:rPr>
        <w:t xml:space="preserve">for </w:t>
      </w:r>
      <w:r w:rsidRPr="007111AF">
        <w:rPr>
          <w:rFonts w:eastAsiaTheme="minorEastAsia"/>
          <w:b/>
          <w:bCs/>
          <w:sz w:val="28"/>
          <w:szCs w:val="28"/>
        </w:rPr>
        <w:t xml:space="preserve">businesses </w:t>
      </w:r>
      <w:r w:rsidR="007111AF">
        <w:rPr>
          <w:rFonts w:eastAsiaTheme="minorEastAsia"/>
          <w:b/>
          <w:bCs/>
          <w:sz w:val="28"/>
          <w:szCs w:val="28"/>
        </w:rPr>
        <w:t xml:space="preserve">to operate at </w:t>
      </w:r>
      <w:r w:rsidRPr="007111AF">
        <w:rPr>
          <w:rFonts w:eastAsiaTheme="minorEastAsia"/>
          <w:b/>
          <w:bCs/>
          <w:sz w:val="28"/>
          <w:szCs w:val="28"/>
        </w:rPr>
        <w:t xml:space="preserve">full </w:t>
      </w:r>
      <w:r w:rsidR="00F137BA">
        <w:rPr>
          <w:rFonts w:eastAsiaTheme="minorEastAsia"/>
          <w:b/>
          <w:bCs/>
          <w:sz w:val="28"/>
          <w:szCs w:val="28"/>
        </w:rPr>
        <w:t xml:space="preserve">capacity </w:t>
      </w:r>
      <w:r w:rsidRPr="007111AF">
        <w:rPr>
          <w:rFonts w:eastAsiaTheme="minorEastAsia"/>
          <w:b/>
          <w:bCs/>
          <w:sz w:val="28"/>
          <w:szCs w:val="28"/>
        </w:rPr>
        <w:t xml:space="preserve">and return to normal </w:t>
      </w:r>
      <w:r w:rsidR="007111AF">
        <w:rPr>
          <w:rFonts w:eastAsiaTheme="minorEastAsia"/>
          <w:b/>
          <w:bCs/>
          <w:sz w:val="28"/>
          <w:szCs w:val="28"/>
        </w:rPr>
        <w:t>practices</w:t>
      </w:r>
      <w:r w:rsidRPr="007111AF">
        <w:rPr>
          <w:rFonts w:eastAsiaTheme="minorEastAsia"/>
          <w:b/>
          <w:bCs/>
          <w:sz w:val="28"/>
          <w:szCs w:val="28"/>
        </w:rPr>
        <w:t xml:space="preserve">, we are following this protocol and will therefore no longer require vendors or customers to wear face coverings/masks or be restricted by space or time allocations.  </w:t>
      </w:r>
    </w:p>
    <w:p w14:paraId="7205E3F2" w14:textId="6706B51F" w:rsidR="007111AF" w:rsidRDefault="007111AF" w:rsidP="00780334">
      <w:pPr>
        <w:spacing w:line="240" w:lineRule="auto"/>
        <w:jc w:val="left"/>
        <w:rPr>
          <w:rFonts w:eastAsiaTheme="minorEastAsia"/>
          <w:b/>
          <w:bCs/>
          <w:sz w:val="28"/>
          <w:szCs w:val="28"/>
        </w:rPr>
      </w:pPr>
    </w:p>
    <w:p w14:paraId="075F49FF" w14:textId="064345BF" w:rsidR="007111AF" w:rsidRDefault="007111AF" w:rsidP="00780334">
      <w:pPr>
        <w:spacing w:line="240" w:lineRule="auto"/>
        <w:jc w:val="left"/>
        <w:rPr>
          <w:rFonts w:eastAsiaTheme="minorEastAsia"/>
          <w:b/>
          <w:bCs/>
          <w:sz w:val="28"/>
          <w:szCs w:val="28"/>
        </w:rPr>
      </w:pPr>
      <w:r>
        <w:rPr>
          <w:rFonts w:eastAsiaTheme="minorEastAsia"/>
          <w:b/>
          <w:bCs/>
          <w:sz w:val="28"/>
          <w:szCs w:val="28"/>
        </w:rPr>
        <w:t>Please be considerate of any vendor or customer, any attendee at our market who might still choose to wear a mask/face covering or practice social distancing.</w:t>
      </w:r>
    </w:p>
    <w:p w14:paraId="5DD752B4" w14:textId="288CA493" w:rsidR="007111AF" w:rsidRDefault="007111AF" w:rsidP="00780334">
      <w:pPr>
        <w:spacing w:line="240" w:lineRule="auto"/>
        <w:jc w:val="left"/>
        <w:rPr>
          <w:rFonts w:eastAsiaTheme="minorEastAsia"/>
          <w:b/>
          <w:bCs/>
          <w:sz w:val="28"/>
          <w:szCs w:val="28"/>
        </w:rPr>
      </w:pPr>
    </w:p>
    <w:p w14:paraId="3692656F" w14:textId="77777777" w:rsidR="007111AF" w:rsidRPr="007111AF" w:rsidRDefault="007111AF" w:rsidP="00780334">
      <w:pPr>
        <w:spacing w:line="240" w:lineRule="auto"/>
        <w:jc w:val="left"/>
        <w:rPr>
          <w:rFonts w:eastAsiaTheme="minorEastAsia"/>
          <w:b/>
          <w:bCs/>
          <w:sz w:val="28"/>
          <w:szCs w:val="28"/>
        </w:rPr>
      </w:pPr>
    </w:p>
    <w:p w14:paraId="2B658CCC" w14:textId="2A1538BC" w:rsidR="00726F41" w:rsidRPr="007111AF" w:rsidRDefault="00726F41" w:rsidP="00780334">
      <w:pPr>
        <w:spacing w:line="240" w:lineRule="auto"/>
        <w:jc w:val="left"/>
        <w:rPr>
          <w:rFonts w:eastAsiaTheme="minorEastAsia"/>
          <w:b/>
          <w:bCs/>
          <w:sz w:val="28"/>
          <w:szCs w:val="28"/>
        </w:rPr>
      </w:pPr>
    </w:p>
    <w:p w14:paraId="0B2E5B5E" w14:textId="77777777" w:rsidR="00726F41" w:rsidRPr="007111AF" w:rsidRDefault="00726F41" w:rsidP="00780334">
      <w:pPr>
        <w:spacing w:line="240" w:lineRule="auto"/>
        <w:jc w:val="left"/>
        <w:rPr>
          <w:rFonts w:eastAsiaTheme="minorEastAsia"/>
          <w:b/>
          <w:bCs/>
          <w:sz w:val="28"/>
          <w:szCs w:val="28"/>
        </w:rPr>
      </w:pPr>
    </w:p>
    <w:p w14:paraId="449D986C" w14:textId="77777777" w:rsidR="00726F41" w:rsidRDefault="00726F41" w:rsidP="00780334">
      <w:pPr>
        <w:spacing w:line="240" w:lineRule="auto"/>
        <w:jc w:val="left"/>
        <w:rPr>
          <w:rFonts w:eastAsiaTheme="minorEastAsia"/>
          <w:b/>
          <w:bCs/>
          <w:sz w:val="24"/>
          <w:szCs w:val="24"/>
          <w:u w:val="single"/>
        </w:rPr>
      </w:pPr>
    </w:p>
    <w:p w14:paraId="64790C7D" w14:textId="77777777" w:rsidR="00726F41" w:rsidRDefault="00726F41" w:rsidP="00780334">
      <w:pPr>
        <w:spacing w:line="240" w:lineRule="auto"/>
        <w:jc w:val="left"/>
        <w:rPr>
          <w:rFonts w:eastAsiaTheme="minorEastAsia"/>
          <w:b/>
          <w:bCs/>
          <w:sz w:val="24"/>
          <w:szCs w:val="24"/>
          <w:u w:val="single"/>
        </w:rPr>
      </w:pPr>
    </w:p>
    <w:p w14:paraId="5AFB7144" w14:textId="77777777" w:rsidR="00726F41" w:rsidRDefault="00726F41" w:rsidP="00780334">
      <w:pPr>
        <w:spacing w:line="240" w:lineRule="auto"/>
        <w:jc w:val="left"/>
        <w:rPr>
          <w:rFonts w:eastAsiaTheme="minorEastAsia"/>
          <w:b/>
          <w:bCs/>
          <w:sz w:val="24"/>
          <w:szCs w:val="24"/>
          <w:u w:val="single"/>
        </w:rPr>
      </w:pPr>
    </w:p>
    <w:p w14:paraId="6E74871A" w14:textId="12E0F3F3" w:rsidR="00780334" w:rsidRPr="00780334" w:rsidRDefault="00780334" w:rsidP="00780334">
      <w:pPr>
        <w:spacing w:line="240" w:lineRule="auto"/>
        <w:jc w:val="left"/>
        <w:rPr>
          <w:rFonts w:eastAsiaTheme="minorEastAsia"/>
          <w:b/>
          <w:bCs/>
          <w:sz w:val="24"/>
          <w:szCs w:val="24"/>
          <w:u w:val="single"/>
        </w:rPr>
      </w:pPr>
      <w:r w:rsidRPr="00780334">
        <w:rPr>
          <w:rFonts w:eastAsiaTheme="minorEastAsia"/>
          <w:b/>
          <w:bCs/>
          <w:sz w:val="24"/>
          <w:szCs w:val="24"/>
          <w:u w:val="single"/>
        </w:rPr>
        <w:t xml:space="preserve">Goshen Farmers Market:  </w:t>
      </w:r>
      <w:r w:rsidR="003A7191">
        <w:rPr>
          <w:rFonts w:eastAsiaTheme="minorEastAsia"/>
          <w:b/>
          <w:bCs/>
          <w:sz w:val="24"/>
          <w:szCs w:val="24"/>
          <w:u w:val="single"/>
        </w:rPr>
        <w:t xml:space="preserve">Policy </w:t>
      </w:r>
      <w:r w:rsidRPr="00780334">
        <w:rPr>
          <w:rFonts w:eastAsiaTheme="minorEastAsia"/>
          <w:b/>
          <w:bCs/>
          <w:sz w:val="24"/>
          <w:szCs w:val="24"/>
          <w:u w:val="single"/>
        </w:rPr>
        <w:t>for Covid-19</w:t>
      </w:r>
    </w:p>
    <w:p w14:paraId="076FDB12" w14:textId="77777777" w:rsidR="00780334" w:rsidRPr="00780334" w:rsidRDefault="00780334" w:rsidP="00780334">
      <w:pPr>
        <w:spacing w:line="240" w:lineRule="auto"/>
        <w:jc w:val="left"/>
        <w:rPr>
          <w:rFonts w:eastAsiaTheme="minorEastAsia"/>
          <w:b/>
          <w:bCs/>
          <w:u w:val="single"/>
        </w:rPr>
      </w:pPr>
    </w:p>
    <w:p w14:paraId="6934074C" w14:textId="77777777" w:rsidR="00780334" w:rsidRPr="00780334" w:rsidRDefault="00780334" w:rsidP="00780334">
      <w:pPr>
        <w:spacing w:line="240" w:lineRule="auto"/>
        <w:jc w:val="left"/>
        <w:rPr>
          <w:rFonts w:eastAsiaTheme="minorEastAsia"/>
        </w:rPr>
      </w:pPr>
      <w:r w:rsidRPr="00780334">
        <w:rPr>
          <w:rFonts w:eastAsiaTheme="minorEastAsia"/>
        </w:rPr>
        <w:t xml:space="preserve">Due to the Coronavirus Pandemic the Goshen Farmers Market is adding regulations to our Market guidelines.  They will be in effect until the Coronavirus Pandemic has ceased to require the need for social distancing. </w:t>
      </w:r>
    </w:p>
    <w:p w14:paraId="0C08CC93" w14:textId="77777777" w:rsidR="00780334" w:rsidRPr="00780334" w:rsidRDefault="00780334" w:rsidP="00780334">
      <w:pPr>
        <w:spacing w:line="240" w:lineRule="auto"/>
        <w:jc w:val="left"/>
        <w:rPr>
          <w:rFonts w:eastAsiaTheme="minorEastAsia"/>
        </w:rPr>
      </w:pPr>
      <w:r w:rsidRPr="00780334">
        <w:rPr>
          <w:rFonts w:eastAsiaTheme="minorEastAsia"/>
        </w:rPr>
        <w:t>Overall safety of our fellow vendors and customers is our main concern.  </w:t>
      </w:r>
    </w:p>
    <w:p w14:paraId="489CCE56" w14:textId="77777777" w:rsidR="00780334" w:rsidRPr="00780334" w:rsidRDefault="00780334" w:rsidP="00780334">
      <w:pPr>
        <w:spacing w:line="240" w:lineRule="auto"/>
        <w:jc w:val="left"/>
        <w:rPr>
          <w:rFonts w:eastAsiaTheme="minorEastAsia"/>
        </w:rPr>
      </w:pPr>
    </w:p>
    <w:p w14:paraId="42A49627" w14:textId="77777777" w:rsidR="00780334" w:rsidRPr="00780334" w:rsidRDefault="00780334" w:rsidP="00780334">
      <w:pPr>
        <w:widowControl w:val="0"/>
        <w:tabs>
          <w:tab w:val="left" w:pos="220"/>
          <w:tab w:val="left" w:pos="720"/>
        </w:tabs>
        <w:autoSpaceDE w:val="0"/>
        <w:autoSpaceDN w:val="0"/>
        <w:adjustRightInd w:val="0"/>
        <w:spacing w:before="100" w:beforeAutospacing="1" w:after="100" w:afterAutospacing="1" w:line="240" w:lineRule="auto"/>
        <w:jc w:val="left"/>
        <w:rPr>
          <w:rFonts w:eastAsiaTheme="minorEastAsia"/>
          <w:b/>
          <w:bCs/>
          <w:sz w:val="24"/>
          <w:szCs w:val="24"/>
        </w:rPr>
      </w:pPr>
      <w:r w:rsidRPr="00780334">
        <w:rPr>
          <w:rFonts w:eastAsiaTheme="minorEastAsia"/>
          <w:b/>
          <w:bCs/>
          <w:u w:val="single"/>
        </w:rPr>
        <w:t>The wearing of masks</w:t>
      </w:r>
      <w:r w:rsidRPr="00780334">
        <w:rPr>
          <w:rFonts w:eastAsiaTheme="minorEastAsia"/>
          <w:b/>
          <w:bCs/>
          <w:sz w:val="24"/>
          <w:szCs w:val="24"/>
          <w:u w:val="single"/>
        </w:rPr>
        <w:t>:</w:t>
      </w:r>
    </w:p>
    <w:p w14:paraId="3F213900" w14:textId="77777777" w:rsidR="00780334" w:rsidRPr="00780334" w:rsidRDefault="00780334" w:rsidP="00780334">
      <w:pPr>
        <w:widowControl w:val="0"/>
        <w:numPr>
          <w:ilvl w:val="0"/>
          <w:numId w:val="1"/>
        </w:numPr>
        <w:autoSpaceDE w:val="0"/>
        <w:autoSpaceDN w:val="0"/>
        <w:adjustRightInd w:val="0"/>
        <w:spacing w:before="100" w:beforeAutospacing="1" w:after="100" w:afterAutospacing="1" w:line="240" w:lineRule="auto"/>
        <w:jc w:val="left"/>
        <w:rPr>
          <w:rFonts w:eastAsiaTheme="minorEastAsia"/>
        </w:rPr>
      </w:pPr>
      <w:r w:rsidRPr="00780334">
        <w:rPr>
          <w:rFonts w:eastAsiaTheme="minorEastAsia"/>
        </w:rPr>
        <w:t>Each vendor will wear a mask/face covering for duration of market.</w:t>
      </w:r>
    </w:p>
    <w:p w14:paraId="78947EE0" w14:textId="77777777" w:rsidR="00780334" w:rsidRPr="00780334" w:rsidRDefault="00780334" w:rsidP="00780334">
      <w:pPr>
        <w:widowControl w:val="0"/>
        <w:numPr>
          <w:ilvl w:val="0"/>
          <w:numId w:val="1"/>
        </w:numPr>
        <w:autoSpaceDE w:val="0"/>
        <w:autoSpaceDN w:val="0"/>
        <w:adjustRightInd w:val="0"/>
        <w:spacing w:before="100" w:beforeAutospacing="1" w:after="100" w:afterAutospacing="1" w:line="240" w:lineRule="auto"/>
        <w:jc w:val="left"/>
        <w:rPr>
          <w:rFonts w:eastAsiaTheme="minorEastAsia"/>
        </w:rPr>
      </w:pPr>
      <w:r w:rsidRPr="00780334">
        <w:rPr>
          <w:rFonts w:eastAsiaTheme="minorEastAsia"/>
        </w:rPr>
        <w:t>Customers will be required to wear a mask/face covering when entering market tent space.</w:t>
      </w:r>
    </w:p>
    <w:p w14:paraId="73D45B52" w14:textId="6D24FB4F" w:rsidR="00780334" w:rsidRPr="00780334" w:rsidRDefault="00780334" w:rsidP="00780334">
      <w:pPr>
        <w:numPr>
          <w:ilvl w:val="0"/>
          <w:numId w:val="1"/>
        </w:numPr>
        <w:spacing w:line="240" w:lineRule="auto"/>
        <w:jc w:val="left"/>
        <w:rPr>
          <w:rFonts w:eastAsiaTheme="minorEastAsia"/>
        </w:rPr>
      </w:pPr>
      <w:r w:rsidRPr="00780334">
        <w:rPr>
          <w:rFonts w:eastAsiaTheme="minorEastAsia"/>
        </w:rPr>
        <w:t xml:space="preserve">Any </w:t>
      </w:r>
      <w:r w:rsidR="000D6A2B">
        <w:rPr>
          <w:rFonts w:eastAsiaTheme="minorEastAsia"/>
        </w:rPr>
        <w:t xml:space="preserve">customer/vendor </w:t>
      </w:r>
      <w:r w:rsidRPr="00780334">
        <w:rPr>
          <w:rFonts w:eastAsiaTheme="minorEastAsia"/>
        </w:rPr>
        <w:t>feeling ill should not attend market.</w:t>
      </w:r>
    </w:p>
    <w:p w14:paraId="34C0540C" w14:textId="77777777" w:rsidR="00780334" w:rsidRPr="00780334" w:rsidRDefault="00780334" w:rsidP="00780334">
      <w:pPr>
        <w:spacing w:line="240" w:lineRule="auto"/>
        <w:jc w:val="left"/>
        <w:rPr>
          <w:rFonts w:eastAsiaTheme="minorEastAsia"/>
        </w:rPr>
      </w:pPr>
    </w:p>
    <w:p w14:paraId="5165228E" w14:textId="789D37F2" w:rsidR="00780334" w:rsidRPr="000D6A2B" w:rsidRDefault="00780334" w:rsidP="000D6A2B">
      <w:pPr>
        <w:pStyle w:val="ListParagraph"/>
        <w:numPr>
          <w:ilvl w:val="0"/>
          <w:numId w:val="4"/>
        </w:numPr>
        <w:spacing w:line="240" w:lineRule="auto"/>
        <w:jc w:val="left"/>
        <w:rPr>
          <w:rFonts w:eastAsiaTheme="minorEastAsia"/>
        </w:rPr>
      </w:pPr>
      <w:r w:rsidRPr="000D6A2B">
        <w:rPr>
          <w:rFonts w:eastAsiaTheme="minorEastAsia"/>
        </w:rPr>
        <w:t>Customers:  please send a representative to pick up your produce.</w:t>
      </w:r>
    </w:p>
    <w:p w14:paraId="2FEB8564" w14:textId="77777777" w:rsidR="00780334" w:rsidRPr="00780334" w:rsidRDefault="00780334" w:rsidP="00780334">
      <w:pPr>
        <w:spacing w:line="240" w:lineRule="auto"/>
        <w:ind w:left="1080"/>
        <w:jc w:val="left"/>
        <w:rPr>
          <w:rFonts w:eastAsiaTheme="minorEastAsia"/>
        </w:rPr>
      </w:pPr>
    </w:p>
    <w:p w14:paraId="79692511" w14:textId="5200F5E2" w:rsidR="00780334" w:rsidRPr="000D6A2B" w:rsidRDefault="00780334" w:rsidP="000D6A2B">
      <w:pPr>
        <w:pStyle w:val="ListParagraph"/>
        <w:numPr>
          <w:ilvl w:val="0"/>
          <w:numId w:val="4"/>
        </w:numPr>
        <w:spacing w:line="240" w:lineRule="auto"/>
        <w:jc w:val="left"/>
        <w:rPr>
          <w:rFonts w:eastAsiaTheme="minorEastAsia"/>
        </w:rPr>
      </w:pPr>
      <w:r w:rsidRPr="000D6A2B">
        <w:rPr>
          <w:rFonts w:eastAsiaTheme="minorEastAsia"/>
        </w:rPr>
        <w:t>Vendors:  if you have orders to fill, please arrange to have your products picked up by a market organizer. </w:t>
      </w:r>
    </w:p>
    <w:p w14:paraId="51BFF1EA" w14:textId="77777777" w:rsidR="00780334" w:rsidRPr="00780334" w:rsidRDefault="00780334" w:rsidP="00780334">
      <w:pPr>
        <w:spacing w:line="240" w:lineRule="auto"/>
        <w:jc w:val="left"/>
        <w:rPr>
          <w:rFonts w:eastAsiaTheme="minorEastAsia"/>
        </w:rPr>
      </w:pPr>
    </w:p>
    <w:p w14:paraId="4BB077D9" w14:textId="77777777" w:rsidR="00780334" w:rsidRPr="00780334" w:rsidRDefault="00780334" w:rsidP="00780334">
      <w:pPr>
        <w:spacing w:line="240" w:lineRule="auto"/>
        <w:jc w:val="left"/>
        <w:rPr>
          <w:rFonts w:eastAsiaTheme="minorEastAsia"/>
          <w:b/>
          <w:bCs/>
        </w:rPr>
      </w:pPr>
      <w:r w:rsidRPr="00780334">
        <w:rPr>
          <w:rFonts w:eastAsiaTheme="minorEastAsia"/>
          <w:b/>
          <w:bCs/>
          <w:u w:val="single"/>
        </w:rPr>
        <w:t>Social Distancing of 6’ or more</w:t>
      </w:r>
      <w:r w:rsidRPr="00780334">
        <w:rPr>
          <w:rFonts w:eastAsiaTheme="minorEastAsia"/>
          <w:b/>
          <w:bCs/>
        </w:rPr>
        <w:t xml:space="preserve">:  </w:t>
      </w:r>
    </w:p>
    <w:p w14:paraId="4BF29181" w14:textId="77777777" w:rsidR="00780334" w:rsidRPr="00780334" w:rsidRDefault="00780334" w:rsidP="00780334">
      <w:pPr>
        <w:spacing w:line="240" w:lineRule="auto"/>
        <w:jc w:val="left"/>
        <w:rPr>
          <w:rFonts w:eastAsiaTheme="minorEastAsia"/>
          <w:b/>
          <w:bCs/>
        </w:rPr>
      </w:pPr>
    </w:p>
    <w:p w14:paraId="33C4DB41" w14:textId="77777777" w:rsidR="00780334" w:rsidRPr="00780334" w:rsidRDefault="00780334" w:rsidP="00780334">
      <w:pPr>
        <w:spacing w:line="240" w:lineRule="auto"/>
        <w:jc w:val="left"/>
        <w:rPr>
          <w:rFonts w:eastAsiaTheme="minorEastAsia"/>
        </w:rPr>
      </w:pPr>
      <w:r w:rsidRPr="00780334">
        <w:rPr>
          <w:rFonts w:eastAsiaTheme="minorEastAsia"/>
        </w:rPr>
        <w:t xml:space="preserve">We will be limiting the amount of people entering the market area.  </w:t>
      </w:r>
      <w:r w:rsidRPr="00780334">
        <w:rPr>
          <w:rFonts w:eastAsia="Times New Roman"/>
        </w:rPr>
        <w:t>This can be worked out easily given our market is out-of-doors, vendor tents can be set up accommodating this, and, as for our customers, there will be signs at entrance to market tent area and signs instructing distance to be kept while customers shop.</w:t>
      </w:r>
    </w:p>
    <w:p w14:paraId="221C1AD7" w14:textId="77777777" w:rsidR="00780334" w:rsidRPr="00780334" w:rsidRDefault="00780334" w:rsidP="00780334">
      <w:pPr>
        <w:spacing w:line="240" w:lineRule="auto"/>
        <w:ind w:left="720"/>
        <w:jc w:val="left"/>
        <w:rPr>
          <w:rFonts w:eastAsiaTheme="minorEastAsia"/>
        </w:rPr>
      </w:pPr>
    </w:p>
    <w:p w14:paraId="2B3E75DC" w14:textId="77777777" w:rsidR="00780334" w:rsidRPr="00780334" w:rsidRDefault="00780334" w:rsidP="00780334">
      <w:pPr>
        <w:numPr>
          <w:ilvl w:val="0"/>
          <w:numId w:val="2"/>
        </w:numPr>
        <w:spacing w:line="240" w:lineRule="auto"/>
        <w:jc w:val="left"/>
        <w:rPr>
          <w:rFonts w:eastAsiaTheme="minorEastAsia"/>
        </w:rPr>
      </w:pPr>
      <w:r w:rsidRPr="00780334">
        <w:rPr>
          <w:rFonts w:eastAsiaTheme="minorEastAsia"/>
          <w:u w:val="single"/>
        </w:rPr>
        <w:t>Vendors</w:t>
      </w:r>
      <w:r w:rsidRPr="00780334">
        <w:rPr>
          <w:rFonts w:eastAsiaTheme="minorEastAsia"/>
        </w:rPr>
        <w:t>:   should be spaced enough for social distancing of individuals walking between.</w:t>
      </w:r>
    </w:p>
    <w:p w14:paraId="163C44E7" w14:textId="77777777" w:rsidR="00780334" w:rsidRPr="00780334" w:rsidRDefault="00780334" w:rsidP="00780334">
      <w:pPr>
        <w:spacing w:line="240" w:lineRule="auto"/>
        <w:ind w:left="720"/>
        <w:jc w:val="left"/>
        <w:rPr>
          <w:rFonts w:eastAsiaTheme="minorEastAsia"/>
        </w:rPr>
      </w:pPr>
    </w:p>
    <w:p w14:paraId="212C0C70" w14:textId="77777777" w:rsidR="00780334" w:rsidRPr="00780334" w:rsidRDefault="00780334" w:rsidP="00780334">
      <w:pPr>
        <w:numPr>
          <w:ilvl w:val="0"/>
          <w:numId w:val="2"/>
        </w:numPr>
        <w:spacing w:line="240" w:lineRule="auto"/>
        <w:jc w:val="left"/>
        <w:rPr>
          <w:rFonts w:eastAsiaTheme="minorEastAsia"/>
        </w:rPr>
      </w:pPr>
      <w:r w:rsidRPr="00780334">
        <w:rPr>
          <w:rFonts w:eastAsiaTheme="minorEastAsia"/>
          <w:u w:val="single"/>
        </w:rPr>
        <w:t>Customers</w:t>
      </w:r>
      <w:r w:rsidRPr="00780334">
        <w:rPr>
          <w:rFonts w:eastAsiaTheme="minorEastAsia"/>
        </w:rPr>
        <w:t>:   will be limited to 1 party per vendor (of a number no greater than 2 people) and the rest can be in a waiting area arranged in a social distancing manner.</w:t>
      </w:r>
    </w:p>
    <w:p w14:paraId="31E5F935" w14:textId="77777777" w:rsidR="00780334" w:rsidRPr="00780334" w:rsidRDefault="00780334" w:rsidP="00780334">
      <w:pPr>
        <w:spacing w:line="240" w:lineRule="auto"/>
        <w:jc w:val="left"/>
        <w:rPr>
          <w:rFonts w:eastAsiaTheme="minorEastAsia"/>
        </w:rPr>
      </w:pPr>
    </w:p>
    <w:p w14:paraId="5E963BE5" w14:textId="77777777" w:rsidR="00780334" w:rsidRPr="00780334" w:rsidRDefault="00780334" w:rsidP="00780334">
      <w:pPr>
        <w:spacing w:line="240" w:lineRule="auto"/>
        <w:jc w:val="left"/>
        <w:rPr>
          <w:rFonts w:eastAsiaTheme="minorEastAsia"/>
        </w:rPr>
      </w:pPr>
    </w:p>
    <w:p w14:paraId="4484B1A2" w14:textId="77777777" w:rsidR="00780334" w:rsidRPr="00780334" w:rsidRDefault="00780334" w:rsidP="00780334">
      <w:pPr>
        <w:spacing w:line="240" w:lineRule="auto"/>
        <w:jc w:val="left"/>
        <w:rPr>
          <w:rFonts w:eastAsiaTheme="minorEastAsia"/>
          <w:b/>
          <w:bCs/>
        </w:rPr>
      </w:pPr>
      <w:r w:rsidRPr="00780334">
        <w:rPr>
          <w:rFonts w:eastAsiaTheme="minorEastAsia"/>
        </w:rPr>
        <w:t xml:space="preserve"> </w:t>
      </w:r>
      <w:r w:rsidRPr="00780334">
        <w:rPr>
          <w:rFonts w:eastAsiaTheme="minorEastAsia"/>
          <w:b/>
          <w:bCs/>
          <w:u w:val="single"/>
        </w:rPr>
        <w:t>Handling of items purchased/ordered and receipt of payment:</w:t>
      </w:r>
      <w:r w:rsidRPr="00780334">
        <w:rPr>
          <w:rFonts w:eastAsiaTheme="minorEastAsia"/>
          <w:b/>
          <w:bCs/>
        </w:rPr>
        <w:t> </w:t>
      </w:r>
    </w:p>
    <w:p w14:paraId="319F6DD7" w14:textId="77777777" w:rsidR="00780334" w:rsidRPr="00780334" w:rsidRDefault="00780334" w:rsidP="00780334">
      <w:pPr>
        <w:spacing w:line="240" w:lineRule="auto"/>
        <w:jc w:val="left"/>
        <w:rPr>
          <w:rFonts w:eastAsiaTheme="minorEastAsia"/>
        </w:rPr>
      </w:pPr>
    </w:p>
    <w:p w14:paraId="4C45B0B7" w14:textId="77777777" w:rsidR="00780334" w:rsidRPr="00780334" w:rsidRDefault="00780334" w:rsidP="00780334">
      <w:pPr>
        <w:numPr>
          <w:ilvl w:val="0"/>
          <w:numId w:val="3"/>
        </w:numPr>
        <w:spacing w:line="240" w:lineRule="auto"/>
        <w:jc w:val="left"/>
        <w:rPr>
          <w:rFonts w:eastAsiaTheme="minorEastAsia"/>
        </w:rPr>
      </w:pPr>
      <w:r w:rsidRPr="00780334">
        <w:rPr>
          <w:rFonts w:eastAsiaTheme="minorEastAsia"/>
        </w:rPr>
        <w:t>Each vendor will have a separate “pick-up and payment” table in front of their main table.  Hand-sanitizer will be supplied for the customer’s convenience (at this table).  </w:t>
      </w:r>
    </w:p>
    <w:p w14:paraId="28992DA1" w14:textId="77777777" w:rsidR="00780334" w:rsidRPr="00780334" w:rsidRDefault="00780334" w:rsidP="00780334">
      <w:pPr>
        <w:spacing w:line="240" w:lineRule="auto"/>
        <w:ind w:left="720"/>
        <w:jc w:val="left"/>
        <w:rPr>
          <w:rFonts w:eastAsiaTheme="minorEastAsia"/>
        </w:rPr>
      </w:pPr>
    </w:p>
    <w:p w14:paraId="17784877" w14:textId="4CDB887C" w:rsidR="00780334" w:rsidRPr="00780334" w:rsidRDefault="00780334" w:rsidP="00780334">
      <w:pPr>
        <w:numPr>
          <w:ilvl w:val="0"/>
          <w:numId w:val="3"/>
        </w:numPr>
        <w:spacing w:line="240" w:lineRule="auto"/>
        <w:jc w:val="left"/>
        <w:rPr>
          <w:rFonts w:eastAsiaTheme="minorEastAsia"/>
        </w:rPr>
      </w:pPr>
      <w:r w:rsidRPr="00780334">
        <w:rPr>
          <w:rFonts w:eastAsiaTheme="minorEastAsia"/>
        </w:rPr>
        <w:t>Once the order is placed, the vendor will put items on “pick-up &amp; payment” table and the customer p</w:t>
      </w:r>
      <w:r>
        <w:rPr>
          <w:rFonts w:eastAsiaTheme="minorEastAsia"/>
        </w:rPr>
        <w:t>laces</w:t>
      </w:r>
      <w:r w:rsidRPr="00780334">
        <w:rPr>
          <w:rFonts w:eastAsiaTheme="minorEastAsia"/>
        </w:rPr>
        <w:t xml:space="preserve"> payment (exact change only) in the payment box/jar provided.</w:t>
      </w:r>
    </w:p>
    <w:p w14:paraId="7C80C1F0" w14:textId="77777777" w:rsidR="00780334" w:rsidRPr="00780334" w:rsidRDefault="00780334" w:rsidP="00780334">
      <w:pPr>
        <w:spacing w:line="240" w:lineRule="auto"/>
        <w:ind w:left="720"/>
        <w:jc w:val="left"/>
        <w:rPr>
          <w:rFonts w:eastAsiaTheme="minorEastAsia"/>
        </w:rPr>
      </w:pPr>
    </w:p>
    <w:p w14:paraId="729D03AE" w14:textId="2EE78325" w:rsidR="00780334" w:rsidRDefault="00780334" w:rsidP="00780334">
      <w:pPr>
        <w:numPr>
          <w:ilvl w:val="0"/>
          <w:numId w:val="3"/>
        </w:numPr>
        <w:spacing w:line="240" w:lineRule="auto"/>
        <w:jc w:val="left"/>
        <w:rPr>
          <w:rFonts w:eastAsiaTheme="minorEastAsia"/>
        </w:rPr>
      </w:pPr>
      <w:r w:rsidRPr="00780334">
        <w:rPr>
          <w:rFonts w:eastAsiaTheme="minorEastAsia"/>
        </w:rPr>
        <w:t xml:space="preserve">Each vendor will also have hand-sanitizer at </w:t>
      </w:r>
      <w:r w:rsidR="00027C67">
        <w:rPr>
          <w:rFonts w:eastAsiaTheme="minorEastAsia"/>
        </w:rPr>
        <w:t>his/her</w:t>
      </w:r>
      <w:r w:rsidRPr="00780334">
        <w:rPr>
          <w:rFonts w:eastAsiaTheme="minorEastAsia"/>
        </w:rPr>
        <w:t xml:space="preserve"> table – using after each order is filled.   </w:t>
      </w:r>
    </w:p>
    <w:p w14:paraId="173AD9C4" w14:textId="77777777" w:rsidR="00780334" w:rsidRPr="00780334" w:rsidRDefault="00780334" w:rsidP="00027C67">
      <w:pPr>
        <w:spacing w:line="240" w:lineRule="auto"/>
        <w:ind w:left="1440"/>
        <w:jc w:val="left"/>
        <w:rPr>
          <w:rFonts w:eastAsiaTheme="minorEastAsia"/>
        </w:rPr>
      </w:pPr>
    </w:p>
    <w:p w14:paraId="0CA30ED8" w14:textId="29C5F7CD" w:rsidR="00780334" w:rsidRPr="00780334" w:rsidRDefault="00780334" w:rsidP="00780334">
      <w:pPr>
        <w:spacing w:before="100" w:beforeAutospacing="1" w:after="100" w:afterAutospacing="1" w:line="240" w:lineRule="auto"/>
        <w:rPr>
          <w:rFonts w:eastAsiaTheme="minorEastAsia"/>
          <w:u w:val="single"/>
        </w:rPr>
      </w:pPr>
      <w:r w:rsidRPr="00780334">
        <w:rPr>
          <w:rFonts w:eastAsiaTheme="minorEastAsia"/>
          <w:u w:val="single"/>
        </w:rPr>
        <w:t xml:space="preserve">Again, the overall safety of our fellow vendors and customers is our main concern.   All items that </w:t>
      </w:r>
      <w:r>
        <w:rPr>
          <w:rFonts w:eastAsiaTheme="minorEastAsia"/>
          <w:u w:val="single"/>
        </w:rPr>
        <w:t xml:space="preserve">our vendors </w:t>
      </w:r>
      <w:r w:rsidRPr="00780334">
        <w:rPr>
          <w:rFonts w:eastAsiaTheme="minorEastAsia"/>
          <w:u w:val="single"/>
        </w:rPr>
        <w:t>present to our customers must be held to this set goal.</w:t>
      </w:r>
    </w:p>
    <w:p w14:paraId="667D25D8" w14:textId="77777777" w:rsidR="00780334" w:rsidRPr="00780334" w:rsidRDefault="00780334" w:rsidP="00780334">
      <w:pPr>
        <w:spacing w:before="100" w:beforeAutospacing="1" w:after="100" w:afterAutospacing="1" w:line="240" w:lineRule="auto"/>
        <w:jc w:val="left"/>
        <w:rPr>
          <w:rFonts w:eastAsiaTheme="minorEastAsia"/>
        </w:rPr>
      </w:pPr>
      <w:r w:rsidRPr="00780334">
        <w:rPr>
          <w:rFonts w:eastAsiaTheme="minorEastAsia"/>
        </w:rPr>
        <w:t xml:space="preserve"> </w:t>
      </w:r>
    </w:p>
    <w:p w14:paraId="6A21C434" w14:textId="77777777" w:rsidR="00780334" w:rsidRPr="00780334" w:rsidRDefault="00780334" w:rsidP="00780334">
      <w:pPr>
        <w:spacing w:before="100" w:beforeAutospacing="1" w:after="100" w:afterAutospacing="1" w:line="240" w:lineRule="auto"/>
        <w:jc w:val="left"/>
        <w:rPr>
          <w:rFonts w:eastAsiaTheme="minorEastAsia"/>
          <w:b/>
          <w:bCs/>
        </w:rPr>
      </w:pPr>
    </w:p>
    <w:p w14:paraId="2C70FEF2" w14:textId="77777777" w:rsidR="00780334" w:rsidRPr="00780334" w:rsidRDefault="00780334" w:rsidP="00780334">
      <w:pPr>
        <w:spacing w:before="100" w:beforeAutospacing="1" w:after="100" w:afterAutospacing="1" w:line="240" w:lineRule="auto"/>
        <w:jc w:val="left"/>
        <w:rPr>
          <w:rFonts w:eastAsiaTheme="minorEastAsia"/>
          <w:b/>
          <w:bCs/>
        </w:rPr>
      </w:pPr>
    </w:p>
    <w:p w14:paraId="05F14DA7" w14:textId="77777777" w:rsidR="00780334" w:rsidRPr="00780334" w:rsidRDefault="00780334" w:rsidP="00780334">
      <w:pPr>
        <w:spacing w:line="240" w:lineRule="auto"/>
        <w:jc w:val="left"/>
        <w:rPr>
          <w:rFonts w:eastAsiaTheme="minorEastAsia"/>
        </w:rPr>
      </w:pPr>
    </w:p>
    <w:p w14:paraId="6803C31E" w14:textId="77777777" w:rsidR="00780334" w:rsidRDefault="00780334"/>
    <w:sectPr w:rsidR="00780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F31D7"/>
    <w:multiLevelType w:val="hybridMultilevel"/>
    <w:tmpl w:val="E15C2286"/>
    <w:lvl w:ilvl="0" w:tplc="04090001">
      <w:start w:val="1"/>
      <w:numFmt w:val="bullet"/>
      <w:lvlText w:val=""/>
      <w:lvlJc w:val="left"/>
      <w:pPr>
        <w:ind w:left="1485" w:hanging="360"/>
      </w:pPr>
      <w:rPr>
        <w:rFonts w:ascii="Symbol" w:hAnsi="Symbol" w:cs="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cs="Wingdings" w:hint="default"/>
      </w:rPr>
    </w:lvl>
    <w:lvl w:ilvl="3" w:tplc="04090001">
      <w:start w:val="1"/>
      <w:numFmt w:val="bullet"/>
      <w:lvlText w:val=""/>
      <w:lvlJc w:val="left"/>
      <w:pPr>
        <w:ind w:left="3645" w:hanging="360"/>
      </w:pPr>
      <w:rPr>
        <w:rFonts w:ascii="Symbol" w:hAnsi="Symbol" w:cs="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cs="Wingdings" w:hint="default"/>
      </w:rPr>
    </w:lvl>
    <w:lvl w:ilvl="6" w:tplc="04090001">
      <w:start w:val="1"/>
      <w:numFmt w:val="bullet"/>
      <w:lvlText w:val=""/>
      <w:lvlJc w:val="left"/>
      <w:pPr>
        <w:ind w:left="5805" w:hanging="360"/>
      </w:pPr>
      <w:rPr>
        <w:rFonts w:ascii="Symbol" w:hAnsi="Symbol" w:cs="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cs="Wingdings" w:hint="default"/>
      </w:rPr>
    </w:lvl>
  </w:abstractNum>
  <w:abstractNum w:abstractNumId="1" w15:restartNumberingAfterBreak="0">
    <w:nsid w:val="3FFC6212"/>
    <w:multiLevelType w:val="hybridMultilevel"/>
    <w:tmpl w:val="0EC61D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42771BA3"/>
    <w:multiLevelType w:val="hybridMultilevel"/>
    <w:tmpl w:val="B7A0E9EC"/>
    <w:lvl w:ilvl="0" w:tplc="2970F0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1CF0B48"/>
    <w:multiLevelType w:val="hybridMultilevel"/>
    <w:tmpl w:val="D20A7DB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34"/>
    <w:rsid w:val="00027C67"/>
    <w:rsid w:val="000D6A2B"/>
    <w:rsid w:val="000F2A72"/>
    <w:rsid w:val="003A7191"/>
    <w:rsid w:val="005D1A9B"/>
    <w:rsid w:val="007111AF"/>
    <w:rsid w:val="00726F41"/>
    <w:rsid w:val="00780334"/>
    <w:rsid w:val="00F1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2C9A"/>
  <w15:chartTrackingRefBased/>
  <w15:docId w15:val="{DCB0F18E-D436-4245-9133-53638161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 Szpak</dc:creator>
  <cp:keywords/>
  <dc:description/>
  <cp:lastModifiedBy>Laurann Szpak</cp:lastModifiedBy>
  <cp:revision>4</cp:revision>
  <dcterms:created xsi:type="dcterms:W3CDTF">2021-06-08T12:14:00Z</dcterms:created>
  <dcterms:modified xsi:type="dcterms:W3CDTF">2021-06-29T12:57:00Z</dcterms:modified>
</cp:coreProperties>
</file>