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30A39" w14:textId="77777777" w:rsidR="00F976F4" w:rsidRDefault="00F976F4" w:rsidP="00F976F4">
      <w:pPr>
        <w:jc w:val="center"/>
      </w:pPr>
      <w:r>
        <w:t>Social Skills Meta-Analysis: Initial Inclusion Criteria</w:t>
      </w:r>
    </w:p>
    <w:p w14:paraId="10FC0474" w14:textId="77777777" w:rsidR="00F976F4" w:rsidRDefault="00F976F4" w:rsidP="00F976F4">
      <w:pPr>
        <w:pStyle w:val="ListParagraph"/>
        <w:numPr>
          <w:ilvl w:val="0"/>
          <w:numId w:val="1"/>
        </w:numPr>
      </w:pPr>
      <w:r>
        <w:t>P</w:t>
      </w:r>
      <w:r w:rsidRPr="00E453D8">
        <w:t xml:space="preserve">articipants must have been identified as having an ASD </w:t>
      </w:r>
    </w:p>
    <w:p w14:paraId="2F437E27" w14:textId="77777777" w:rsidR="00F976F4" w:rsidRDefault="00F976F4" w:rsidP="00F976F4">
      <w:pPr>
        <w:pStyle w:val="ListParagraph"/>
        <w:numPr>
          <w:ilvl w:val="0"/>
          <w:numId w:val="1"/>
        </w:numPr>
      </w:pPr>
      <w:r>
        <w:t>T</w:t>
      </w:r>
      <w:r w:rsidRPr="00E453D8">
        <w:t xml:space="preserve">he study must have utilized </w:t>
      </w:r>
      <w:r>
        <w:t xml:space="preserve">dependent variables and </w:t>
      </w:r>
      <w:r w:rsidRPr="00E453D8">
        <w:t>outcome measures that targeted</w:t>
      </w:r>
      <w:r>
        <w:t xml:space="preserve"> social functioning.</w:t>
      </w:r>
      <w:r w:rsidRPr="00E453D8">
        <w:t xml:space="preserve"> </w:t>
      </w:r>
      <w:r>
        <w:t xml:space="preserve">Exclude studies that measured academic functioning, reduction in problem behaviors, medical outcomes, etc. </w:t>
      </w:r>
    </w:p>
    <w:p w14:paraId="4B4B77DB" w14:textId="77777777" w:rsidR="00F976F4" w:rsidRDefault="00F976F4" w:rsidP="00F976F4">
      <w:pPr>
        <w:pStyle w:val="ListParagraph"/>
        <w:numPr>
          <w:ilvl w:val="0"/>
          <w:numId w:val="1"/>
        </w:numPr>
      </w:pPr>
      <w:r>
        <w:t>T</w:t>
      </w:r>
      <w:r w:rsidRPr="00E453D8">
        <w:t xml:space="preserve">he study must </w:t>
      </w:r>
      <w:r>
        <w:t>have utilized social skill interventions</w:t>
      </w:r>
      <w:r w:rsidRPr="00E453D8">
        <w:t xml:space="preserve">. Interventions that </w:t>
      </w:r>
      <w:r>
        <w:t xml:space="preserve">measured social behaviors, but did not use a social skill intervention (pharmacological or other medical interventions, music therapy, etc.) should be excluded. </w:t>
      </w:r>
    </w:p>
    <w:p w14:paraId="2941F6A9" w14:textId="77777777" w:rsidR="00F976F4" w:rsidRDefault="00F976F4" w:rsidP="00F976F4">
      <w:pPr>
        <w:pStyle w:val="ListParagraph"/>
        <w:numPr>
          <w:ilvl w:val="0"/>
          <w:numId w:val="1"/>
        </w:numPr>
      </w:pPr>
      <w:r>
        <w:t>The study must have examined social skill interventions that were implemented in a school setting. In cases where studies involved multiple settings (e.g., home and school) we will analyze only the school intervention.</w:t>
      </w:r>
    </w:p>
    <w:p w14:paraId="62A06CA9" w14:textId="77777777" w:rsidR="00F976F4" w:rsidRDefault="00F976F4" w:rsidP="00F976F4">
      <w:pPr>
        <w:pStyle w:val="ListParagraph"/>
        <w:numPr>
          <w:ilvl w:val="0"/>
          <w:numId w:val="1"/>
        </w:numPr>
      </w:pPr>
      <w:r>
        <w:t xml:space="preserve">The </w:t>
      </w:r>
      <w:r w:rsidRPr="00E453D8">
        <w:t xml:space="preserve">study must have utilized a single-subject research design. </w:t>
      </w:r>
    </w:p>
    <w:p w14:paraId="3F75833C" w14:textId="77777777" w:rsidR="00F976F4" w:rsidRDefault="00F976F4" w:rsidP="00F976F4">
      <w:pPr>
        <w:pStyle w:val="ListParagraph"/>
        <w:numPr>
          <w:ilvl w:val="0"/>
          <w:numId w:val="1"/>
        </w:numPr>
      </w:pPr>
      <w:r>
        <w:t xml:space="preserve">Studies that included dichotomous dependent variables (e.g., yes/no, correct/incorrect) with fewer than three probes or questions per data point, or with fewer than three data points per intervention phase, will be excluded from the analysis because they can not be logically and/or intuitively interpreted by the metric employed in the meta-analysis (i.e., percentage of non-overlapping data points). </w:t>
      </w:r>
    </w:p>
    <w:p w14:paraId="1A386798" w14:textId="77777777" w:rsidR="00F976F4" w:rsidRDefault="00F976F4" w:rsidP="00F976F4">
      <w:pPr>
        <w:pStyle w:val="ListParagraph"/>
        <w:numPr>
          <w:ilvl w:val="0"/>
          <w:numId w:val="1"/>
        </w:numPr>
      </w:pPr>
      <w:r>
        <w:t>T</w:t>
      </w:r>
      <w:r w:rsidRPr="00E453D8">
        <w:t>he study must have presented data in graphical displays that depicted individual data</w:t>
      </w:r>
      <w:r>
        <w:t xml:space="preserve"> points rather than aggregated data (such as means)</w:t>
      </w:r>
    </w:p>
    <w:p w14:paraId="00EB010C" w14:textId="77777777" w:rsidR="00F976F4" w:rsidRDefault="00F976F4" w:rsidP="00F976F4">
      <w:pPr>
        <w:pStyle w:val="ListParagraph"/>
        <w:numPr>
          <w:ilvl w:val="0"/>
          <w:numId w:val="1"/>
        </w:numPr>
      </w:pPr>
      <w:r>
        <w:t>The studies must have been published in a peer-reviewed journal.</w:t>
      </w:r>
    </w:p>
    <w:p w14:paraId="5293E022" w14:textId="77777777" w:rsidR="00F46FFE" w:rsidRDefault="00F976F4" w:rsidP="00F976F4">
      <w:pPr>
        <w:pStyle w:val="ListParagraph"/>
        <w:numPr>
          <w:ilvl w:val="0"/>
          <w:numId w:val="1"/>
        </w:numPr>
      </w:pPr>
      <w:r>
        <w:t>Must be published in English</w:t>
      </w:r>
    </w:p>
    <w:p w14:paraId="0E0A49BA" w14:textId="3EA8117F" w:rsidR="00E8239D" w:rsidRDefault="00E8239D" w:rsidP="00F976F4">
      <w:pPr>
        <w:pStyle w:val="ListParagraph"/>
        <w:numPr>
          <w:ilvl w:val="0"/>
          <w:numId w:val="1"/>
        </w:numPr>
      </w:pPr>
      <w:r>
        <w:t xml:space="preserve">Study must have </w:t>
      </w:r>
      <w:r w:rsidR="00956564">
        <w:t>been published between 2010-2019</w:t>
      </w:r>
      <w:r>
        <w:t>.</w:t>
      </w:r>
      <w:bookmarkStart w:id="0" w:name="_GoBack"/>
      <w:bookmarkEnd w:id="0"/>
    </w:p>
    <w:sectPr w:rsidR="00E8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166A"/>
    <w:multiLevelType w:val="hybridMultilevel"/>
    <w:tmpl w:val="68A0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F4"/>
    <w:rsid w:val="00956564"/>
    <w:rsid w:val="00BF2F05"/>
    <w:rsid w:val="00E8239D"/>
    <w:rsid w:val="00F46FFE"/>
    <w:rsid w:val="00F9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F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1303</Characters>
  <Application>Microsoft Macintosh Word</Application>
  <DocSecurity>0</DocSecurity>
  <Lines>10</Lines>
  <Paragraphs>3</Paragraphs>
  <ScaleCrop>false</ScaleCrop>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Bellini, Scott</dc:creator>
  <cp:keywords/>
  <dc:description/>
  <cp:lastModifiedBy>scott bellini</cp:lastModifiedBy>
  <cp:revision>4</cp:revision>
  <dcterms:created xsi:type="dcterms:W3CDTF">2016-04-27T17:28:00Z</dcterms:created>
  <dcterms:modified xsi:type="dcterms:W3CDTF">2020-02-10T21:37:00Z</dcterms:modified>
</cp:coreProperties>
</file>