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6DF" w:rsidRDefault="009946DF" w:rsidP="009946DF">
      <w:pPr>
        <w:pStyle w:val="Heading1"/>
      </w:pPr>
      <w:bookmarkStart w:id="0" w:name="_Toc460311565"/>
      <w:r w:rsidRPr="00166925">
        <w:t>ARTICLE V</w:t>
      </w:r>
    </w:p>
    <w:p w:rsidR="009946DF" w:rsidRPr="00166925" w:rsidRDefault="009946DF" w:rsidP="009946DF">
      <w:pPr>
        <w:pStyle w:val="Heading1"/>
      </w:pPr>
      <w:r w:rsidRPr="00166925">
        <w:t>CLASS SIZE</w:t>
      </w:r>
      <w:bookmarkEnd w:id="0"/>
    </w:p>
    <w:p w:rsidR="009946DF" w:rsidRDefault="009946DF" w:rsidP="009946DF">
      <w:pPr>
        <w:jc w:val="both"/>
        <w:rPr>
          <w:rFonts w:ascii="Arial" w:hAnsi="Arial"/>
        </w:rPr>
      </w:pPr>
    </w:p>
    <w:p w:rsidR="001949C9" w:rsidRPr="001949C9" w:rsidRDefault="009946DF" w:rsidP="001949C9">
      <w:pPr>
        <w:rPr>
          <w:rFonts w:ascii="Arial" w:hAnsi="Arial" w:cs="Arial"/>
          <w:snapToGrid/>
        </w:rPr>
      </w:pPr>
      <w:r>
        <w:rPr>
          <w:rFonts w:ascii="Arial" w:hAnsi="Arial"/>
        </w:rPr>
        <w:t xml:space="preserve">The District shall establish class sizes in accordance with Education Code requirements.  The District shall maintain </w:t>
      </w:r>
      <w:r w:rsidRPr="00455BF9">
        <w:rPr>
          <w:rFonts w:ascii="Arial" w:hAnsi="Arial"/>
          <w:strike/>
        </w:rPr>
        <w:t>a</w:t>
      </w:r>
      <w:r>
        <w:rPr>
          <w:rFonts w:ascii="Arial" w:hAnsi="Arial"/>
        </w:rPr>
        <w:t xml:space="preserve"> target teaching assignment</w:t>
      </w:r>
      <w:r w:rsidRPr="001949C9">
        <w:rPr>
          <w:rFonts w:ascii="Arial" w:hAnsi="Arial"/>
        </w:rPr>
        <w:t>s</w:t>
      </w:r>
      <w:r w:rsidR="001949C9">
        <w:rPr>
          <w:rFonts w:ascii="Arial" w:hAnsi="Arial"/>
        </w:rPr>
        <w:t xml:space="preserve"> </w:t>
      </w:r>
      <w:r w:rsidR="001949C9" w:rsidRPr="00455BF9">
        <w:rPr>
          <w:rFonts w:ascii="Arial" w:hAnsi="Arial"/>
          <w:strike/>
        </w:rPr>
        <w:t>of thirty (30) students per teacher for self-contained classes and one hundred fifty three (153) students per teacher for departmentalized classes, except as defined further in this article.</w:t>
      </w:r>
      <w:r w:rsidR="001949C9">
        <w:rPr>
          <w:rFonts w:ascii="Arial" w:hAnsi="Arial"/>
        </w:rPr>
        <w:t xml:space="preserve">  Homeroom classes of 15 minutes or less shall not be counted in the target teaching assignment.  In the scheduling of classes, the first priority for lower class size shall be given to academic core subjects.  </w:t>
      </w:r>
      <w:r w:rsidR="001949C9" w:rsidRPr="00455BF9">
        <w:rPr>
          <w:rFonts w:ascii="Arial" w:hAnsi="Arial"/>
          <w:strike/>
        </w:rPr>
        <w:t xml:space="preserve">Effective for the 2005-2006 school </w:t>
      </w:r>
      <w:proofErr w:type="gramStart"/>
      <w:r w:rsidR="001949C9" w:rsidRPr="00455BF9">
        <w:rPr>
          <w:rFonts w:ascii="Arial" w:hAnsi="Arial"/>
          <w:strike/>
        </w:rPr>
        <w:t>year</w:t>
      </w:r>
      <w:proofErr w:type="gramEnd"/>
      <w:r w:rsidR="001949C9" w:rsidRPr="00455BF9">
        <w:rPr>
          <w:rFonts w:ascii="Arial" w:hAnsi="Arial"/>
          <w:strike/>
        </w:rPr>
        <w:t>, the target teaching assignment for departmentalized classes shall be one hundred fifty-eight (158), except as defined further in this article.</w:t>
      </w:r>
      <w:r w:rsidR="001949C9" w:rsidRPr="001949C9">
        <w:rPr>
          <w:rFonts w:ascii="Arial" w:hAnsi="Arial" w:cs="Arial"/>
          <w:snapToGrid/>
          <w:szCs w:val="24"/>
        </w:rPr>
        <w:t xml:space="preserve"> </w:t>
      </w:r>
      <w:r w:rsidR="001949C9">
        <w:rPr>
          <w:rFonts w:ascii="Arial" w:hAnsi="Arial" w:cs="Arial"/>
          <w:snapToGrid/>
          <w:szCs w:val="24"/>
        </w:rPr>
        <w:t>The p</w:t>
      </w:r>
      <w:r w:rsidR="001949C9" w:rsidRPr="001949C9">
        <w:rPr>
          <w:rFonts w:ascii="Arial" w:hAnsi="Arial" w:cs="Arial"/>
          <w:snapToGrid/>
          <w:szCs w:val="24"/>
        </w:rPr>
        <w:t xml:space="preserve">arties agree to work on equitable student/teacher assignments, efficient period allocation, and timely attention to scheduling issues at sites. In the scheduling of class, the first priority for lower class sizes shall be given to academic core subjects. </w:t>
      </w:r>
    </w:p>
    <w:p w:rsidR="001949C9" w:rsidRPr="00455BF9" w:rsidRDefault="001949C9" w:rsidP="001949C9">
      <w:pPr>
        <w:ind w:left="360"/>
        <w:jc w:val="both"/>
        <w:rPr>
          <w:rFonts w:ascii="Arial" w:hAnsi="Arial"/>
          <w:strike/>
        </w:rPr>
      </w:pPr>
    </w:p>
    <w:p w:rsidR="009946DF" w:rsidRPr="00455BF9" w:rsidRDefault="001949C9" w:rsidP="001949C9">
      <w:pPr>
        <w:numPr>
          <w:ilvl w:val="0"/>
          <w:numId w:val="1"/>
        </w:numPr>
        <w:jc w:val="both"/>
        <w:rPr>
          <w:rFonts w:ascii="Arial" w:hAnsi="Arial"/>
        </w:rPr>
      </w:pPr>
      <w:r w:rsidRPr="001949C9">
        <w:rPr>
          <w:rFonts w:ascii="Arial" w:hAnsi="Arial"/>
          <w:u w:val="single"/>
        </w:rPr>
        <w:t xml:space="preserve">The District and Association agree on the following class size targets: </w:t>
      </w:r>
    </w:p>
    <w:p w:rsidR="009946DF" w:rsidRDefault="009946DF" w:rsidP="009946DF">
      <w:pPr>
        <w:ind w:left="360"/>
        <w:jc w:val="both"/>
        <w:rPr>
          <w:rFonts w:ascii="Arial" w:hAnsi="Arial"/>
        </w:rPr>
      </w:pPr>
    </w:p>
    <w:p w:rsidR="009946DF" w:rsidRPr="00455BF9" w:rsidRDefault="001949C9" w:rsidP="009946DF">
      <w:pPr>
        <w:numPr>
          <w:ilvl w:val="0"/>
          <w:numId w:val="2"/>
        </w:numPr>
        <w:jc w:val="both"/>
        <w:rPr>
          <w:rFonts w:ascii="Arial" w:hAnsi="Arial"/>
        </w:rPr>
      </w:pPr>
      <w:r>
        <w:rPr>
          <w:rFonts w:ascii="Arial" w:hAnsi="Arial"/>
          <w:u w:val="single"/>
        </w:rPr>
        <w:t xml:space="preserve">Grades </w:t>
      </w:r>
      <w:r w:rsidR="009946DF">
        <w:rPr>
          <w:rFonts w:ascii="Arial" w:hAnsi="Arial"/>
          <w:u w:val="single"/>
        </w:rPr>
        <w:t xml:space="preserve">TK – </w:t>
      </w:r>
      <w:r>
        <w:rPr>
          <w:rFonts w:ascii="Arial" w:hAnsi="Arial"/>
          <w:u w:val="single"/>
        </w:rPr>
        <w:t>3:</w:t>
      </w:r>
      <w:r w:rsidR="009946DF">
        <w:rPr>
          <w:rFonts w:ascii="Arial" w:hAnsi="Arial"/>
          <w:u w:val="single"/>
        </w:rPr>
        <w:t xml:space="preserve"> average of 24 students and in accordance with Education Code class size requirements</w:t>
      </w:r>
    </w:p>
    <w:p w:rsidR="009946DF" w:rsidRPr="00455BF9" w:rsidRDefault="001949C9" w:rsidP="00DA34F3">
      <w:pPr>
        <w:numPr>
          <w:ilvl w:val="0"/>
          <w:numId w:val="2"/>
        </w:numPr>
        <w:jc w:val="both"/>
        <w:rPr>
          <w:rFonts w:ascii="Arial" w:hAnsi="Arial"/>
        </w:rPr>
      </w:pPr>
      <w:r>
        <w:rPr>
          <w:rFonts w:ascii="Arial" w:hAnsi="Arial"/>
          <w:u w:val="single"/>
        </w:rPr>
        <w:t xml:space="preserve">Grades </w:t>
      </w:r>
      <w:r w:rsidR="009946DF">
        <w:rPr>
          <w:rFonts w:ascii="Arial" w:hAnsi="Arial"/>
          <w:u w:val="single"/>
        </w:rPr>
        <w:t>4 – 5</w:t>
      </w:r>
      <w:r>
        <w:rPr>
          <w:rFonts w:ascii="Arial" w:hAnsi="Arial"/>
          <w:u w:val="single"/>
        </w:rPr>
        <w:t xml:space="preserve">: </w:t>
      </w:r>
      <w:r w:rsidR="009946DF">
        <w:rPr>
          <w:rFonts w:ascii="Arial" w:hAnsi="Arial"/>
          <w:u w:val="single"/>
        </w:rPr>
        <w:t xml:space="preserve"> target of 32 students with a $1,000 stipend for each student over </w:t>
      </w:r>
      <w:proofErr w:type="gramStart"/>
      <w:r w:rsidR="009946DF">
        <w:rPr>
          <w:rFonts w:ascii="Arial" w:hAnsi="Arial"/>
          <w:u w:val="single"/>
        </w:rPr>
        <w:t xml:space="preserve">32 </w:t>
      </w:r>
      <w:r>
        <w:rPr>
          <w:rFonts w:ascii="Arial" w:hAnsi="Arial"/>
          <w:u w:val="single"/>
        </w:rPr>
        <w:t xml:space="preserve"> and</w:t>
      </w:r>
      <w:proofErr w:type="gramEnd"/>
      <w:r>
        <w:rPr>
          <w:rFonts w:ascii="Arial" w:hAnsi="Arial"/>
          <w:u w:val="single"/>
        </w:rPr>
        <w:t xml:space="preserve"> shall not </w:t>
      </w:r>
      <w:r w:rsidR="004D41DF">
        <w:rPr>
          <w:rFonts w:ascii="Arial" w:hAnsi="Arial"/>
          <w:u w:val="single"/>
        </w:rPr>
        <w:t>exceed</w:t>
      </w:r>
      <w:r w:rsidR="009946DF">
        <w:rPr>
          <w:rFonts w:ascii="Arial" w:hAnsi="Arial"/>
          <w:u w:val="single"/>
        </w:rPr>
        <w:t xml:space="preserve"> 35 students</w:t>
      </w:r>
      <w:r w:rsidR="00DA34F3">
        <w:rPr>
          <w:rFonts w:ascii="Arial" w:hAnsi="Arial"/>
          <w:u w:val="single"/>
        </w:rPr>
        <w:t>.</w:t>
      </w:r>
      <w:r w:rsidR="00DA34F3" w:rsidRPr="00DA34F3">
        <w:t xml:space="preserve"> </w:t>
      </w:r>
      <w:r w:rsidR="00DA34F3" w:rsidRPr="00DA34F3">
        <w:rPr>
          <w:rFonts w:ascii="Arial" w:hAnsi="Arial"/>
          <w:u w:val="single"/>
        </w:rPr>
        <w:t xml:space="preserve">Stipends will be prorated according to </w:t>
      </w:r>
      <w:r>
        <w:rPr>
          <w:rFonts w:ascii="Arial" w:hAnsi="Arial"/>
          <w:u w:val="single"/>
        </w:rPr>
        <w:t>class size.</w:t>
      </w:r>
    </w:p>
    <w:p w:rsidR="009946DF" w:rsidRDefault="001949C9" w:rsidP="009946DF">
      <w:pPr>
        <w:numPr>
          <w:ilvl w:val="0"/>
          <w:numId w:val="2"/>
        </w:numPr>
        <w:jc w:val="both"/>
        <w:rPr>
          <w:rFonts w:ascii="Arial" w:hAnsi="Arial"/>
          <w:u w:val="single"/>
        </w:rPr>
      </w:pPr>
      <w:r>
        <w:rPr>
          <w:rFonts w:ascii="Arial" w:hAnsi="Arial"/>
          <w:u w:val="single"/>
        </w:rPr>
        <w:t xml:space="preserve">Grades </w:t>
      </w:r>
      <w:r w:rsidR="009946DF" w:rsidRPr="00455BF9">
        <w:rPr>
          <w:rFonts w:ascii="Arial" w:hAnsi="Arial"/>
          <w:u w:val="single"/>
        </w:rPr>
        <w:t>6 – 8</w:t>
      </w:r>
      <w:r>
        <w:rPr>
          <w:rFonts w:ascii="Arial" w:hAnsi="Arial"/>
          <w:u w:val="single"/>
        </w:rPr>
        <w:t>:</w:t>
      </w:r>
      <w:r w:rsidR="009946DF" w:rsidRPr="00455BF9">
        <w:rPr>
          <w:rFonts w:ascii="Arial" w:hAnsi="Arial"/>
          <w:u w:val="single"/>
        </w:rPr>
        <w:t xml:space="preserve"> tar</w:t>
      </w:r>
      <w:r w:rsidR="002C4DA0">
        <w:rPr>
          <w:rFonts w:ascii="Arial" w:hAnsi="Arial"/>
          <w:u w:val="single"/>
        </w:rPr>
        <w:t>get of 35 students/175</w:t>
      </w:r>
      <w:r w:rsidR="009946DF">
        <w:rPr>
          <w:rFonts w:ascii="Arial" w:hAnsi="Arial"/>
          <w:u w:val="single"/>
        </w:rPr>
        <w:t xml:space="preserve"> total; PE target of </w:t>
      </w:r>
      <w:r w:rsidR="002B7CF5">
        <w:rPr>
          <w:rFonts w:ascii="Arial" w:hAnsi="Arial"/>
          <w:u w:val="single"/>
        </w:rPr>
        <w:t>45</w:t>
      </w:r>
      <w:r w:rsidR="009946DF">
        <w:rPr>
          <w:rFonts w:ascii="Arial" w:hAnsi="Arial"/>
          <w:u w:val="single"/>
        </w:rPr>
        <w:t xml:space="preserve"> students</w:t>
      </w:r>
    </w:p>
    <w:p w:rsidR="009946DF" w:rsidRPr="00455BF9" w:rsidRDefault="001949C9" w:rsidP="009946DF">
      <w:pPr>
        <w:numPr>
          <w:ilvl w:val="0"/>
          <w:numId w:val="2"/>
        </w:numPr>
        <w:jc w:val="both"/>
        <w:rPr>
          <w:rFonts w:ascii="Arial" w:hAnsi="Arial"/>
          <w:u w:val="single"/>
        </w:rPr>
      </w:pPr>
      <w:r>
        <w:rPr>
          <w:rFonts w:ascii="Arial" w:hAnsi="Arial"/>
          <w:u w:val="single"/>
        </w:rPr>
        <w:t xml:space="preserve">Grades </w:t>
      </w:r>
      <w:r w:rsidR="009946DF">
        <w:rPr>
          <w:rFonts w:ascii="Arial" w:hAnsi="Arial"/>
          <w:u w:val="single"/>
        </w:rPr>
        <w:t>9 – 12</w:t>
      </w:r>
      <w:r>
        <w:rPr>
          <w:rFonts w:ascii="Arial" w:hAnsi="Arial"/>
          <w:u w:val="single"/>
        </w:rPr>
        <w:t>:</w:t>
      </w:r>
      <w:r w:rsidR="002C4DA0">
        <w:rPr>
          <w:rFonts w:ascii="Arial" w:hAnsi="Arial"/>
          <w:u w:val="single"/>
        </w:rPr>
        <w:t xml:space="preserve"> target of 36 students/18</w:t>
      </w:r>
      <w:r w:rsidR="009946DF">
        <w:rPr>
          <w:rFonts w:ascii="Arial" w:hAnsi="Arial"/>
          <w:u w:val="single"/>
        </w:rPr>
        <w:t>0 total: PE target of 50 students</w:t>
      </w:r>
    </w:p>
    <w:p w:rsidR="009946DF" w:rsidRDefault="009946DF" w:rsidP="009946DF">
      <w:pPr>
        <w:jc w:val="both"/>
        <w:rPr>
          <w:rFonts w:ascii="Arial" w:hAnsi="Arial"/>
        </w:rPr>
      </w:pPr>
    </w:p>
    <w:p w:rsidR="002B1544" w:rsidRPr="002B1544" w:rsidRDefault="002B1544" w:rsidP="002B1544">
      <w:pPr>
        <w:ind w:left="360"/>
        <w:jc w:val="both"/>
        <w:rPr>
          <w:rFonts w:ascii="Arial" w:hAnsi="Arial"/>
          <w:u w:val="single"/>
        </w:rPr>
      </w:pPr>
      <w:r w:rsidRPr="002B1544">
        <w:rPr>
          <w:rFonts w:ascii="Arial" w:hAnsi="Arial"/>
          <w:u w:val="single"/>
        </w:rPr>
        <w:t>In the scheduling of classes, the first priority for lower class sizes shall be given to academic core subjects.</w:t>
      </w:r>
    </w:p>
    <w:p w:rsidR="009946DF" w:rsidRDefault="009946DF" w:rsidP="009946DF">
      <w:pPr>
        <w:jc w:val="both"/>
        <w:rPr>
          <w:rFonts w:ascii="Arial" w:hAnsi="Arial"/>
        </w:rPr>
      </w:pPr>
    </w:p>
    <w:p w:rsidR="009946DF" w:rsidRDefault="009946DF" w:rsidP="009946DF">
      <w:pPr>
        <w:numPr>
          <w:ilvl w:val="0"/>
          <w:numId w:val="1"/>
        </w:numPr>
        <w:tabs>
          <w:tab w:val="clear" w:pos="432"/>
          <w:tab w:val="num" w:pos="360"/>
        </w:tabs>
        <w:ind w:left="360" w:hanging="360"/>
        <w:jc w:val="both"/>
        <w:rPr>
          <w:rFonts w:ascii="Arial" w:hAnsi="Arial"/>
        </w:rPr>
      </w:pPr>
      <w:r>
        <w:rPr>
          <w:rFonts w:ascii="Arial" w:hAnsi="Arial"/>
        </w:rPr>
        <w:t xml:space="preserve">Classes at the middle and high school level in </w:t>
      </w:r>
      <w:bookmarkStart w:id="1" w:name="_GoBack"/>
      <w:r w:rsidRPr="00466AF1">
        <w:rPr>
          <w:rFonts w:ascii="Arial" w:hAnsi="Arial"/>
          <w:strike/>
        </w:rPr>
        <w:t>physical education</w:t>
      </w:r>
      <w:bookmarkEnd w:id="1"/>
      <w:r>
        <w:rPr>
          <w:rFonts w:ascii="Arial" w:hAnsi="Arial"/>
        </w:rPr>
        <w:t xml:space="preserve">, ASB/student government, performing arts, band, and chorus shall have a target class size of </w:t>
      </w:r>
      <w:r w:rsidRPr="003A4F8D">
        <w:rPr>
          <w:rFonts w:ascii="Arial" w:hAnsi="Arial"/>
          <w:strike/>
        </w:rPr>
        <w:t xml:space="preserve">forty </w:t>
      </w:r>
      <w:r>
        <w:rPr>
          <w:rFonts w:ascii="Arial" w:hAnsi="Arial"/>
          <w:u w:val="single"/>
        </w:rPr>
        <w:t xml:space="preserve">fifty </w:t>
      </w:r>
      <w:r>
        <w:rPr>
          <w:rFonts w:ascii="Arial" w:hAnsi="Arial"/>
        </w:rPr>
        <w:t>(50) students per period.</w:t>
      </w:r>
    </w:p>
    <w:p w:rsidR="009946DF" w:rsidRDefault="009946DF" w:rsidP="009946DF">
      <w:pPr>
        <w:jc w:val="both"/>
        <w:rPr>
          <w:rFonts w:ascii="Arial" w:hAnsi="Arial"/>
        </w:rPr>
      </w:pPr>
    </w:p>
    <w:p w:rsidR="009946DF" w:rsidRDefault="009946DF" w:rsidP="009946DF">
      <w:pPr>
        <w:numPr>
          <w:ilvl w:val="0"/>
          <w:numId w:val="1"/>
        </w:numPr>
        <w:tabs>
          <w:tab w:val="clear" w:pos="432"/>
          <w:tab w:val="num" w:pos="360"/>
        </w:tabs>
        <w:ind w:left="360" w:hanging="360"/>
        <w:jc w:val="both"/>
        <w:rPr>
          <w:rFonts w:ascii="Arial" w:hAnsi="Arial"/>
        </w:rPr>
      </w:pPr>
      <w:r>
        <w:rPr>
          <w:rFonts w:ascii="Arial" w:hAnsi="Arial"/>
        </w:rPr>
        <w:t>Elective classes at the secondary level, such as athletic P</w:t>
      </w:r>
      <w:r w:rsidR="002C4DA0">
        <w:rPr>
          <w:rFonts w:ascii="Arial" w:hAnsi="Arial"/>
        </w:rPr>
        <w:t>E, marching band, tall flags,</w:t>
      </w:r>
      <w:r>
        <w:rPr>
          <w:rFonts w:ascii="Arial" w:hAnsi="Arial"/>
        </w:rPr>
        <w:t xml:space="preserve"> drill team</w:t>
      </w:r>
      <w:r w:rsidR="002C4DA0">
        <w:rPr>
          <w:rFonts w:ascii="Arial" w:hAnsi="Arial"/>
        </w:rPr>
        <w:t>,</w:t>
      </w:r>
      <w:r>
        <w:rPr>
          <w:rFonts w:ascii="Arial" w:hAnsi="Arial"/>
        </w:rPr>
        <w:t xml:space="preserve"> may have a higher class size than the target in </w:t>
      </w:r>
      <w:r w:rsidRPr="000D0BEB">
        <w:rPr>
          <w:rFonts w:ascii="Arial" w:hAnsi="Arial"/>
          <w:strike/>
        </w:rPr>
        <w:t>B</w:t>
      </w:r>
      <w:r>
        <w:rPr>
          <w:rFonts w:ascii="Arial" w:hAnsi="Arial"/>
        </w:rPr>
        <w:t xml:space="preserve"> </w:t>
      </w:r>
      <w:r w:rsidR="000D0BEB">
        <w:rPr>
          <w:rFonts w:ascii="Arial" w:hAnsi="Arial"/>
          <w:u w:val="single"/>
        </w:rPr>
        <w:t xml:space="preserve">A. </w:t>
      </w:r>
      <w:r>
        <w:rPr>
          <w:rFonts w:ascii="Arial" w:hAnsi="Arial"/>
        </w:rPr>
        <w:t>of this article with the consent of the teaching staff assigned.</w:t>
      </w:r>
    </w:p>
    <w:p w:rsidR="009946DF" w:rsidRDefault="009946DF" w:rsidP="009946DF">
      <w:pPr>
        <w:jc w:val="both"/>
        <w:rPr>
          <w:rFonts w:ascii="Arial" w:hAnsi="Arial"/>
        </w:rPr>
      </w:pPr>
    </w:p>
    <w:p w:rsidR="009946DF" w:rsidRDefault="009946DF" w:rsidP="009946DF">
      <w:pPr>
        <w:numPr>
          <w:ilvl w:val="0"/>
          <w:numId w:val="1"/>
        </w:numPr>
        <w:tabs>
          <w:tab w:val="clear" w:pos="432"/>
          <w:tab w:val="num" w:pos="360"/>
        </w:tabs>
        <w:ind w:left="360" w:hanging="360"/>
        <w:jc w:val="both"/>
        <w:rPr>
          <w:rFonts w:ascii="Arial" w:hAnsi="Arial"/>
        </w:rPr>
      </w:pPr>
      <w:r>
        <w:rPr>
          <w:rFonts w:ascii="Arial" w:hAnsi="Arial"/>
        </w:rPr>
        <w:t>The District agrees to assign pupils to classes in such a manner as to nearly as possible equalize the teaching load within grade levels or subject discipline areas.</w:t>
      </w:r>
    </w:p>
    <w:p w:rsidR="009946DF" w:rsidRDefault="009946DF" w:rsidP="009946DF">
      <w:pPr>
        <w:jc w:val="both"/>
        <w:rPr>
          <w:rFonts w:ascii="Arial" w:hAnsi="Arial"/>
        </w:rPr>
      </w:pPr>
    </w:p>
    <w:p w:rsidR="009946DF" w:rsidRPr="00466AF1" w:rsidRDefault="009946DF" w:rsidP="009946DF">
      <w:pPr>
        <w:numPr>
          <w:ilvl w:val="0"/>
          <w:numId w:val="1"/>
        </w:numPr>
        <w:tabs>
          <w:tab w:val="clear" w:pos="432"/>
          <w:tab w:val="num" w:pos="360"/>
        </w:tabs>
        <w:jc w:val="both"/>
        <w:rPr>
          <w:rFonts w:ascii="Arial" w:hAnsi="Arial"/>
          <w:strike/>
        </w:rPr>
      </w:pPr>
      <w:r w:rsidRPr="00466AF1">
        <w:rPr>
          <w:rFonts w:ascii="Arial" w:hAnsi="Arial"/>
          <w:strike/>
        </w:rPr>
        <w:t>In shops and labs, class size shall have</w:t>
      </w:r>
      <w:r w:rsidR="00DB67E3" w:rsidRPr="00466AF1">
        <w:rPr>
          <w:rFonts w:ascii="Arial" w:hAnsi="Arial"/>
          <w:strike/>
        </w:rPr>
        <w:t xml:space="preserve"> a</w:t>
      </w:r>
      <w:r w:rsidRPr="00466AF1">
        <w:rPr>
          <w:rFonts w:ascii="Arial" w:hAnsi="Arial"/>
          <w:strike/>
        </w:rPr>
        <w:t xml:space="preserve"> target limit of the number of stations available.</w:t>
      </w:r>
    </w:p>
    <w:p w:rsidR="009946DF" w:rsidRDefault="009946DF" w:rsidP="009946DF">
      <w:pPr>
        <w:jc w:val="both"/>
        <w:rPr>
          <w:rFonts w:ascii="Arial" w:hAnsi="Arial"/>
        </w:rPr>
      </w:pPr>
    </w:p>
    <w:p w:rsidR="00835FE6" w:rsidRPr="007C0A72" w:rsidRDefault="002B1544" w:rsidP="007C0A72">
      <w:pPr>
        <w:numPr>
          <w:ilvl w:val="0"/>
          <w:numId w:val="1"/>
        </w:numPr>
        <w:tabs>
          <w:tab w:val="clear" w:pos="432"/>
          <w:tab w:val="num" w:pos="360"/>
        </w:tabs>
        <w:ind w:left="360" w:hanging="360"/>
        <w:jc w:val="both"/>
        <w:rPr>
          <w:rFonts w:ascii="Arial" w:hAnsi="Arial"/>
        </w:rPr>
      </w:pPr>
      <w:r>
        <w:rPr>
          <w:rFonts w:ascii="Arial" w:hAnsi="Arial"/>
        </w:rPr>
        <w:t xml:space="preserve"> </w:t>
      </w:r>
      <w:r w:rsidR="009946DF">
        <w:rPr>
          <w:rFonts w:ascii="Arial" w:hAnsi="Arial"/>
        </w:rPr>
        <w:t>The MEA president and the Assistant Superintendent for Personnel will schedule a meeting during the first month after school starts, and subsequent meetings as needed, to review staffing with the intent to resolve issues relative to this article.</w:t>
      </w:r>
    </w:p>
    <w:sectPr w:rsidR="00835FE6" w:rsidRPr="007C0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11214"/>
    <w:multiLevelType w:val="singleLevel"/>
    <w:tmpl w:val="B406F498"/>
    <w:lvl w:ilvl="0">
      <w:start w:val="1"/>
      <w:numFmt w:val="upperLetter"/>
      <w:lvlText w:val="%1."/>
      <w:lvlJc w:val="left"/>
      <w:pPr>
        <w:tabs>
          <w:tab w:val="num" w:pos="432"/>
        </w:tabs>
        <w:ind w:left="432" w:hanging="432"/>
      </w:pPr>
      <w:rPr>
        <w:rFonts w:hint="default"/>
      </w:rPr>
    </w:lvl>
  </w:abstractNum>
  <w:abstractNum w:abstractNumId="1">
    <w:nsid w:val="386362A9"/>
    <w:multiLevelType w:val="hybridMultilevel"/>
    <w:tmpl w:val="93D60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33A"/>
    <w:rsid w:val="00030448"/>
    <w:rsid w:val="000D0BEB"/>
    <w:rsid w:val="001949C9"/>
    <w:rsid w:val="002B1544"/>
    <w:rsid w:val="002B7CF5"/>
    <w:rsid w:val="002C4DA0"/>
    <w:rsid w:val="00466AF1"/>
    <w:rsid w:val="004D41DF"/>
    <w:rsid w:val="0057033A"/>
    <w:rsid w:val="007C0A72"/>
    <w:rsid w:val="00835FE6"/>
    <w:rsid w:val="009946DF"/>
    <w:rsid w:val="00DA34F3"/>
    <w:rsid w:val="00DB6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6DF"/>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9946DF"/>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46DF"/>
    <w:rPr>
      <w:rFonts w:ascii="Arial" w:eastAsia="Times New Roman" w:hAnsi="Arial" w:cs="Times New Roman"/>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6DF"/>
    <w:pPr>
      <w:widowControl w:val="0"/>
      <w:spacing w:after="0" w:line="240" w:lineRule="auto"/>
    </w:pPr>
    <w:rPr>
      <w:rFonts w:eastAsia="Times New Roman" w:cs="Times New Roman"/>
      <w:snapToGrid w:val="0"/>
      <w:szCs w:val="20"/>
    </w:rPr>
  </w:style>
  <w:style w:type="paragraph" w:styleId="Heading1">
    <w:name w:val="heading 1"/>
    <w:basedOn w:val="Normal"/>
    <w:next w:val="Normal"/>
    <w:link w:val="Heading1Char"/>
    <w:qFormat/>
    <w:rsid w:val="009946DF"/>
    <w:pPr>
      <w:keepNext/>
      <w:tabs>
        <w:tab w:val="center" w:pos="4680"/>
      </w:tabs>
      <w:jc w:val="cente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46DF"/>
    <w:rPr>
      <w:rFonts w:ascii="Arial" w:eastAsia="Times New Roman" w:hAnsi="Arial" w:cs="Times New Roman"/>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2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11</cp:revision>
  <dcterms:created xsi:type="dcterms:W3CDTF">2019-12-04T20:56:00Z</dcterms:created>
  <dcterms:modified xsi:type="dcterms:W3CDTF">2020-01-23T00:23:00Z</dcterms:modified>
</cp:coreProperties>
</file>