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426E4" w14:textId="77777777" w:rsidR="00D04E27" w:rsidRDefault="00F45348">
      <w:pPr>
        <w:rPr>
          <w:rFonts w:ascii="Arial" w:hAnsi="Arial" w:cs="Arial"/>
          <w:sz w:val="44"/>
          <w:szCs w:val="44"/>
        </w:rPr>
      </w:pPr>
      <w:r w:rsidRPr="00F45348">
        <w:rPr>
          <w:rFonts w:ascii="Arial" w:hAnsi="Arial" w:cs="Arial"/>
          <w:noProof/>
          <w:sz w:val="44"/>
          <w:szCs w:val="44"/>
        </w:rPr>
        <mc:AlternateContent>
          <mc:Choice Requires="wps">
            <w:drawing>
              <wp:anchor distT="45720" distB="45720" distL="114300" distR="114300" simplePos="0" relativeHeight="251659264" behindDoc="0" locked="0" layoutInCell="1" allowOverlap="1" wp14:anchorId="787624B2" wp14:editId="676AC68F">
                <wp:simplePos x="0" y="0"/>
                <wp:positionH relativeFrom="column">
                  <wp:posOffset>1706880</wp:posOffset>
                </wp:positionH>
                <wp:positionV relativeFrom="paragraph">
                  <wp:posOffset>41366</wp:posOffset>
                </wp:positionV>
                <wp:extent cx="2621280" cy="175260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752600"/>
                        </a:xfrm>
                        <a:prstGeom prst="rect">
                          <a:avLst/>
                        </a:prstGeom>
                        <a:solidFill>
                          <a:srgbClr val="FFFFFF"/>
                        </a:solidFill>
                        <a:ln w="9525">
                          <a:noFill/>
                          <a:miter lim="800000"/>
                          <a:headEnd/>
                          <a:tailEnd/>
                        </a:ln>
                      </wps:spPr>
                      <wps:txbx>
                        <w:txbxContent>
                          <w:p w14:paraId="3D37A2EA" w14:textId="77777777" w:rsidR="00F45348" w:rsidRDefault="00F45348" w:rsidP="00F45348">
                            <w:pPr>
                              <w:spacing w:after="20" w:line="240" w:lineRule="auto"/>
                              <w:jc w:val="center"/>
                            </w:pPr>
                            <w:r>
                              <w:t>MMC Safety Solutions LLC</w:t>
                            </w:r>
                          </w:p>
                          <w:p w14:paraId="6C188959" w14:textId="77777777" w:rsidR="00F45348" w:rsidRDefault="002B2A90" w:rsidP="00F45348">
                            <w:pPr>
                              <w:spacing w:after="20" w:line="240" w:lineRule="auto"/>
                              <w:jc w:val="center"/>
                            </w:pPr>
                            <w:hyperlink r:id="rId6" w:history="1">
                              <w:r w:rsidR="00F45348" w:rsidRPr="00A71987">
                                <w:rPr>
                                  <w:rStyle w:val="Hyperlink"/>
                                </w:rPr>
                                <w:t>www.MMCSafetySolutions.com</w:t>
                              </w:r>
                            </w:hyperlink>
                          </w:p>
                          <w:p w14:paraId="045A0AC1" w14:textId="77777777" w:rsidR="00F45348" w:rsidRDefault="00F45348" w:rsidP="00F45348">
                            <w:pPr>
                              <w:spacing w:after="20" w:line="240" w:lineRule="auto"/>
                              <w:jc w:val="center"/>
                            </w:pPr>
                            <w:proofErr w:type="gramStart"/>
                            <w:r>
                              <w:t>Phone :</w:t>
                            </w:r>
                            <w:proofErr w:type="gramEnd"/>
                            <w:r>
                              <w:t xml:space="preserve"> (419) 276-0222</w:t>
                            </w:r>
                          </w:p>
                          <w:p w14:paraId="0D5B457D" w14:textId="77777777" w:rsidR="00154C02" w:rsidRDefault="00154C02" w:rsidP="00F45348">
                            <w:pPr>
                              <w:spacing w:after="20" w:line="240" w:lineRule="auto"/>
                              <w:jc w:val="center"/>
                            </w:pPr>
                            <w:proofErr w:type="gramStart"/>
                            <w:r>
                              <w:t>Email :</w:t>
                            </w:r>
                            <w:proofErr w:type="gramEnd"/>
                            <w:r>
                              <w:t xml:space="preserve"> MMCSafetySolutions@gmail.com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624B2" id="_x0000_t202" coordsize="21600,21600" o:spt="202" path="m,l,21600r21600,l21600,xe">
                <v:stroke joinstyle="miter"/>
                <v:path gradientshapeok="t" o:connecttype="rect"/>
              </v:shapetype>
              <v:shape id="Text Box 2" o:spid="_x0000_s1026" type="#_x0000_t202" style="position:absolute;margin-left:134.4pt;margin-top:3.25pt;width:206.4pt;height:1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" stroked="f">
                <v:textbox>
                  <w:txbxContent>
                    <w:p w14:paraId="3D37A2EA" w14:textId="77777777" w:rsidR="00F45348" w:rsidRDefault="00F45348" w:rsidP="00F45348">
                      <w:pPr>
                        <w:spacing w:after="20" w:line="240" w:lineRule="auto"/>
                        <w:jc w:val="center"/>
                      </w:pPr>
                      <w:r>
                        <w:t>MMC Safety Solutions LLC</w:t>
                      </w:r>
                    </w:p>
                    <w:p w14:paraId="6C188959" w14:textId="77777777" w:rsidR="00F45348" w:rsidRDefault="002B2A90" w:rsidP="00F45348">
                      <w:pPr>
                        <w:spacing w:after="20" w:line="240" w:lineRule="auto"/>
                        <w:jc w:val="center"/>
                      </w:pPr>
                      <w:hyperlink r:id="rId7" w:history="1">
                        <w:r w:rsidR="00F45348" w:rsidRPr="00A71987">
                          <w:rPr>
                            <w:rStyle w:val="Hyperlink"/>
                          </w:rPr>
                          <w:t>www.MMCSafetySolutions.com</w:t>
                        </w:r>
                      </w:hyperlink>
                    </w:p>
                    <w:p w14:paraId="045A0AC1" w14:textId="77777777" w:rsidR="00F45348" w:rsidRDefault="00F45348" w:rsidP="00F45348">
                      <w:pPr>
                        <w:spacing w:after="20" w:line="240" w:lineRule="auto"/>
                        <w:jc w:val="center"/>
                      </w:pPr>
                      <w:proofErr w:type="gramStart"/>
                      <w:r>
                        <w:t>Phone :</w:t>
                      </w:r>
                      <w:proofErr w:type="gramEnd"/>
                      <w:r>
                        <w:t xml:space="preserve"> (419) 276-0222</w:t>
                      </w:r>
                    </w:p>
                    <w:p w14:paraId="0D5B457D" w14:textId="77777777" w:rsidR="00154C02" w:rsidRDefault="00154C02" w:rsidP="00F45348">
                      <w:pPr>
                        <w:spacing w:after="20" w:line="240" w:lineRule="auto"/>
                        <w:jc w:val="center"/>
                      </w:pPr>
                      <w:proofErr w:type="gramStart"/>
                      <w:r>
                        <w:t>Email :</w:t>
                      </w:r>
                      <w:proofErr w:type="gramEnd"/>
                      <w:r>
                        <w:t xml:space="preserve"> MMCSafetySolutions@gmail.com</w:t>
                      </w:r>
                    </w:p>
                  </w:txbxContent>
                </v:textbox>
              </v:shape>
            </w:pict>
          </mc:Fallback>
        </mc:AlternateContent>
      </w:r>
      <w:r w:rsidRPr="00F45348">
        <w:rPr>
          <w:rFonts w:ascii="Arial" w:hAnsi="Arial" w:cs="Arial"/>
          <w:sz w:val="44"/>
          <w:szCs w:val="44"/>
        </w:rPr>
        <w:t>MMC Safety</w:t>
      </w:r>
      <w:r>
        <w:rPr>
          <w:rFonts w:ascii="Arial" w:hAnsi="Arial" w:cs="Arial"/>
          <w:sz w:val="44"/>
          <w:szCs w:val="44"/>
        </w:rPr>
        <w:t xml:space="preserve">                     </w:t>
      </w:r>
      <w:r>
        <w:rPr>
          <w:rFonts w:ascii="Arial" w:hAnsi="Arial" w:cs="Arial"/>
          <w:sz w:val="44"/>
          <w:szCs w:val="44"/>
        </w:rPr>
        <w:br/>
      </w:r>
      <w:r w:rsidRPr="00F45348">
        <w:rPr>
          <w:rFonts w:ascii="Arial" w:hAnsi="Arial" w:cs="Arial"/>
          <w:sz w:val="44"/>
          <w:szCs w:val="44"/>
        </w:rPr>
        <w:t xml:space="preserve"> Solutions</w:t>
      </w:r>
    </w:p>
    <w:p w14:paraId="4FC4B67E" w14:textId="77777777" w:rsidR="00154C02" w:rsidRDefault="00154C02">
      <w:pPr>
        <w:rPr>
          <w:rFonts w:ascii="Arial" w:hAnsi="Arial" w:cs="Arial"/>
          <w:sz w:val="44"/>
          <w:szCs w:val="44"/>
        </w:rPr>
      </w:pPr>
    </w:p>
    <w:p w14:paraId="4899EC6B" w14:textId="77777777" w:rsidR="00F45348" w:rsidRPr="00154C02" w:rsidRDefault="00154C02" w:rsidP="00154C02">
      <w:pPr>
        <w:jc w:val="right"/>
        <w:rPr>
          <w:rFonts w:ascii="Arial" w:hAnsi="Arial" w:cs="Arial"/>
          <w:sz w:val="32"/>
          <w:szCs w:val="32"/>
        </w:rPr>
      </w:pPr>
      <w:r w:rsidRPr="00154C02">
        <w:rPr>
          <w:rFonts w:ascii="Arial" w:hAnsi="Arial" w:cs="Arial"/>
          <w:noProof/>
          <w:sz w:val="32"/>
          <w:szCs w:val="32"/>
        </w:rPr>
        <mc:AlternateContent>
          <mc:Choice Requires="wps">
            <w:drawing>
              <wp:anchor distT="45720" distB="45720" distL="114300" distR="114300" simplePos="0" relativeHeight="251661312" behindDoc="0" locked="0" layoutInCell="1" allowOverlap="1" wp14:anchorId="06504C92" wp14:editId="519630BD">
                <wp:simplePos x="0" y="0"/>
                <wp:positionH relativeFrom="column">
                  <wp:posOffset>-762000</wp:posOffset>
                </wp:positionH>
                <wp:positionV relativeFrom="paragraph">
                  <wp:posOffset>628650</wp:posOffset>
                </wp:positionV>
                <wp:extent cx="7499350" cy="48768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4876800"/>
                        </a:xfrm>
                        <a:prstGeom prst="rect">
                          <a:avLst/>
                        </a:prstGeom>
                        <a:solidFill>
                          <a:srgbClr val="FFFFFF"/>
                        </a:solidFill>
                        <a:ln w="9525">
                          <a:solidFill>
                            <a:srgbClr val="000000"/>
                          </a:solidFill>
                          <a:miter lim="800000"/>
                          <a:headEnd/>
                          <a:tailEnd/>
                        </a:ln>
                      </wps:spPr>
                      <wps:txbx>
                        <w:txbxContent>
                          <w:p w14:paraId="7ADE09BE" w14:textId="77777777" w:rsidR="00154C02" w:rsidRDefault="00154C02"/>
                          <w:p w14:paraId="3328C618" w14:textId="7027A8C3" w:rsidR="00154C02" w:rsidRDefault="00154C02">
                            <w:r>
                              <w:t xml:space="preserve">Issued To   _______ </w:t>
                            </w:r>
                            <w:bookmarkStart w:id="0" w:name="_GoBack"/>
                            <w:bookmarkEnd w:id="0"/>
                            <w:r>
                              <w:t xml:space="preserve">________________________    Date       </w:t>
                            </w:r>
                            <w:r w:rsidR="00F93F6A">
                              <w:t>____</w:t>
                            </w:r>
                            <w:r>
                              <w:t>___</w:t>
                            </w:r>
                          </w:p>
                          <w:p w14:paraId="3E4466B4" w14:textId="77777777" w:rsidR="00154C02" w:rsidRDefault="00154C02">
                            <w:r>
                              <w:t>Address____________________________</w:t>
                            </w:r>
                            <w:r w:rsidR="00C777D1">
                              <w:t xml:space="preserve">____________________________   </w:t>
                            </w:r>
                          </w:p>
                          <w:p w14:paraId="6124D504" w14:textId="77777777" w:rsidR="00154C02" w:rsidRDefault="00154C02">
                            <w:r>
                              <w:t>City__________ State ________________ Zip _________________________</w:t>
                            </w:r>
                          </w:p>
                          <w:p w14:paraId="5D0CDB2F" w14:textId="77777777" w:rsidR="00154C02" w:rsidRDefault="00154C02">
                            <w:r>
                              <w:t>Phone ________________________ Email ____________________________</w:t>
                            </w:r>
                          </w:p>
                          <w:p w14:paraId="51418705" w14:textId="77777777" w:rsidR="00154C02" w:rsidRDefault="00154C02"/>
                          <w:tbl>
                            <w:tblPr>
                              <w:tblStyle w:val="TableGrid"/>
                              <w:tblW w:w="0" w:type="auto"/>
                              <w:tblLook w:val="04A0" w:firstRow="1" w:lastRow="0" w:firstColumn="1" w:lastColumn="0" w:noHBand="0" w:noVBand="1"/>
                            </w:tblPr>
                            <w:tblGrid>
                              <w:gridCol w:w="1795"/>
                              <w:gridCol w:w="5940"/>
                              <w:gridCol w:w="1170"/>
                              <w:gridCol w:w="1067"/>
                              <w:gridCol w:w="1067"/>
                            </w:tblGrid>
                            <w:tr w:rsidR="00736333" w14:paraId="13A2E17D" w14:textId="77777777" w:rsidTr="002F3811">
                              <w:tc>
                                <w:tcPr>
                                  <w:tcW w:w="1795" w:type="dxa"/>
                                </w:tcPr>
                                <w:p w14:paraId="59E5A8B3" w14:textId="77777777" w:rsidR="00736333" w:rsidRDefault="00736333" w:rsidP="00154C02">
                                  <w:pPr>
                                    <w:jc w:val="center"/>
                                  </w:pPr>
                                  <w:r>
                                    <w:t>Item</w:t>
                                  </w:r>
                                </w:p>
                              </w:tc>
                              <w:tc>
                                <w:tcPr>
                                  <w:tcW w:w="5940" w:type="dxa"/>
                                </w:tcPr>
                                <w:p w14:paraId="5A85CBB8" w14:textId="77777777" w:rsidR="00736333" w:rsidRDefault="00736333" w:rsidP="00154C02">
                                  <w:pPr>
                                    <w:jc w:val="center"/>
                                  </w:pPr>
                                  <w:r>
                                    <w:t>Description</w:t>
                                  </w:r>
                                </w:p>
                              </w:tc>
                              <w:tc>
                                <w:tcPr>
                                  <w:tcW w:w="1170" w:type="dxa"/>
                                </w:tcPr>
                                <w:p w14:paraId="59E532E0" w14:textId="77777777" w:rsidR="00736333" w:rsidRDefault="00736333" w:rsidP="00154C02">
                                  <w:pPr>
                                    <w:jc w:val="center"/>
                                  </w:pPr>
                                  <w:r>
                                    <w:t>Unit Price</w:t>
                                  </w:r>
                                </w:p>
                              </w:tc>
                              <w:tc>
                                <w:tcPr>
                                  <w:tcW w:w="1067" w:type="dxa"/>
                                </w:tcPr>
                                <w:p w14:paraId="48DD9DD5" w14:textId="77777777" w:rsidR="00736333" w:rsidRDefault="00736333" w:rsidP="00154C02">
                                  <w:pPr>
                                    <w:jc w:val="center"/>
                                  </w:pPr>
                                  <w:r>
                                    <w:t>Quantity</w:t>
                                  </w:r>
                                </w:p>
                              </w:tc>
                              <w:tc>
                                <w:tcPr>
                                  <w:tcW w:w="1067" w:type="dxa"/>
                                </w:tcPr>
                                <w:p w14:paraId="78FCC1C7" w14:textId="77777777" w:rsidR="00736333" w:rsidRDefault="00736333" w:rsidP="00154C02">
                                  <w:pPr>
                                    <w:jc w:val="center"/>
                                  </w:pPr>
                                  <w:r>
                                    <w:t>Total</w:t>
                                  </w:r>
                                </w:p>
                              </w:tc>
                            </w:tr>
                            <w:tr w:rsidR="00736333" w14:paraId="6F5E8D99" w14:textId="77777777" w:rsidTr="002F3811">
                              <w:trPr>
                                <w:trHeight w:val="1416"/>
                              </w:trPr>
                              <w:tc>
                                <w:tcPr>
                                  <w:tcW w:w="1795" w:type="dxa"/>
                                </w:tcPr>
                                <w:p w14:paraId="6AB124FD" w14:textId="77777777" w:rsidR="00736333" w:rsidRDefault="00736333">
                                  <w:pPr>
                                    <w:rPr>
                                      <w:rFonts w:ascii="Arial" w:hAnsi="Arial" w:cs="Arial"/>
                                      <w:sz w:val="24"/>
                                      <w:szCs w:val="24"/>
                                      <w:shd w:val="clear" w:color="auto" w:fill="FFFFFF"/>
                                    </w:rPr>
                                  </w:pPr>
                                </w:p>
                                <w:p w14:paraId="28E50109" w14:textId="77777777" w:rsidR="00736333" w:rsidRDefault="00736333">
                                  <w:r w:rsidRPr="00154C02">
                                    <w:rPr>
                                      <w:rFonts w:ascii="Arial" w:hAnsi="Arial" w:cs="Arial"/>
                                      <w:sz w:val="24"/>
                                      <w:szCs w:val="24"/>
                                      <w:shd w:val="clear" w:color="auto" w:fill="FFFFFF"/>
                                    </w:rPr>
                                    <w:t>Control Switch Handle Cover</w:t>
                                  </w:r>
                                </w:p>
                              </w:tc>
                              <w:tc>
                                <w:tcPr>
                                  <w:tcW w:w="5940" w:type="dxa"/>
                                </w:tcPr>
                                <w:p w14:paraId="74658B29" w14:textId="77777777" w:rsidR="00736333" w:rsidRPr="00154C02" w:rsidRDefault="00736333">
                                  <w:pPr>
                                    <w:rPr>
                                      <w:rFonts w:ascii="Arial" w:hAnsi="Arial" w:cs="Arial"/>
                                      <w:sz w:val="24"/>
                                      <w:szCs w:val="24"/>
                                    </w:rPr>
                                  </w:pPr>
                                  <w:r w:rsidRPr="00154C02">
                                    <w:rPr>
                                      <w:rFonts w:ascii="Arial" w:hAnsi="Arial" w:cs="Arial"/>
                                      <w:sz w:val="24"/>
                                      <w:szCs w:val="24"/>
                                      <w:shd w:val="clear" w:color="auto" w:fill="FFFFFF"/>
                                    </w:rPr>
                                    <w:t>A Human Performance Tool that is form fit to protect a control handle. These covers will mount to panels constructed of any material. Covers mount flush and snug to the panel providing the needed security with ease of installation and removal</w:t>
                                  </w:r>
                                </w:p>
                              </w:tc>
                              <w:tc>
                                <w:tcPr>
                                  <w:tcW w:w="1170" w:type="dxa"/>
                                </w:tcPr>
                                <w:p w14:paraId="76989C60" w14:textId="77777777" w:rsidR="00736333" w:rsidRDefault="00736333" w:rsidP="00154C02">
                                  <w:pPr>
                                    <w:jc w:val="center"/>
                                  </w:pPr>
                                </w:p>
                                <w:p w14:paraId="57B41213" w14:textId="77777777" w:rsidR="00736333" w:rsidRDefault="00736333" w:rsidP="00A97A05"/>
                                <w:p w14:paraId="32263ED7" w14:textId="1069A671" w:rsidR="00736333" w:rsidRDefault="00F176BB" w:rsidP="00154C02">
                                  <w:pPr>
                                    <w:jc w:val="center"/>
                                  </w:pPr>
                                  <w:r>
                                    <w:t>30</w:t>
                                  </w:r>
                                  <w:r w:rsidR="00736333">
                                    <w:t>.00</w:t>
                                  </w:r>
                                </w:p>
                              </w:tc>
                              <w:tc>
                                <w:tcPr>
                                  <w:tcW w:w="1067" w:type="dxa"/>
                                </w:tcPr>
                                <w:p w14:paraId="00459314" w14:textId="77777777" w:rsidR="00736333" w:rsidRDefault="00736333"/>
                                <w:p w14:paraId="082818FF" w14:textId="77777777" w:rsidR="00736333" w:rsidRDefault="00736333"/>
                                <w:p w14:paraId="0553A0FE" w14:textId="77777777" w:rsidR="00736333" w:rsidRDefault="00645803">
                                  <w:r>
                                    <w:t>0</w:t>
                                  </w:r>
                                </w:p>
                              </w:tc>
                              <w:tc>
                                <w:tcPr>
                                  <w:tcW w:w="1067" w:type="dxa"/>
                                </w:tcPr>
                                <w:p w14:paraId="7453F485" w14:textId="77777777" w:rsidR="00736333" w:rsidRDefault="00736333"/>
                                <w:p w14:paraId="53D89578" w14:textId="77777777" w:rsidR="00645803" w:rsidRDefault="00645803"/>
                                <w:p w14:paraId="36EAF8FB" w14:textId="77777777" w:rsidR="00736333" w:rsidRDefault="00645803">
                                  <w:r>
                                    <w:fldChar w:fldCharType="begin"/>
                                  </w:r>
                                  <w:r>
                                    <w:instrText xml:space="preserve"> =PRODUCT(LEFT) \# "0.00" </w:instrText>
                                  </w:r>
                                  <w:r>
                                    <w:fldChar w:fldCharType="separate"/>
                                  </w:r>
                                  <w:r>
                                    <w:rPr>
                                      <w:noProof/>
                                    </w:rPr>
                                    <w:t>0.00</w:t>
                                  </w:r>
                                  <w:r>
                                    <w:fldChar w:fldCharType="end"/>
                                  </w:r>
                                </w:p>
                              </w:tc>
                            </w:tr>
                            <w:tr w:rsidR="00736333" w14:paraId="6E65C75F" w14:textId="77777777" w:rsidTr="002F3811">
                              <w:trPr>
                                <w:trHeight w:val="1353"/>
                              </w:trPr>
                              <w:tc>
                                <w:tcPr>
                                  <w:tcW w:w="1795" w:type="dxa"/>
                                </w:tcPr>
                                <w:p w14:paraId="196B0D50" w14:textId="77777777" w:rsidR="00736333" w:rsidRDefault="00736333"/>
                                <w:p w14:paraId="3AEA6ABD" w14:textId="77777777" w:rsidR="00736333" w:rsidRPr="00A97A05" w:rsidRDefault="00736333" w:rsidP="00A97A05">
                                  <w:pPr>
                                    <w:jc w:val="center"/>
                                    <w:rPr>
                                      <w:rFonts w:ascii="Arial" w:hAnsi="Arial" w:cs="Arial"/>
                                      <w:sz w:val="24"/>
                                      <w:szCs w:val="24"/>
                                    </w:rPr>
                                  </w:pPr>
                                  <w:r w:rsidRPr="00A97A05">
                                    <w:rPr>
                                      <w:rFonts w:ascii="Arial" w:hAnsi="Arial" w:cs="Arial"/>
                                      <w:sz w:val="24"/>
                                      <w:szCs w:val="24"/>
                                    </w:rPr>
                                    <w:t>FT-1 Switch Guard</w:t>
                                  </w:r>
                                </w:p>
                              </w:tc>
                              <w:tc>
                                <w:tcPr>
                                  <w:tcW w:w="5940" w:type="dxa"/>
                                </w:tcPr>
                                <w:p w14:paraId="4E0DA2BC" w14:textId="77777777" w:rsidR="00736333" w:rsidRPr="00A97A05" w:rsidRDefault="00736333">
                                  <w:pPr>
                                    <w:rPr>
                                      <w:rFonts w:ascii="Arial" w:hAnsi="Arial" w:cs="Arial"/>
                                      <w:sz w:val="24"/>
                                      <w:szCs w:val="24"/>
                                    </w:rPr>
                                  </w:pPr>
                                  <w:r w:rsidRPr="00A97A05">
                                    <w:rPr>
                                      <w:rFonts w:ascii="Arial" w:hAnsi="Arial" w:cs="Arial"/>
                                      <w:sz w:val="24"/>
                                      <w:szCs w:val="24"/>
                                      <w:shd w:val="clear" w:color="auto" w:fill="FFFFFF"/>
                                    </w:rPr>
                                    <w:t>This tool is designed to protect a standard ABB test switch. With the guard in place, the switch cannot be inadvertently closed, shorted from the jaw to the blade, or shorted to any part of the adjacent test switches.</w:t>
                                  </w:r>
                                </w:p>
                              </w:tc>
                              <w:tc>
                                <w:tcPr>
                                  <w:tcW w:w="1170" w:type="dxa"/>
                                </w:tcPr>
                                <w:p w14:paraId="7C28EA79" w14:textId="77777777" w:rsidR="00736333" w:rsidRDefault="00736333"/>
                                <w:p w14:paraId="48B81E8A" w14:textId="77777777" w:rsidR="00736333" w:rsidRDefault="00736333"/>
                                <w:p w14:paraId="5A787444" w14:textId="77777777" w:rsidR="00736333" w:rsidRDefault="00736333" w:rsidP="00A97A05">
                                  <w:pPr>
                                    <w:jc w:val="center"/>
                                  </w:pPr>
                                  <w:r>
                                    <w:t>2.25</w:t>
                                  </w:r>
                                </w:p>
                              </w:tc>
                              <w:tc>
                                <w:tcPr>
                                  <w:tcW w:w="1067" w:type="dxa"/>
                                </w:tcPr>
                                <w:p w14:paraId="5A113044" w14:textId="77777777" w:rsidR="00736333" w:rsidRDefault="00736333"/>
                                <w:p w14:paraId="60757931" w14:textId="77777777" w:rsidR="00736333" w:rsidRDefault="00736333"/>
                                <w:p w14:paraId="15B73A80" w14:textId="77777777" w:rsidR="00736333" w:rsidRDefault="00645803">
                                  <w:r>
                                    <w:t>0</w:t>
                                  </w:r>
                                </w:p>
                              </w:tc>
                              <w:tc>
                                <w:tcPr>
                                  <w:tcW w:w="1067" w:type="dxa"/>
                                </w:tcPr>
                                <w:p w14:paraId="314BF0FB" w14:textId="77777777" w:rsidR="00736333" w:rsidRDefault="00736333"/>
                                <w:p w14:paraId="496894AA" w14:textId="77777777" w:rsidR="00736333" w:rsidRDefault="00736333"/>
                                <w:p w14:paraId="4C1C2289" w14:textId="77777777" w:rsidR="00736333" w:rsidRDefault="00645803" w:rsidP="00645803">
                                  <w:r>
                                    <w:fldChar w:fldCharType="begin"/>
                                  </w:r>
                                  <w:r>
                                    <w:instrText xml:space="preserve"> =PRODUCT(LEFT) \# "0.00" </w:instrText>
                                  </w:r>
                                  <w:r>
                                    <w:fldChar w:fldCharType="separate"/>
                                  </w:r>
                                  <w:r>
                                    <w:rPr>
                                      <w:noProof/>
                                    </w:rPr>
                                    <w:t>0.00</w:t>
                                  </w:r>
                                  <w:r>
                                    <w:fldChar w:fldCharType="end"/>
                                  </w:r>
                                </w:p>
                              </w:tc>
                            </w:tr>
                            <w:tr w:rsidR="00736333" w14:paraId="3EE76026" w14:textId="77777777" w:rsidTr="00F13270">
                              <w:trPr>
                                <w:trHeight w:val="1353"/>
                              </w:trPr>
                              <w:tc>
                                <w:tcPr>
                                  <w:tcW w:w="8905" w:type="dxa"/>
                                  <w:gridSpan w:val="3"/>
                                </w:tcPr>
                                <w:p w14:paraId="519E6D0A" w14:textId="77777777" w:rsidR="00736333" w:rsidRDefault="00736333" w:rsidP="00736333">
                                  <w:pPr>
                                    <w:jc w:val="center"/>
                                  </w:pPr>
                                </w:p>
                                <w:p w14:paraId="45C9F744" w14:textId="77777777" w:rsidR="00736333" w:rsidRDefault="00736333" w:rsidP="00736333">
                                  <w:pPr>
                                    <w:jc w:val="center"/>
                                  </w:pPr>
                                </w:p>
                              </w:tc>
                              <w:tc>
                                <w:tcPr>
                                  <w:tcW w:w="1067" w:type="dxa"/>
                                </w:tcPr>
                                <w:p w14:paraId="701FD559" w14:textId="77777777" w:rsidR="00736333" w:rsidRDefault="00736333" w:rsidP="00736333">
                                  <w:pPr>
                                    <w:rPr>
                                      <w:rFonts w:ascii="Arial" w:hAnsi="Arial" w:cs="Arial"/>
                                      <w:sz w:val="24"/>
                                      <w:szCs w:val="24"/>
                                      <w:shd w:val="clear" w:color="auto" w:fill="FFFFFF"/>
                                    </w:rPr>
                                  </w:pPr>
                                </w:p>
                                <w:p w14:paraId="1048BBE2" w14:textId="77777777" w:rsidR="00736333" w:rsidRPr="00A97A05" w:rsidRDefault="00736333" w:rsidP="00736333">
                                  <w:pPr>
                                    <w:rPr>
                                      <w:rFonts w:ascii="Arial" w:hAnsi="Arial" w:cs="Arial"/>
                                      <w:sz w:val="24"/>
                                      <w:szCs w:val="24"/>
                                      <w:shd w:val="clear" w:color="auto" w:fill="FFFFFF"/>
                                    </w:rPr>
                                  </w:pPr>
                                  <w:r>
                                    <w:rPr>
                                      <w:rFonts w:ascii="Arial" w:hAnsi="Arial" w:cs="Arial"/>
                                      <w:sz w:val="24"/>
                                      <w:szCs w:val="24"/>
                                      <w:shd w:val="clear" w:color="auto" w:fill="FFFFFF"/>
                                    </w:rPr>
                                    <w:t>Order Total:</w:t>
                                  </w:r>
                                </w:p>
                              </w:tc>
                              <w:tc>
                                <w:tcPr>
                                  <w:tcW w:w="1067" w:type="dxa"/>
                                </w:tcPr>
                                <w:p w14:paraId="515C8D04" w14:textId="77777777" w:rsidR="00736333" w:rsidRDefault="00736333" w:rsidP="00736333">
                                  <w:pPr>
                                    <w:jc w:val="center"/>
                                  </w:pPr>
                                </w:p>
                                <w:p w14:paraId="669AA9F8" w14:textId="77777777" w:rsidR="00736333" w:rsidRDefault="00736333" w:rsidP="00736333">
                                  <w:pPr>
                                    <w:jc w:val="center"/>
                                  </w:pPr>
                                </w:p>
                                <w:p w14:paraId="56776EED" w14:textId="77777777" w:rsidR="00736333" w:rsidRDefault="00645803" w:rsidP="00736333">
                                  <w:pPr>
                                    <w:jc w:val="center"/>
                                  </w:pPr>
                                  <w:r>
                                    <w:fldChar w:fldCharType="begin"/>
                                  </w:r>
                                  <w:r>
                                    <w:instrText xml:space="preserve"> =SUM(ABOVE) \# "0.00" </w:instrText>
                                  </w:r>
                                  <w:r>
                                    <w:fldChar w:fldCharType="separate"/>
                                  </w:r>
                                  <w:r>
                                    <w:rPr>
                                      <w:noProof/>
                                    </w:rPr>
                                    <w:t>0.00</w:t>
                                  </w:r>
                                  <w:r>
                                    <w:fldChar w:fldCharType="end"/>
                                  </w:r>
                                </w:p>
                              </w:tc>
                            </w:tr>
                          </w:tbl>
                          <w:p w14:paraId="4D607AC7" w14:textId="77777777" w:rsidR="00154C02" w:rsidRDefault="00154C02"/>
                          <w:p w14:paraId="0953107E" w14:textId="77777777" w:rsidR="00154C02" w:rsidRDefault="00154C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04C92" id="_x0000_s1027" type="#_x0000_t202" style="position:absolute;left:0;text-align:left;margin-left:-60pt;margin-top:49.5pt;width:590.5pt;height:3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">
                <v:textbox>
                  <w:txbxContent>
                    <w:p w14:paraId="7ADE09BE" w14:textId="77777777" w:rsidR="00154C02" w:rsidRDefault="00154C02"/>
                    <w:p w14:paraId="3328C618" w14:textId="7027A8C3" w:rsidR="00154C02" w:rsidRDefault="00154C02">
                      <w:r>
                        <w:t xml:space="preserve">Issued To   _______ </w:t>
                      </w:r>
                      <w:bookmarkStart w:id="1" w:name="_GoBack"/>
                      <w:bookmarkEnd w:id="1"/>
                      <w:r>
                        <w:t xml:space="preserve">________________________    Date       </w:t>
                      </w:r>
                      <w:r w:rsidR="00F93F6A">
                        <w:t>____</w:t>
                      </w:r>
                      <w:r>
                        <w:t>___</w:t>
                      </w:r>
                    </w:p>
                    <w:p w14:paraId="3E4466B4" w14:textId="77777777" w:rsidR="00154C02" w:rsidRDefault="00154C02">
                      <w:r>
                        <w:t>Address____________________________</w:t>
                      </w:r>
                      <w:r w:rsidR="00C777D1">
                        <w:t xml:space="preserve">____________________________   </w:t>
                      </w:r>
                    </w:p>
                    <w:p w14:paraId="6124D504" w14:textId="77777777" w:rsidR="00154C02" w:rsidRDefault="00154C02">
                      <w:r>
                        <w:t>City__________ State ________________ Zip _________________________</w:t>
                      </w:r>
                    </w:p>
                    <w:p w14:paraId="5D0CDB2F" w14:textId="77777777" w:rsidR="00154C02" w:rsidRDefault="00154C02">
                      <w:r>
                        <w:t>Phone ________________________ Email ____________________________</w:t>
                      </w:r>
                    </w:p>
                    <w:p w14:paraId="51418705" w14:textId="77777777" w:rsidR="00154C02" w:rsidRDefault="00154C02"/>
                    <w:tbl>
                      <w:tblPr>
                        <w:tblStyle w:val="TableGrid"/>
                        <w:tblW w:w="0" w:type="auto"/>
                        <w:tblLook w:val="04A0" w:firstRow="1" w:lastRow="0" w:firstColumn="1" w:lastColumn="0" w:noHBand="0" w:noVBand="1"/>
                      </w:tblPr>
                      <w:tblGrid>
                        <w:gridCol w:w="1795"/>
                        <w:gridCol w:w="5940"/>
                        <w:gridCol w:w="1170"/>
                        <w:gridCol w:w="1067"/>
                        <w:gridCol w:w="1067"/>
                      </w:tblGrid>
                      <w:tr w:rsidR="00736333" w14:paraId="13A2E17D" w14:textId="77777777" w:rsidTr="002F3811">
                        <w:tc>
                          <w:tcPr>
                            <w:tcW w:w="1795" w:type="dxa"/>
                          </w:tcPr>
                          <w:p w14:paraId="59E5A8B3" w14:textId="77777777" w:rsidR="00736333" w:rsidRDefault="00736333" w:rsidP="00154C02">
                            <w:pPr>
                              <w:jc w:val="center"/>
                            </w:pPr>
                            <w:r>
                              <w:t>Item</w:t>
                            </w:r>
                          </w:p>
                        </w:tc>
                        <w:tc>
                          <w:tcPr>
                            <w:tcW w:w="5940" w:type="dxa"/>
                          </w:tcPr>
                          <w:p w14:paraId="5A85CBB8" w14:textId="77777777" w:rsidR="00736333" w:rsidRDefault="00736333" w:rsidP="00154C02">
                            <w:pPr>
                              <w:jc w:val="center"/>
                            </w:pPr>
                            <w:r>
                              <w:t>Description</w:t>
                            </w:r>
                          </w:p>
                        </w:tc>
                        <w:tc>
                          <w:tcPr>
                            <w:tcW w:w="1170" w:type="dxa"/>
                          </w:tcPr>
                          <w:p w14:paraId="59E532E0" w14:textId="77777777" w:rsidR="00736333" w:rsidRDefault="00736333" w:rsidP="00154C02">
                            <w:pPr>
                              <w:jc w:val="center"/>
                            </w:pPr>
                            <w:r>
                              <w:t>Unit Price</w:t>
                            </w:r>
                          </w:p>
                        </w:tc>
                        <w:tc>
                          <w:tcPr>
                            <w:tcW w:w="1067" w:type="dxa"/>
                          </w:tcPr>
                          <w:p w14:paraId="48DD9DD5" w14:textId="77777777" w:rsidR="00736333" w:rsidRDefault="00736333" w:rsidP="00154C02">
                            <w:pPr>
                              <w:jc w:val="center"/>
                            </w:pPr>
                            <w:r>
                              <w:t>Quantity</w:t>
                            </w:r>
                          </w:p>
                        </w:tc>
                        <w:tc>
                          <w:tcPr>
                            <w:tcW w:w="1067" w:type="dxa"/>
                          </w:tcPr>
                          <w:p w14:paraId="78FCC1C7" w14:textId="77777777" w:rsidR="00736333" w:rsidRDefault="00736333" w:rsidP="00154C02">
                            <w:pPr>
                              <w:jc w:val="center"/>
                            </w:pPr>
                            <w:r>
                              <w:t>Total</w:t>
                            </w:r>
                          </w:p>
                        </w:tc>
                      </w:tr>
                      <w:tr w:rsidR="00736333" w14:paraId="6F5E8D99" w14:textId="77777777" w:rsidTr="002F3811">
                        <w:trPr>
                          <w:trHeight w:val="1416"/>
                        </w:trPr>
                        <w:tc>
                          <w:tcPr>
                            <w:tcW w:w="1795" w:type="dxa"/>
                          </w:tcPr>
                          <w:p w14:paraId="6AB124FD" w14:textId="77777777" w:rsidR="00736333" w:rsidRDefault="00736333">
                            <w:pPr>
                              <w:rPr>
                                <w:rFonts w:ascii="Arial" w:hAnsi="Arial" w:cs="Arial"/>
                                <w:sz w:val="24"/>
                                <w:szCs w:val="24"/>
                                <w:shd w:val="clear" w:color="auto" w:fill="FFFFFF"/>
                              </w:rPr>
                            </w:pPr>
                          </w:p>
                          <w:p w14:paraId="28E50109" w14:textId="77777777" w:rsidR="00736333" w:rsidRDefault="00736333">
                            <w:r w:rsidRPr="00154C02">
                              <w:rPr>
                                <w:rFonts w:ascii="Arial" w:hAnsi="Arial" w:cs="Arial"/>
                                <w:sz w:val="24"/>
                                <w:szCs w:val="24"/>
                                <w:shd w:val="clear" w:color="auto" w:fill="FFFFFF"/>
                              </w:rPr>
                              <w:t>Control Switch Handle Cover</w:t>
                            </w:r>
                          </w:p>
                        </w:tc>
                        <w:tc>
                          <w:tcPr>
                            <w:tcW w:w="5940" w:type="dxa"/>
                          </w:tcPr>
                          <w:p w14:paraId="74658B29" w14:textId="77777777" w:rsidR="00736333" w:rsidRPr="00154C02" w:rsidRDefault="00736333">
                            <w:pPr>
                              <w:rPr>
                                <w:rFonts w:ascii="Arial" w:hAnsi="Arial" w:cs="Arial"/>
                                <w:sz w:val="24"/>
                                <w:szCs w:val="24"/>
                              </w:rPr>
                            </w:pPr>
                            <w:r w:rsidRPr="00154C02">
                              <w:rPr>
                                <w:rFonts w:ascii="Arial" w:hAnsi="Arial" w:cs="Arial"/>
                                <w:sz w:val="24"/>
                                <w:szCs w:val="24"/>
                                <w:shd w:val="clear" w:color="auto" w:fill="FFFFFF"/>
                              </w:rPr>
                              <w:t>A Human Performance Tool that is form fit to protect a control handle. These covers will mount to panels constructed of any material. Covers mount flush and snug to the panel providing the needed security with ease of installation and removal</w:t>
                            </w:r>
                          </w:p>
                        </w:tc>
                        <w:tc>
                          <w:tcPr>
                            <w:tcW w:w="1170" w:type="dxa"/>
                          </w:tcPr>
                          <w:p w14:paraId="76989C60" w14:textId="77777777" w:rsidR="00736333" w:rsidRDefault="00736333" w:rsidP="00154C02">
                            <w:pPr>
                              <w:jc w:val="center"/>
                            </w:pPr>
                          </w:p>
                          <w:p w14:paraId="57B41213" w14:textId="77777777" w:rsidR="00736333" w:rsidRDefault="00736333" w:rsidP="00A97A05"/>
                          <w:p w14:paraId="32263ED7" w14:textId="1069A671" w:rsidR="00736333" w:rsidRDefault="00F176BB" w:rsidP="00154C02">
                            <w:pPr>
                              <w:jc w:val="center"/>
                            </w:pPr>
                            <w:r>
                              <w:t>30</w:t>
                            </w:r>
                            <w:r w:rsidR="00736333">
                              <w:t>.00</w:t>
                            </w:r>
                          </w:p>
                        </w:tc>
                        <w:tc>
                          <w:tcPr>
                            <w:tcW w:w="1067" w:type="dxa"/>
                          </w:tcPr>
                          <w:p w14:paraId="00459314" w14:textId="77777777" w:rsidR="00736333" w:rsidRDefault="00736333"/>
                          <w:p w14:paraId="082818FF" w14:textId="77777777" w:rsidR="00736333" w:rsidRDefault="00736333"/>
                          <w:p w14:paraId="0553A0FE" w14:textId="77777777" w:rsidR="00736333" w:rsidRDefault="00645803">
                            <w:r>
                              <w:t>0</w:t>
                            </w:r>
                          </w:p>
                        </w:tc>
                        <w:tc>
                          <w:tcPr>
                            <w:tcW w:w="1067" w:type="dxa"/>
                          </w:tcPr>
                          <w:p w14:paraId="7453F485" w14:textId="77777777" w:rsidR="00736333" w:rsidRDefault="00736333"/>
                          <w:p w14:paraId="53D89578" w14:textId="77777777" w:rsidR="00645803" w:rsidRDefault="00645803"/>
                          <w:p w14:paraId="36EAF8FB" w14:textId="77777777" w:rsidR="00736333" w:rsidRDefault="00645803">
                            <w:r>
                              <w:fldChar w:fldCharType="begin"/>
                            </w:r>
                            <w:r>
                              <w:instrText xml:space="preserve"> =PRODUCT(LEFT) \# "0.00" </w:instrText>
                            </w:r>
                            <w:r>
                              <w:fldChar w:fldCharType="separate"/>
                            </w:r>
                            <w:r>
                              <w:rPr>
                                <w:noProof/>
                              </w:rPr>
                              <w:t>0.00</w:t>
                            </w:r>
                            <w:r>
                              <w:fldChar w:fldCharType="end"/>
                            </w:r>
                          </w:p>
                        </w:tc>
                      </w:tr>
                      <w:tr w:rsidR="00736333" w14:paraId="6E65C75F" w14:textId="77777777" w:rsidTr="002F3811">
                        <w:trPr>
                          <w:trHeight w:val="1353"/>
                        </w:trPr>
                        <w:tc>
                          <w:tcPr>
                            <w:tcW w:w="1795" w:type="dxa"/>
                          </w:tcPr>
                          <w:p w14:paraId="196B0D50" w14:textId="77777777" w:rsidR="00736333" w:rsidRDefault="00736333"/>
                          <w:p w14:paraId="3AEA6ABD" w14:textId="77777777" w:rsidR="00736333" w:rsidRPr="00A97A05" w:rsidRDefault="00736333" w:rsidP="00A97A05">
                            <w:pPr>
                              <w:jc w:val="center"/>
                              <w:rPr>
                                <w:rFonts w:ascii="Arial" w:hAnsi="Arial" w:cs="Arial"/>
                                <w:sz w:val="24"/>
                                <w:szCs w:val="24"/>
                              </w:rPr>
                            </w:pPr>
                            <w:r w:rsidRPr="00A97A05">
                              <w:rPr>
                                <w:rFonts w:ascii="Arial" w:hAnsi="Arial" w:cs="Arial"/>
                                <w:sz w:val="24"/>
                                <w:szCs w:val="24"/>
                              </w:rPr>
                              <w:t>FT-1 Switch Guard</w:t>
                            </w:r>
                          </w:p>
                        </w:tc>
                        <w:tc>
                          <w:tcPr>
                            <w:tcW w:w="5940" w:type="dxa"/>
                          </w:tcPr>
                          <w:p w14:paraId="4E0DA2BC" w14:textId="77777777" w:rsidR="00736333" w:rsidRPr="00A97A05" w:rsidRDefault="00736333">
                            <w:pPr>
                              <w:rPr>
                                <w:rFonts w:ascii="Arial" w:hAnsi="Arial" w:cs="Arial"/>
                                <w:sz w:val="24"/>
                                <w:szCs w:val="24"/>
                              </w:rPr>
                            </w:pPr>
                            <w:r w:rsidRPr="00A97A05">
                              <w:rPr>
                                <w:rFonts w:ascii="Arial" w:hAnsi="Arial" w:cs="Arial"/>
                                <w:sz w:val="24"/>
                                <w:szCs w:val="24"/>
                                <w:shd w:val="clear" w:color="auto" w:fill="FFFFFF"/>
                              </w:rPr>
                              <w:t>This tool is designed to protect a standard ABB test switch. With the guard in place, the switch cannot be inadvertently closed, shorted from the jaw to the blade, or shorted to any part of the adjacent test switches.</w:t>
                            </w:r>
                          </w:p>
                        </w:tc>
                        <w:tc>
                          <w:tcPr>
                            <w:tcW w:w="1170" w:type="dxa"/>
                          </w:tcPr>
                          <w:p w14:paraId="7C28EA79" w14:textId="77777777" w:rsidR="00736333" w:rsidRDefault="00736333"/>
                          <w:p w14:paraId="48B81E8A" w14:textId="77777777" w:rsidR="00736333" w:rsidRDefault="00736333"/>
                          <w:p w14:paraId="5A787444" w14:textId="77777777" w:rsidR="00736333" w:rsidRDefault="00736333" w:rsidP="00A97A05">
                            <w:pPr>
                              <w:jc w:val="center"/>
                            </w:pPr>
                            <w:r>
                              <w:t>2.25</w:t>
                            </w:r>
                          </w:p>
                        </w:tc>
                        <w:tc>
                          <w:tcPr>
                            <w:tcW w:w="1067" w:type="dxa"/>
                          </w:tcPr>
                          <w:p w14:paraId="5A113044" w14:textId="77777777" w:rsidR="00736333" w:rsidRDefault="00736333"/>
                          <w:p w14:paraId="60757931" w14:textId="77777777" w:rsidR="00736333" w:rsidRDefault="00736333"/>
                          <w:p w14:paraId="15B73A80" w14:textId="77777777" w:rsidR="00736333" w:rsidRDefault="00645803">
                            <w:r>
                              <w:t>0</w:t>
                            </w:r>
                          </w:p>
                        </w:tc>
                        <w:tc>
                          <w:tcPr>
                            <w:tcW w:w="1067" w:type="dxa"/>
                          </w:tcPr>
                          <w:p w14:paraId="314BF0FB" w14:textId="77777777" w:rsidR="00736333" w:rsidRDefault="00736333"/>
                          <w:p w14:paraId="496894AA" w14:textId="77777777" w:rsidR="00736333" w:rsidRDefault="00736333"/>
                          <w:p w14:paraId="4C1C2289" w14:textId="77777777" w:rsidR="00736333" w:rsidRDefault="00645803" w:rsidP="00645803">
                            <w:r>
                              <w:fldChar w:fldCharType="begin"/>
                            </w:r>
                            <w:r>
                              <w:instrText xml:space="preserve"> =PRODUCT(LEFT) \# "0.00" </w:instrText>
                            </w:r>
                            <w:r>
                              <w:fldChar w:fldCharType="separate"/>
                            </w:r>
                            <w:r>
                              <w:rPr>
                                <w:noProof/>
                              </w:rPr>
                              <w:t>0.00</w:t>
                            </w:r>
                            <w:r>
                              <w:fldChar w:fldCharType="end"/>
                            </w:r>
                          </w:p>
                        </w:tc>
                      </w:tr>
                      <w:tr w:rsidR="00736333" w14:paraId="3EE76026" w14:textId="77777777" w:rsidTr="00F13270">
                        <w:trPr>
                          <w:trHeight w:val="1353"/>
                        </w:trPr>
                        <w:tc>
                          <w:tcPr>
                            <w:tcW w:w="8905" w:type="dxa"/>
                            <w:gridSpan w:val="3"/>
                          </w:tcPr>
                          <w:p w14:paraId="519E6D0A" w14:textId="77777777" w:rsidR="00736333" w:rsidRDefault="00736333" w:rsidP="00736333">
                            <w:pPr>
                              <w:jc w:val="center"/>
                            </w:pPr>
                          </w:p>
                          <w:p w14:paraId="45C9F744" w14:textId="77777777" w:rsidR="00736333" w:rsidRDefault="00736333" w:rsidP="00736333">
                            <w:pPr>
                              <w:jc w:val="center"/>
                            </w:pPr>
                          </w:p>
                        </w:tc>
                        <w:tc>
                          <w:tcPr>
                            <w:tcW w:w="1067" w:type="dxa"/>
                          </w:tcPr>
                          <w:p w14:paraId="701FD559" w14:textId="77777777" w:rsidR="00736333" w:rsidRDefault="00736333" w:rsidP="00736333">
                            <w:pPr>
                              <w:rPr>
                                <w:rFonts w:ascii="Arial" w:hAnsi="Arial" w:cs="Arial"/>
                                <w:sz w:val="24"/>
                                <w:szCs w:val="24"/>
                                <w:shd w:val="clear" w:color="auto" w:fill="FFFFFF"/>
                              </w:rPr>
                            </w:pPr>
                          </w:p>
                          <w:p w14:paraId="1048BBE2" w14:textId="77777777" w:rsidR="00736333" w:rsidRPr="00A97A05" w:rsidRDefault="00736333" w:rsidP="00736333">
                            <w:pPr>
                              <w:rPr>
                                <w:rFonts w:ascii="Arial" w:hAnsi="Arial" w:cs="Arial"/>
                                <w:sz w:val="24"/>
                                <w:szCs w:val="24"/>
                                <w:shd w:val="clear" w:color="auto" w:fill="FFFFFF"/>
                              </w:rPr>
                            </w:pPr>
                            <w:r>
                              <w:rPr>
                                <w:rFonts w:ascii="Arial" w:hAnsi="Arial" w:cs="Arial"/>
                                <w:sz w:val="24"/>
                                <w:szCs w:val="24"/>
                                <w:shd w:val="clear" w:color="auto" w:fill="FFFFFF"/>
                              </w:rPr>
                              <w:t>Order Total:</w:t>
                            </w:r>
                          </w:p>
                        </w:tc>
                        <w:tc>
                          <w:tcPr>
                            <w:tcW w:w="1067" w:type="dxa"/>
                          </w:tcPr>
                          <w:p w14:paraId="515C8D04" w14:textId="77777777" w:rsidR="00736333" w:rsidRDefault="00736333" w:rsidP="00736333">
                            <w:pPr>
                              <w:jc w:val="center"/>
                            </w:pPr>
                          </w:p>
                          <w:p w14:paraId="669AA9F8" w14:textId="77777777" w:rsidR="00736333" w:rsidRDefault="00736333" w:rsidP="00736333">
                            <w:pPr>
                              <w:jc w:val="center"/>
                            </w:pPr>
                          </w:p>
                          <w:p w14:paraId="56776EED" w14:textId="77777777" w:rsidR="00736333" w:rsidRDefault="00645803" w:rsidP="00736333">
                            <w:pPr>
                              <w:jc w:val="center"/>
                            </w:pPr>
                            <w:r>
                              <w:fldChar w:fldCharType="begin"/>
                            </w:r>
                            <w:r>
                              <w:instrText xml:space="preserve"> =SUM(ABOVE) \# "0.00" </w:instrText>
                            </w:r>
                            <w:r>
                              <w:fldChar w:fldCharType="separate"/>
                            </w:r>
                            <w:r>
                              <w:rPr>
                                <w:noProof/>
                              </w:rPr>
                              <w:t>0.00</w:t>
                            </w:r>
                            <w:r>
                              <w:fldChar w:fldCharType="end"/>
                            </w:r>
                          </w:p>
                        </w:tc>
                      </w:tr>
                    </w:tbl>
                    <w:p w14:paraId="4D607AC7" w14:textId="77777777" w:rsidR="00154C02" w:rsidRDefault="00154C02"/>
                    <w:p w14:paraId="0953107E" w14:textId="77777777" w:rsidR="00154C02" w:rsidRDefault="00154C02"/>
                  </w:txbxContent>
                </v:textbox>
                <w10:wrap type="square"/>
              </v:shape>
            </w:pict>
          </mc:Fallback>
        </mc:AlternateContent>
      </w:r>
    </w:p>
    <w:p w14:paraId="540FAD3F" w14:textId="77777777" w:rsidR="00F45348" w:rsidRPr="00F45348" w:rsidRDefault="00F45348">
      <w:pPr>
        <w:rPr>
          <w:rFonts w:ascii="Arial" w:hAnsi="Arial" w:cs="Arial"/>
          <w:sz w:val="44"/>
          <w:szCs w:val="44"/>
        </w:rPr>
      </w:pPr>
    </w:p>
    <w:sectPr w:rsidR="00F45348" w:rsidRPr="00F453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91B57" w14:textId="77777777" w:rsidR="002B2A90" w:rsidRDefault="002B2A90" w:rsidP="00C777D1">
      <w:pPr>
        <w:spacing w:after="0" w:line="240" w:lineRule="auto"/>
      </w:pPr>
      <w:r>
        <w:separator/>
      </w:r>
    </w:p>
  </w:endnote>
  <w:endnote w:type="continuationSeparator" w:id="0">
    <w:p w14:paraId="273C6154" w14:textId="77777777" w:rsidR="002B2A90" w:rsidRDefault="002B2A90" w:rsidP="00C7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7D794" w14:textId="77777777" w:rsidR="002B2A90" w:rsidRDefault="002B2A90" w:rsidP="00C777D1">
      <w:pPr>
        <w:spacing w:after="0" w:line="240" w:lineRule="auto"/>
      </w:pPr>
      <w:r>
        <w:separator/>
      </w:r>
    </w:p>
  </w:footnote>
  <w:footnote w:type="continuationSeparator" w:id="0">
    <w:p w14:paraId="4B9C938F" w14:textId="77777777" w:rsidR="002B2A90" w:rsidRDefault="002B2A90" w:rsidP="00C77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D500" w14:textId="77777777" w:rsidR="00C777D1" w:rsidRPr="00C777D1" w:rsidRDefault="00C777D1" w:rsidP="00C777D1">
    <w:pPr>
      <w:pStyle w:val="Header"/>
      <w:jc w:val="center"/>
      <w:rPr>
        <w:sz w:val="44"/>
        <w:szCs w:val="44"/>
      </w:rPr>
    </w:pPr>
    <w:r w:rsidRPr="00C777D1">
      <w:rPr>
        <w:rFonts w:ascii="Arial" w:hAnsi="Arial" w:cs="Arial"/>
        <w:sz w:val="44"/>
        <w:szCs w:val="44"/>
      </w:rPr>
      <w:t>ORDER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48"/>
    <w:rsid w:val="00154C02"/>
    <w:rsid w:val="00262C16"/>
    <w:rsid w:val="002B2A90"/>
    <w:rsid w:val="004B301F"/>
    <w:rsid w:val="005508EE"/>
    <w:rsid w:val="00645803"/>
    <w:rsid w:val="00736333"/>
    <w:rsid w:val="007C7796"/>
    <w:rsid w:val="00A97A05"/>
    <w:rsid w:val="00C777D1"/>
    <w:rsid w:val="00D04E27"/>
    <w:rsid w:val="00DC1C34"/>
    <w:rsid w:val="00F176BB"/>
    <w:rsid w:val="00F45348"/>
    <w:rsid w:val="00F9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93DB"/>
  <w15:chartTrackingRefBased/>
  <w15:docId w15:val="{A43F6B94-E1AF-4F1A-9B07-7B879719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348"/>
    <w:rPr>
      <w:color w:val="0563C1" w:themeColor="hyperlink"/>
      <w:u w:val="single"/>
    </w:rPr>
  </w:style>
  <w:style w:type="table" w:styleId="TableGrid">
    <w:name w:val="Table Grid"/>
    <w:basedOn w:val="TableNormal"/>
    <w:uiPriority w:val="39"/>
    <w:rsid w:val="0015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D1"/>
  </w:style>
  <w:style w:type="paragraph" w:styleId="Footer">
    <w:name w:val="footer"/>
    <w:basedOn w:val="Normal"/>
    <w:link w:val="FooterChar"/>
    <w:uiPriority w:val="99"/>
    <w:unhideWhenUsed/>
    <w:rsid w:val="00C77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MCSafety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MCSafetySolution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Magers, Steven</dc:creator>
  <cp:keywords/>
  <dc:description/>
  <cp:lastModifiedBy>Steven Magers</cp:lastModifiedBy>
  <cp:revision>2</cp:revision>
  <cp:lastPrinted>2018-04-10T22:21:00Z</cp:lastPrinted>
  <dcterms:created xsi:type="dcterms:W3CDTF">2020-01-22T12:55:00Z</dcterms:created>
  <dcterms:modified xsi:type="dcterms:W3CDTF">2020-01-22T12:55:00Z</dcterms:modified>
</cp:coreProperties>
</file>