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F3A" w:rsidRDefault="009E2C9C">
      <w:pPr>
        <w:pStyle w:val="NoSpacing"/>
        <w:jc w:val="center"/>
      </w:pPr>
      <w:r>
        <w:rPr>
          <w:rFonts w:ascii="Times New Roman" w:hAnsi="Times New Roman"/>
          <w:b/>
          <w:sz w:val="24"/>
          <w:szCs w:val="24"/>
        </w:rPr>
        <w:t>Faith and Tradition</w:t>
      </w:r>
    </w:p>
    <w:p w:rsidR="002E6F3A" w:rsidRDefault="009E2C9C">
      <w:pPr>
        <w:pStyle w:val="NoSpacing"/>
      </w:pPr>
      <w:r>
        <w:rPr>
          <w:rFonts w:ascii="Times New Roman" w:hAnsi="Times New Roman"/>
          <w:sz w:val="24"/>
          <w:szCs w:val="24"/>
        </w:rPr>
        <w:t xml:space="preserve">All our readings today ask us to engage our passing life by keeping our Faith and Tradition handed on to us from Jesus Christ through His apostles. For us as Christians, Tradition means keeping our faith on solid grounds. Tradition means continuity of the </w:t>
      </w:r>
      <w:r>
        <w:rPr>
          <w:rFonts w:ascii="Times New Roman" w:hAnsi="Times New Roman"/>
          <w:sz w:val="24"/>
          <w:szCs w:val="24"/>
        </w:rPr>
        <w:t xml:space="preserve">ways that have been laid out for us. It is the only way that will get us to heaven. Faith means not pandering to the whim of the world, but walking on the straight and narrow path, even when our hearts are troubled. </w:t>
      </w:r>
    </w:p>
    <w:p w:rsidR="002E6F3A" w:rsidRDefault="002E6F3A">
      <w:pPr>
        <w:pStyle w:val="NoSpacing"/>
        <w:rPr>
          <w:rFonts w:ascii="Times New Roman" w:hAnsi="Times New Roman"/>
          <w:sz w:val="24"/>
          <w:szCs w:val="24"/>
        </w:rPr>
      </w:pPr>
    </w:p>
    <w:p w:rsidR="002E6F3A" w:rsidRDefault="009E2C9C">
      <w:pPr>
        <w:pStyle w:val="NoSpacing"/>
      </w:pPr>
      <w:r>
        <w:rPr>
          <w:rFonts w:ascii="Times New Roman" w:hAnsi="Times New Roman"/>
          <w:sz w:val="24"/>
          <w:szCs w:val="24"/>
        </w:rPr>
        <w:t xml:space="preserve">Faith is central to our salvation. As </w:t>
      </w:r>
      <w:r>
        <w:rPr>
          <w:rFonts w:ascii="Times New Roman" w:hAnsi="Times New Roman"/>
          <w:sz w:val="24"/>
          <w:szCs w:val="24"/>
        </w:rPr>
        <w:t xml:space="preserve">it is said in the Book of the Hebrews, </w:t>
      </w:r>
      <w:r>
        <w:rPr>
          <w:rFonts w:ascii="Times New Roman" w:hAnsi="Times New Roman"/>
          <w:b/>
          <w:bCs/>
          <w:sz w:val="24"/>
          <w:szCs w:val="24"/>
        </w:rPr>
        <w:t>“</w:t>
      </w:r>
      <w:bookmarkStart w:id="0" w:name="66011001"/>
      <w:bookmarkEnd w:id="0"/>
      <w:r>
        <w:rPr>
          <w:rFonts w:ascii="Times New Roman" w:hAnsi="Times New Roman"/>
          <w:b/>
          <w:bCs/>
          <w:color w:val="333333"/>
          <w:sz w:val="24"/>
          <w:szCs w:val="24"/>
        </w:rPr>
        <w:t>Faith is the realization of what is hoped for and evidence</w:t>
      </w:r>
      <w:r>
        <w:rPr>
          <w:rFonts w:ascii="Times New Roman" w:hAnsi="Times New Roman"/>
          <w:b/>
          <w:bCs/>
          <w:color w:val="333333"/>
          <w:sz w:val="24"/>
          <w:szCs w:val="24"/>
          <w:highlight w:val="white"/>
        </w:rPr>
        <w:t xml:space="preserve"> of things not seen</w:t>
      </w:r>
      <w:r>
        <w:rPr>
          <w:rFonts w:ascii="Times New Roman" w:hAnsi="Times New Roman"/>
          <w:b/>
          <w:bCs/>
          <w:sz w:val="24"/>
          <w:szCs w:val="24"/>
        </w:rPr>
        <w:t>”</w:t>
      </w:r>
      <w:r>
        <w:rPr>
          <w:rFonts w:ascii="Times New Roman" w:hAnsi="Times New Roman"/>
          <w:sz w:val="24"/>
          <w:szCs w:val="24"/>
        </w:rPr>
        <w:t xml:space="preserve"> (11:1). As Christians, we believe and know Jesus was resurrected. This leads us to believe in our own resurrection as promised by Jesus. </w:t>
      </w:r>
      <w:r>
        <w:rPr>
          <w:rFonts w:ascii="Times New Roman" w:hAnsi="Times New Roman"/>
          <w:sz w:val="24"/>
          <w:szCs w:val="24"/>
        </w:rPr>
        <w:t xml:space="preserve">It is our faith that we too will be resurrected to life body and soul at the end of time. </w:t>
      </w:r>
    </w:p>
    <w:p w:rsidR="002E6F3A" w:rsidRDefault="002E6F3A">
      <w:pPr>
        <w:pStyle w:val="NoSpacing"/>
        <w:rPr>
          <w:rFonts w:ascii="Times New Roman" w:hAnsi="Times New Roman"/>
          <w:sz w:val="24"/>
          <w:szCs w:val="24"/>
        </w:rPr>
      </w:pPr>
    </w:p>
    <w:p w:rsidR="002E6F3A" w:rsidRDefault="009E2C9C">
      <w:pPr>
        <w:pStyle w:val="NoSpacing"/>
      </w:pPr>
      <w:r>
        <w:rPr>
          <w:rFonts w:ascii="Times New Roman" w:hAnsi="Times New Roman"/>
          <w:sz w:val="24"/>
          <w:szCs w:val="24"/>
        </w:rPr>
        <w:t>In our first reading, we found in the book of Maccabees the story of seven brothers who willingly gave up their lives because of their faith in God and His promises</w:t>
      </w:r>
      <w:r>
        <w:rPr>
          <w:rFonts w:ascii="Times New Roman" w:hAnsi="Times New Roman"/>
          <w:sz w:val="24"/>
          <w:szCs w:val="24"/>
        </w:rPr>
        <w:t>. Without flinching, they went through slow torture until death. They would not give up their faith and their Tradition of keeping God’s laws.</w:t>
      </w:r>
    </w:p>
    <w:p w:rsidR="002E6F3A" w:rsidRDefault="002E6F3A">
      <w:pPr>
        <w:pStyle w:val="NoSpacing"/>
        <w:rPr>
          <w:rFonts w:ascii="Times New Roman" w:hAnsi="Times New Roman"/>
          <w:sz w:val="24"/>
          <w:szCs w:val="24"/>
        </w:rPr>
      </w:pPr>
    </w:p>
    <w:p w:rsidR="002E6F3A" w:rsidRDefault="009E2C9C">
      <w:pPr>
        <w:pStyle w:val="NoSpacing"/>
      </w:pPr>
      <w:r>
        <w:rPr>
          <w:rFonts w:ascii="Times New Roman" w:hAnsi="Times New Roman"/>
          <w:sz w:val="24"/>
          <w:szCs w:val="24"/>
        </w:rPr>
        <w:t>The questions we should ask ourselves is, in the face of trial and tribulations, is my faith strong enough to ke</w:t>
      </w:r>
      <w:r w:rsidR="006E0ADB">
        <w:rPr>
          <w:rFonts w:ascii="Times New Roman" w:hAnsi="Times New Roman"/>
          <w:sz w:val="24"/>
          <w:szCs w:val="24"/>
        </w:rPr>
        <w:t>ep me</w:t>
      </w:r>
      <w:r>
        <w:rPr>
          <w:rFonts w:ascii="Times New Roman" w:hAnsi="Times New Roman"/>
          <w:sz w:val="24"/>
          <w:szCs w:val="24"/>
        </w:rPr>
        <w:t xml:space="preserve"> fixed on the Traditions passed on by Jesus to His apostles who passed them on to us? Am I willing to lay down my life for the sake of the Gospel? Do I practice the faith that I profess?</w:t>
      </w:r>
    </w:p>
    <w:p w:rsidR="002E6F3A" w:rsidRDefault="002E6F3A">
      <w:pPr>
        <w:pStyle w:val="NoSpacing"/>
        <w:rPr>
          <w:rFonts w:ascii="Times New Roman" w:hAnsi="Times New Roman"/>
          <w:sz w:val="24"/>
          <w:szCs w:val="24"/>
        </w:rPr>
      </w:pPr>
    </w:p>
    <w:p w:rsidR="002E6F3A" w:rsidRDefault="009E2C9C">
      <w:pPr>
        <w:pStyle w:val="NoSpacing"/>
      </w:pPr>
      <w:r>
        <w:rPr>
          <w:rFonts w:ascii="Times New Roman" w:hAnsi="Times New Roman"/>
          <w:sz w:val="24"/>
          <w:szCs w:val="24"/>
        </w:rPr>
        <w:t>Though we do not have it in our readings, the mother of the sev</w:t>
      </w:r>
      <w:r>
        <w:rPr>
          <w:rFonts w:ascii="Times New Roman" w:hAnsi="Times New Roman"/>
          <w:sz w:val="24"/>
          <w:szCs w:val="24"/>
        </w:rPr>
        <w:t>en young men was even braver than her children. She had to watch and encourage her children especially the youngest child to lay down their lives for their faith and the traditions passed on to them. In the end, she too met the same faith as her children.</w:t>
      </w:r>
    </w:p>
    <w:p w:rsidR="002E6F3A" w:rsidRDefault="002E6F3A">
      <w:pPr>
        <w:pStyle w:val="NoSpacing"/>
        <w:rPr>
          <w:rFonts w:ascii="Times New Roman" w:hAnsi="Times New Roman"/>
          <w:sz w:val="24"/>
          <w:szCs w:val="24"/>
        </w:rPr>
      </w:pPr>
    </w:p>
    <w:p w:rsidR="002E6F3A" w:rsidRDefault="009E2C9C">
      <w:pPr>
        <w:pStyle w:val="NoSpacing"/>
      </w:pPr>
      <w:r>
        <w:rPr>
          <w:rFonts w:ascii="Times New Roman" w:hAnsi="Times New Roman"/>
          <w:sz w:val="24"/>
          <w:szCs w:val="24"/>
        </w:rPr>
        <w:t xml:space="preserve">Our take from this story is to always be ready to defend our faith as received from God. No matter what pain, suffering, trials, and tribulations we might have to go through in this life. Our focus should always be towards our goal to spend eternity with </w:t>
      </w:r>
      <w:r>
        <w:rPr>
          <w:rFonts w:ascii="Times New Roman" w:hAnsi="Times New Roman"/>
          <w:sz w:val="24"/>
          <w:szCs w:val="24"/>
        </w:rPr>
        <w:t>God in heaven.</w:t>
      </w:r>
    </w:p>
    <w:p w:rsidR="002E6F3A" w:rsidRDefault="002E6F3A">
      <w:pPr>
        <w:pStyle w:val="NoSpacing"/>
        <w:rPr>
          <w:rFonts w:ascii="Times New Roman" w:hAnsi="Times New Roman"/>
          <w:sz w:val="24"/>
          <w:szCs w:val="24"/>
        </w:rPr>
      </w:pPr>
    </w:p>
    <w:p w:rsidR="002E6F3A" w:rsidRDefault="009E2C9C">
      <w:pPr>
        <w:pStyle w:val="NoSpacing"/>
      </w:pPr>
      <w:r>
        <w:rPr>
          <w:rFonts w:ascii="Times New Roman" w:hAnsi="Times New Roman"/>
          <w:sz w:val="24"/>
          <w:szCs w:val="24"/>
        </w:rPr>
        <w:t xml:space="preserve">In our second reading, St. Paul tells us that God has given us an </w:t>
      </w:r>
      <w:r>
        <w:rPr>
          <w:rFonts w:ascii="Times New Roman" w:hAnsi="Times New Roman"/>
          <w:b/>
          <w:bCs/>
          <w:sz w:val="24"/>
          <w:szCs w:val="24"/>
        </w:rPr>
        <w:t>“everlasting encouragement”</w:t>
      </w:r>
      <w:r>
        <w:rPr>
          <w:rFonts w:ascii="Times New Roman" w:hAnsi="Times New Roman"/>
          <w:sz w:val="24"/>
          <w:szCs w:val="24"/>
        </w:rPr>
        <w:t xml:space="preserve"> because of our faith in Christ. Jesus’ resurrection has assured us that we will have a life that is everlasting, which means, an unending life if </w:t>
      </w:r>
      <w:r>
        <w:rPr>
          <w:rFonts w:ascii="Times New Roman" w:hAnsi="Times New Roman"/>
          <w:sz w:val="24"/>
          <w:szCs w:val="24"/>
        </w:rPr>
        <w:t xml:space="preserve">we have faith in Him. </w:t>
      </w:r>
    </w:p>
    <w:p w:rsidR="002E6F3A" w:rsidRDefault="002E6F3A">
      <w:pPr>
        <w:pStyle w:val="NoSpacing"/>
        <w:rPr>
          <w:rFonts w:ascii="Times New Roman" w:hAnsi="Times New Roman"/>
          <w:sz w:val="24"/>
          <w:szCs w:val="24"/>
        </w:rPr>
      </w:pPr>
    </w:p>
    <w:p w:rsidR="002E6F3A" w:rsidRDefault="009E2C9C">
      <w:pPr>
        <w:pStyle w:val="NoSpacing"/>
      </w:pPr>
      <w:r>
        <w:rPr>
          <w:rFonts w:ascii="Times New Roman" w:hAnsi="Times New Roman"/>
          <w:sz w:val="24"/>
          <w:szCs w:val="24"/>
        </w:rPr>
        <w:t>Paul told the Thessalonians, they should continue to do what had been handed on to them and they themselves must continue to hand it on to others means, they ought to keep Tradition alive.  He also charged them to hold on to what in</w:t>
      </w:r>
      <w:r>
        <w:rPr>
          <w:rFonts w:ascii="Times New Roman" w:hAnsi="Times New Roman"/>
          <w:sz w:val="24"/>
          <w:szCs w:val="24"/>
        </w:rPr>
        <w:t xml:space="preserve">struction they were given. And they should be prepared to endure any trial and tribulation that might come their way. Trials that might be similar to Christ laying down His life. </w:t>
      </w:r>
    </w:p>
    <w:p w:rsidR="002E6F3A" w:rsidRDefault="002E6F3A">
      <w:pPr>
        <w:pStyle w:val="NoSpacing"/>
        <w:rPr>
          <w:rFonts w:ascii="Times New Roman" w:hAnsi="Times New Roman"/>
          <w:sz w:val="24"/>
          <w:szCs w:val="24"/>
        </w:rPr>
      </w:pPr>
    </w:p>
    <w:p w:rsidR="002E6F3A" w:rsidRDefault="009E2C9C">
      <w:pPr>
        <w:pStyle w:val="NoSpacing"/>
      </w:pPr>
      <w:r>
        <w:rPr>
          <w:rFonts w:ascii="Times New Roman" w:hAnsi="Times New Roman"/>
          <w:sz w:val="24"/>
          <w:szCs w:val="24"/>
        </w:rPr>
        <w:t>In our Gospel reading, t</w:t>
      </w:r>
      <w:r>
        <w:rPr>
          <w:rFonts w:ascii="Times New Roman" w:eastAsia="Times New Roman" w:hAnsi="Times New Roman" w:cs="Times New Roman"/>
          <w:sz w:val="24"/>
          <w:szCs w:val="24"/>
        </w:rPr>
        <w:t>he Sadducees who did not believe in many things cam</w:t>
      </w:r>
      <w:r>
        <w:rPr>
          <w:rFonts w:ascii="Times New Roman" w:eastAsia="Times New Roman" w:hAnsi="Times New Roman" w:cs="Times New Roman"/>
          <w:sz w:val="24"/>
          <w:szCs w:val="24"/>
        </w:rPr>
        <w:t xml:space="preserve">e with a convoluted story to try to trick Jesus. They did not believe in </w:t>
      </w:r>
      <w:r>
        <w:rPr>
          <w:rFonts w:ascii="Times New Roman" w:eastAsia="Times New Roman" w:hAnsi="Times New Roman" w:cs="Times New Roman"/>
          <w:b/>
          <w:bCs/>
          <w:i/>
          <w:iCs/>
          <w:sz w:val="24"/>
          <w:szCs w:val="24"/>
        </w:rPr>
        <w:t>angels</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i/>
          <w:iCs/>
          <w:sz w:val="24"/>
          <w:szCs w:val="24"/>
        </w:rPr>
        <w:t>spirits</w:t>
      </w:r>
      <w:r>
        <w:rPr>
          <w:rFonts w:ascii="Times New Roman" w:eastAsia="Times New Roman" w:hAnsi="Times New Roman" w:cs="Times New Roman"/>
          <w:sz w:val="24"/>
          <w:szCs w:val="24"/>
        </w:rPr>
        <w:t xml:space="preserve"> and </w:t>
      </w:r>
      <w:r>
        <w:rPr>
          <w:rFonts w:ascii="Times New Roman" w:eastAsia="Times New Roman" w:hAnsi="Times New Roman" w:cs="Times New Roman"/>
          <w:b/>
          <w:bCs/>
          <w:i/>
          <w:iCs/>
          <w:sz w:val="24"/>
          <w:szCs w:val="24"/>
        </w:rPr>
        <w:t>resurrection.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They</w:t>
      </w:r>
      <w:r>
        <w:rPr>
          <w:rFonts w:ascii="Times New Roman" w:eastAsia="Times New Roman" w:hAnsi="Times New Roman" w:cs="Times New Roman"/>
          <w:sz w:val="24"/>
          <w:szCs w:val="24"/>
        </w:rPr>
        <w:t xml:space="preserve"> believed only in what was written down in the </w:t>
      </w:r>
      <w:r>
        <w:rPr>
          <w:rFonts w:ascii="Times New Roman" w:eastAsia="Times New Roman" w:hAnsi="Times New Roman" w:cs="Times New Roman"/>
          <w:i/>
          <w:sz w:val="24"/>
          <w:szCs w:val="24"/>
        </w:rPr>
        <w:t>Torah</w:t>
      </w:r>
      <w:r>
        <w:rPr>
          <w:rFonts w:ascii="Times New Roman" w:eastAsia="Times New Roman" w:hAnsi="Times New Roman" w:cs="Times New Roman"/>
          <w:sz w:val="24"/>
          <w:szCs w:val="24"/>
        </w:rPr>
        <w:t xml:space="preserve">; the first five books of the Bible. They are more like our present day Protestant brothers and sisters in their beliefs of </w:t>
      </w:r>
      <w:bookmarkStart w:id="1" w:name="_GoBack1"/>
      <w:bookmarkEnd w:id="1"/>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sola scriptura”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Scripture only</w:t>
      </w:r>
      <w:r>
        <w:rPr>
          <w:rFonts w:ascii="Times New Roman" w:eastAsia="Times New Roman" w:hAnsi="Times New Roman" w:cs="Times New Roman"/>
          <w:sz w:val="24"/>
          <w:szCs w:val="24"/>
        </w:rPr>
        <w:t xml:space="preserve">.” The Sadducees totally rejected the oral </w:t>
      </w:r>
      <w:r>
        <w:rPr>
          <w:rFonts w:ascii="Times New Roman" w:eastAsia="Times New Roman" w:hAnsi="Times New Roman" w:cs="Times New Roman"/>
          <w:i/>
          <w:sz w:val="24"/>
          <w:szCs w:val="24"/>
        </w:rPr>
        <w:t>Torah</w:t>
      </w:r>
      <w:r>
        <w:rPr>
          <w:rFonts w:ascii="Times New Roman" w:eastAsia="Times New Roman" w:hAnsi="Times New Roman" w:cs="Times New Roman"/>
          <w:sz w:val="24"/>
          <w:szCs w:val="24"/>
        </w:rPr>
        <w:t xml:space="preserve"> or Tradition held by the Pharisees. To the Sadducee</w:t>
      </w:r>
      <w:r>
        <w:rPr>
          <w:rFonts w:ascii="Times New Roman" w:eastAsia="Times New Roman" w:hAnsi="Times New Roman" w:cs="Times New Roman"/>
          <w:sz w:val="24"/>
          <w:szCs w:val="24"/>
        </w:rPr>
        <w:t xml:space="preserve">s, since there is no mention of resurrection in the </w:t>
      </w:r>
      <w:r>
        <w:rPr>
          <w:rFonts w:ascii="Times New Roman" w:eastAsia="Times New Roman" w:hAnsi="Times New Roman" w:cs="Times New Roman"/>
          <w:i/>
          <w:sz w:val="24"/>
          <w:szCs w:val="24"/>
        </w:rPr>
        <w:t>Torah,</w:t>
      </w:r>
      <w:r>
        <w:rPr>
          <w:rFonts w:ascii="Times New Roman" w:eastAsia="Times New Roman" w:hAnsi="Times New Roman" w:cs="Times New Roman"/>
          <w:sz w:val="24"/>
          <w:szCs w:val="24"/>
        </w:rPr>
        <w:t xml:space="preserve"> they would not believe in the resurrection of the dead. </w:t>
      </w:r>
    </w:p>
    <w:p w:rsidR="002E6F3A" w:rsidRDefault="002E6F3A">
      <w:pPr>
        <w:spacing w:after="0" w:line="240" w:lineRule="auto"/>
        <w:rPr>
          <w:rFonts w:ascii="Times New Roman" w:eastAsia="Times New Roman" w:hAnsi="Times New Roman" w:cs="Times New Roman"/>
          <w:sz w:val="24"/>
          <w:szCs w:val="24"/>
        </w:rPr>
      </w:pPr>
    </w:p>
    <w:p w:rsidR="002E6F3A" w:rsidRDefault="009E2C9C">
      <w:pPr>
        <w:spacing w:after="0" w:line="240" w:lineRule="auto"/>
      </w:pPr>
      <w:r>
        <w:rPr>
          <w:rFonts w:ascii="Times New Roman" w:eastAsia="Times New Roman" w:hAnsi="Times New Roman" w:cs="Times New Roman"/>
          <w:sz w:val="24"/>
          <w:szCs w:val="24"/>
        </w:rPr>
        <w:t>By saying, those who are immortal do not need to marry and propagate life in heaven as mortal beings need to do for continuation of life on</w:t>
      </w:r>
      <w:r>
        <w:rPr>
          <w:rFonts w:ascii="Times New Roman" w:eastAsia="Times New Roman" w:hAnsi="Times New Roman" w:cs="Times New Roman"/>
          <w:sz w:val="24"/>
          <w:szCs w:val="24"/>
        </w:rPr>
        <w:t xml:space="preserve"> earth, Jesus gave them a lesson on facts of life about marriage and sex that </w:t>
      </w:r>
      <w:r w:rsidR="006E0ADB">
        <w:rPr>
          <w:rFonts w:ascii="Times New Roman" w:eastAsia="Times New Roman" w:hAnsi="Times New Roman" w:cs="Times New Roman"/>
          <w:sz w:val="24"/>
          <w:szCs w:val="24"/>
        </w:rPr>
        <w:t>sex</w:t>
      </w:r>
      <w:r>
        <w:rPr>
          <w:rFonts w:ascii="Times New Roman" w:eastAsia="Times New Roman" w:hAnsi="Times New Roman" w:cs="Times New Roman"/>
          <w:sz w:val="24"/>
          <w:szCs w:val="24"/>
        </w:rPr>
        <w:t xml:space="preserve"> belong only in marriage.</w:t>
      </w:r>
    </w:p>
    <w:p w:rsidR="002E6F3A" w:rsidRDefault="002E6F3A">
      <w:pPr>
        <w:spacing w:after="0" w:line="240" w:lineRule="auto"/>
        <w:rPr>
          <w:rFonts w:ascii="Times New Roman" w:eastAsia="Times New Roman" w:hAnsi="Times New Roman" w:cs="Times New Roman"/>
          <w:sz w:val="24"/>
          <w:szCs w:val="24"/>
        </w:rPr>
      </w:pPr>
    </w:p>
    <w:p w:rsidR="002E6F3A" w:rsidRDefault="009E2C9C">
      <w:pPr>
        <w:spacing w:after="0" w:line="240" w:lineRule="auto"/>
      </w:pPr>
      <w:r>
        <w:rPr>
          <w:rFonts w:ascii="Times New Roman" w:eastAsia="Times New Roman" w:hAnsi="Times New Roman" w:cs="Times New Roman"/>
          <w:sz w:val="24"/>
          <w:szCs w:val="24"/>
        </w:rPr>
        <w:t>Jesus also taught them another lesson by telling them that those who are worthy of the age to come are immortal and are like angels. Jesus let them</w:t>
      </w:r>
      <w:r>
        <w:rPr>
          <w:rFonts w:ascii="Times New Roman" w:eastAsia="Times New Roman" w:hAnsi="Times New Roman" w:cs="Times New Roman"/>
          <w:sz w:val="24"/>
          <w:szCs w:val="24"/>
        </w:rPr>
        <w:t xml:space="preserve"> know that angels do exist. That would be shocking to the Sadducees who did not believe in angels.</w:t>
      </w:r>
    </w:p>
    <w:p w:rsidR="002E6F3A" w:rsidRDefault="002E6F3A">
      <w:pPr>
        <w:spacing w:after="0" w:line="240" w:lineRule="auto"/>
        <w:rPr>
          <w:rFonts w:ascii="Times New Roman" w:eastAsia="Times New Roman" w:hAnsi="Times New Roman" w:cs="Times New Roman"/>
          <w:sz w:val="24"/>
          <w:szCs w:val="24"/>
        </w:rPr>
      </w:pPr>
    </w:p>
    <w:p w:rsidR="002E6F3A" w:rsidRDefault="009E2C9C">
      <w:pPr>
        <w:spacing w:after="0" w:line="240" w:lineRule="auto"/>
      </w:pPr>
      <w:r>
        <w:rPr>
          <w:rFonts w:ascii="Times New Roman" w:eastAsia="Times New Roman" w:hAnsi="Times New Roman" w:cs="Times New Roman"/>
          <w:sz w:val="24"/>
          <w:szCs w:val="24"/>
        </w:rPr>
        <w:t>Finally, Jesus used the Torah that the Sadducees believed in against them. Jesus said that Moses himself proves there is resurrection when as told by God, h</w:t>
      </w:r>
      <w:r>
        <w:rPr>
          <w:rFonts w:ascii="Times New Roman" w:eastAsia="Times New Roman" w:hAnsi="Times New Roman" w:cs="Times New Roman"/>
          <w:sz w:val="24"/>
          <w:szCs w:val="24"/>
        </w:rPr>
        <w:t xml:space="preserve">e describes the Lord as </w:t>
      </w:r>
      <w:bookmarkStart w:id="2" w:name="__DdeLink__21056_1293878759"/>
      <w:r>
        <w:rPr>
          <w:rFonts w:ascii="Times New Roman" w:eastAsia="Times New Roman" w:hAnsi="Times New Roman" w:cs="Times New Roman"/>
          <w:b/>
          <w:bCs/>
          <w:sz w:val="24"/>
          <w:szCs w:val="24"/>
        </w:rPr>
        <w:t xml:space="preserve">“God of Abraham, </w:t>
      </w:r>
      <w:r w:rsidR="006E0ADB">
        <w:rPr>
          <w:rFonts w:ascii="Times New Roman" w:eastAsia="Times New Roman" w:hAnsi="Times New Roman" w:cs="Times New Roman"/>
          <w:b/>
          <w:bCs/>
          <w:sz w:val="24"/>
          <w:szCs w:val="24"/>
        </w:rPr>
        <w:t xml:space="preserve">God of </w:t>
      </w:r>
      <w:r>
        <w:rPr>
          <w:rFonts w:ascii="Times New Roman" w:eastAsia="Times New Roman" w:hAnsi="Times New Roman" w:cs="Times New Roman"/>
          <w:b/>
          <w:bCs/>
          <w:sz w:val="24"/>
          <w:szCs w:val="24"/>
        </w:rPr>
        <w:t xml:space="preserve">Isaac, and </w:t>
      </w:r>
      <w:r w:rsidR="006E0ADB">
        <w:rPr>
          <w:rFonts w:ascii="Times New Roman" w:eastAsia="Times New Roman" w:hAnsi="Times New Roman" w:cs="Times New Roman"/>
          <w:b/>
          <w:bCs/>
          <w:sz w:val="24"/>
          <w:szCs w:val="24"/>
        </w:rPr>
        <w:t xml:space="preserve">God of </w:t>
      </w:r>
      <w:r>
        <w:rPr>
          <w:rFonts w:ascii="Times New Roman" w:eastAsia="Times New Roman" w:hAnsi="Times New Roman" w:cs="Times New Roman"/>
          <w:b/>
          <w:bCs/>
          <w:sz w:val="24"/>
          <w:szCs w:val="24"/>
        </w:rPr>
        <w:t>Jacob</w:t>
      </w:r>
      <w:bookmarkEnd w:id="2"/>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(Exodus 3:16). The three had died long before the time of Moses. </w:t>
      </w:r>
    </w:p>
    <w:p w:rsidR="002E6F3A" w:rsidRDefault="002E6F3A">
      <w:pPr>
        <w:spacing w:after="0" w:line="240" w:lineRule="auto"/>
        <w:rPr>
          <w:rFonts w:ascii="Times New Roman" w:eastAsia="Times New Roman" w:hAnsi="Times New Roman" w:cs="Times New Roman"/>
          <w:sz w:val="24"/>
          <w:szCs w:val="24"/>
        </w:rPr>
      </w:pPr>
    </w:p>
    <w:p w:rsidR="002E6F3A" w:rsidRDefault="009E2C9C">
      <w:pPr>
        <w:spacing w:after="0" w:line="240" w:lineRule="auto"/>
      </w:pPr>
      <w:r>
        <w:rPr>
          <w:rFonts w:ascii="Times New Roman" w:eastAsia="Times New Roman" w:hAnsi="Times New Roman" w:cs="Times New Roman"/>
          <w:sz w:val="24"/>
          <w:szCs w:val="24"/>
        </w:rPr>
        <w:t>Since only the living can have a God, and God claims to be the God of the patriarchs, God somehow sustains the three in life in th</w:t>
      </w:r>
      <w:r>
        <w:rPr>
          <w:rFonts w:ascii="Times New Roman" w:eastAsia="Times New Roman" w:hAnsi="Times New Roman" w:cs="Times New Roman"/>
          <w:sz w:val="24"/>
          <w:szCs w:val="24"/>
        </w:rPr>
        <w:t>e “Age to come,” (just as He would sustain all those who love Him). This implies, the patriarchs did not disappear into nothingness, they are alive for eternity in heaven.</w:t>
      </w:r>
    </w:p>
    <w:p w:rsidR="002E6F3A" w:rsidRDefault="002E6F3A">
      <w:pPr>
        <w:spacing w:after="0" w:line="240" w:lineRule="auto"/>
        <w:rPr>
          <w:rFonts w:ascii="Times New Roman" w:eastAsia="Times New Roman" w:hAnsi="Times New Roman" w:cs="Times New Roman"/>
          <w:sz w:val="24"/>
          <w:szCs w:val="24"/>
        </w:rPr>
      </w:pPr>
    </w:p>
    <w:p w:rsidR="002E6F3A" w:rsidRDefault="009E2C9C">
      <w:pPr>
        <w:spacing w:after="0" w:line="240" w:lineRule="auto"/>
      </w:pPr>
      <w:r>
        <w:rPr>
          <w:rFonts w:ascii="Times New Roman" w:eastAsia="Times New Roman" w:hAnsi="Times New Roman" w:cs="Times New Roman"/>
          <w:sz w:val="24"/>
          <w:szCs w:val="24"/>
        </w:rPr>
        <w:t>What we can learn from our readings today is that God created us for a life of eter</w:t>
      </w:r>
      <w:r>
        <w:rPr>
          <w:rFonts w:ascii="Times New Roman" w:eastAsia="Times New Roman" w:hAnsi="Times New Roman" w:cs="Times New Roman"/>
          <w:sz w:val="24"/>
          <w:szCs w:val="24"/>
        </w:rPr>
        <w:t>nity. I</w:t>
      </w:r>
      <w:r w:rsidR="006E0ADB">
        <w:rPr>
          <w:rFonts w:ascii="Times New Roman" w:eastAsia="Times New Roman" w:hAnsi="Times New Roman" w:cs="Times New Roman"/>
          <w:sz w:val="24"/>
          <w:szCs w:val="24"/>
        </w:rPr>
        <w:t>t is a life much more wonderful</w:t>
      </w:r>
      <w:r>
        <w:rPr>
          <w:rFonts w:ascii="Times New Roman" w:eastAsia="Times New Roman" w:hAnsi="Times New Roman" w:cs="Times New Roman"/>
          <w:sz w:val="24"/>
          <w:szCs w:val="24"/>
        </w:rPr>
        <w:t xml:space="preserve"> and beyond our wildest imagination. It is a life that cannot be compared to anything on earth. These great news should warm our hearts and help us to endure whatever trial and tribulation might come our way with unwa</w:t>
      </w:r>
      <w:r>
        <w:rPr>
          <w:rFonts w:ascii="Times New Roman" w:eastAsia="Times New Roman" w:hAnsi="Times New Roman" w:cs="Times New Roman"/>
          <w:sz w:val="24"/>
          <w:szCs w:val="24"/>
        </w:rPr>
        <w:t xml:space="preserve">vering faith in God. </w:t>
      </w:r>
    </w:p>
    <w:p w:rsidR="002E6F3A" w:rsidRDefault="002E6F3A">
      <w:pPr>
        <w:pStyle w:val="NoSpacing"/>
        <w:rPr>
          <w:rFonts w:ascii="Times New Roman" w:hAnsi="Times New Roman"/>
          <w:sz w:val="24"/>
          <w:szCs w:val="24"/>
        </w:rPr>
      </w:pPr>
    </w:p>
    <w:p w:rsidR="002E6F3A" w:rsidRDefault="009E2C9C">
      <w:pPr>
        <w:pStyle w:val="NoSpacing"/>
      </w:pPr>
      <w:r>
        <w:rPr>
          <w:rFonts w:ascii="Times New Roman" w:hAnsi="Times New Roman"/>
          <w:sz w:val="24"/>
          <w:szCs w:val="24"/>
        </w:rPr>
        <w:t>As we come to receive Jesus in the Eucharist, let us ask for enough faith so we can keep the Traditions passed on to us. And in the end, we would join Him</w:t>
      </w:r>
      <w:bookmarkStart w:id="3" w:name="_GoBack"/>
      <w:bookmarkEnd w:id="3"/>
      <w:r>
        <w:rPr>
          <w:rFonts w:ascii="Times New Roman" w:hAnsi="Times New Roman"/>
          <w:sz w:val="24"/>
          <w:szCs w:val="24"/>
        </w:rPr>
        <w:t xml:space="preserve"> body and soul in paradise.</w:t>
      </w:r>
    </w:p>
    <w:p w:rsidR="002E6F3A" w:rsidRDefault="002E6F3A">
      <w:pPr>
        <w:pStyle w:val="NoSpacing"/>
        <w:rPr>
          <w:rFonts w:ascii="Times New Roman" w:hAnsi="Times New Roman"/>
          <w:sz w:val="24"/>
          <w:szCs w:val="24"/>
        </w:rPr>
      </w:pPr>
    </w:p>
    <w:p w:rsidR="002E6F3A" w:rsidRDefault="002E6F3A">
      <w:pPr>
        <w:pStyle w:val="NoSpacing"/>
        <w:rPr>
          <w:rFonts w:ascii="Times New Roman" w:hAnsi="Times New Roman"/>
          <w:b/>
          <w:bCs/>
          <w:i/>
          <w:iCs/>
          <w:sz w:val="24"/>
          <w:szCs w:val="24"/>
        </w:rPr>
      </w:pPr>
    </w:p>
    <w:p w:rsidR="002E6F3A" w:rsidRDefault="002E6F3A">
      <w:pPr>
        <w:pStyle w:val="NoSpacing"/>
        <w:rPr>
          <w:rFonts w:ascii="Times New Roman" w:hAnsi="Times New Roman"/>
          <w:sz w:val="24"/>
          <w:szCs w:val="24"/>
        </w:rPr>
      </w:pPr>
    </w:p>
    <w:p w:rsidR="002E6F3A" w:rsidRDefault="002E6F3A">
      <w:pPr>
        <w:pStyle w:val="NoSpacing"/>
      </w:pPr>
    </w:p>
    <w:sectPr w:rsidR="002E6F3A">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3A"/>
    <w:rsid w:val="002E6F3A"/>
    <w:rsid w:val="006E0ADB"/>
    <w:rsid w:val="009E2C9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3C9AD-E1AC-4BFB-AFA1-D36D505F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link w:val="BalloonText"/>
    <w:uiPriority w:val="99"/>
    <w:semiHidden/>
    <w:qFormat/>
    <w:rsid w:val="00BF4CCF"/>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link w:val="BalloonTextChar"/>
    <w:uiPriority w:val="99"/>
    <w:semiHidden/>
    <w:unhideWhenUsed/>
    <w:qFormat/>
    <w:rsid w:val="00BF4CCF"/>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2</Pages>
  <Words>748</Words>
  <Characters>4264</Characters>
  <Application>Microsoft Office Word</Application>
  <DocSecurity>0</DocSecurity>
  <Lines>35</Lines>
  <Paragraphs>10</Paragraphs>
  <ScaleCrop>false</ScaleCrop>
  <Company>Toshiba</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Justus</dc:creator>
  <dc:description/>
  <cp:lastModifiedBy>Fr George</cp:lastModifiedBy>
  <cp:revision>43</cp:revision>
  <cp:lastPrinted>2019-11-10T16:06:00Z</cp:lastPrinted>
  <dcterms:created xsi:type="dcterms:W3CDTF">2019-11-01T17:57:00Z</dcterms:created>
  <dcterms:modified xsi:type="dcterms:W3CDTF">2019-11-13T00:50:00Z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