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F095" w14:textId="0859740C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CITY OF BARDWELL</w:t>
      </w:r>
    </w:p>
    <w:p w14:paraId="3A4804A2" w14:textId="0D7417C4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5746 PLANTER’S GIN RD</w:t>
      </w:r>
    </w:p>
    <w:p w14:paraId="28D48003" w14:textId="7584962B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P.O. BOX 271</w:t>
      </w:r>
    </w:p>
    <w:p w14:paraId="6392BD93" w14:textId="1F5C1ECA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BARDWELL, TX 75101</w:t>
      </w:r>
    </w:p>
    <w:p w14:paraId="5F721FD0" w14:textId="77777777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</w:p>
    <w:p w14:paraId="5A68AEA2" w14:textId="29CB0259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6/1/2026</w:t>
      </w:r>
    </w:p>
    <w:p w14:paraId="0381A396" w14:textId="77777777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</w:p>
    <w:p w14:paraId="41FE18D2" w14:textId="77D9AE8B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1A8EC621" w14:textId="77777777" w:rsidR="00347050" w:rsidRDefault="00347050" w:rsidP="00347050">
      <w:pPr>
        <w:pStyle w:val="NoSpacing"/>
        <w:jc w:val="center"/>
        <w:rPr>
          <w:b/>
          <w:bCs/>
          <w:sz w:val="28"/>
          <w:szCs w:val="28"/>
        </w:rPr>
      </w:pPr>
    </w:p>
    <w:p w14:paraId="0BD707B3" w14:textId="0D7F2B3D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MEETING WAS CALLED TO ORDER BY THE MAYOR</w:t>
      </w:r>
    </w:p>
    <w:p w14:paraId="4045A082" w14:textId="77777777" w:rsidR="00347050" w:rsidRDefault="00347050" w:rsidP="00347050">
      <w:pPr>
        <w:pStyle w:val="NoSpacing"/>
        <w:rPr>
          <w:sz w:val="28"/>
          <w:szCs w:val="28"/>
        </w:rPr>
      </w:pPr>
    </w:p>
    <w:p w14:paraId="00311F1C" w14:textId="5EE6D07D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THOSE ANSWERING ROLL CALL: SHAWNA DRENNAN, DIONNE SAUERS, DEBBIE STRUNC AND MAYOR JODIE ODLOZIL.</w:t>
      </w:r>
    </w:p>
    <w:p w14:paraId="4567A105" w14:textId="77777777" w:rsidR="00347050" w:rsidRDefault="00347050" w:rsidP="00347050">
      <w:pPr>
        <w:pStyle w:val="NoSpacing"/>
        <w:rPr>
          <w:sz w:val="28"/>
          <w:szCs w:val="28"/>
        </w:rPr>
      </w:pPr>
    </w:p>
    <w:p w14:paraId="116ECF12" w14:textId="4F476A02" w:rsidR="00347050" w:rsidRDefault="00347050" w:rsidP="003470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CONSENT ITEMS:</w:t>
      </w:r>
    </w:p>
    <w:p w14:paraId="74067022" w14:textId="6CEDEA39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SHAWNA DRENNAN MADE A MOTION TO APPROVED THE MINUTES FROM THE PREVIOUS MEETING AND ALL GENERAL FUND AND WATER/SEWER FUNDS. SECONDED BY DIONNE SAUERS. MOTION CARRIED.</w:t>
      </w:r>
    </w:p>
    <w:p w14:paraId="62E6083D" w14:textId="77777777" w:rsidR="00347050" w:rsidRDefault="00347050" w:rsidP="00347050">
      <w:pPr>
        <w:pStyle w:val="NoSpacing"/>
        <w:rPr>
          <w:sz w:val="28"/>
          <w:szCs w:val="28"/>
        </w:rPr>
      </w:pPr>
    </w:p>
    <w:p w14:paraId="2D8962E4" w14:textId="529E74DA" w:rsidR="00347050" w:rsidRDefault="00347050" w:rsidP="003470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 COMMENTS:</w:t>
      </w:r>
    </w:p>
    <w:p w14:paraId="24EF1296" w14:textId="1C339815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MRS. DORIS JONES ADDRESSED THE COUNCIL WITH SEVERAL EXAMPLES OF WATER/SEWER TAP FEES FOR SURROUNDING CIITIES. THIS WAS IN DISPUT OF RASING THE CITY OF BARDWELL’S WATER/SEWER TAP FEES.</w:t>
      </w:r>
    </w:p>
    <w:p w14:paraId="71A2BDDC" w14:textId="3CC9E7FF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TONY HOOPER; COMPLAINT ON TRASH NOT BEING PICKED UP ON A REGULAR BASIS AND THEN LEAVING ON ROAD.</w:t>
      </w:r>
    </w:p>
    <w:p w14:paraId="039CD231" w14:textId="4DDF77D2" w:rsidR="00347050" w:rsidRDefault="00347050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RONNIE HOLLINGSWORTH; CONTINUED LOUD MUSIC FROM NEIGHBORS AFTER MIDNIGHT EVERY WEEKEND. THE ELLIS CO SHERIFF’S OFFICE HAS BEEN CALLED NUM</w:t>
      </w:r>
      <w:r w:rsidR="00F53B9E">
        <w:rPr>
          <w:sz w:val="28"/>
          <w:szCs w:val="28"/>
        </w:rPr>
        <w:t xml:space="preserve">EROUS TIMES AND NOTHING IS BEING DONE. </w:t>
      </w:r>
      <w:r w:rsidR="00E2400D">
        <w:rPr>
          <w:sz w:val="28"/>
          <w:szCs w:val="28"/>
        </w:rPr>
        <w:t>HE WANTTED TO KNOW IF AND WHEN THE CITY CAN PROVIDE A POLICE OFFICER AGAIN.</w:t>
      </w:r>
    </w:p>
    <w:p w14:paraId="542A7517" w14:textId="729B7231" w:rsidR="00F53B9E" w:rsidRDefault="00F53B9E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ARGENIS MORALES; STRAY DOG PROBLEMS IN TOWN.</w:t>
      </w:r>
    </w:p>
    <w:p w14:paraId="407B975B" w14:textId="3352ED26" w:rsidR="00F53B9E" w:rsidRDefault="00F53B9E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MR. JOHN RICHARDS; DCI NOT PICKING UP HIS DUMPSTER ON A REGULAR BASIS.</w:t>
      </w:r>
    </w:p>
    <w:p w14:paraId="69543E4A" w14:textId="270DCD54" w:rsidR="00E2400D" w:rsidRDefault="00E2400D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MR. ELBERT BAILEY; THE CITY NEEDS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EMERGENCY # FOR HILCO WHEN THE ELECTRIC AND WATER GOES OUT.</w:t>
      </w:r>
    </w:p>
    <w:p w14:paraId="05A02B53" w14:textId="77777777" w:rsidR="00E2400D" w:rsidRDefault="00E2400D" w:rsidP="00347050">
      <w:pPr>
        <w:pStyle w:val="NoSpacing"/>
        <w:rPr>
          <w:sz w:val="28"/>
          <w:szCs w:val="28"/>
        </w:rPr>
      </w:pPr>
    </w:p>
    <w:p w14:paraId="6BA946CD" w14:textId="5A1B2CF6" w:rsidR="00E2400D" w:rsidRDefault="00000A64" w:rsidP="003470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ITEMS:</w:t>
      </w:r>
    </w:p>
    <w:p w14:paraId="01815A06" w14:textId="470BC233" w:rsidR="00000A64" w:rsidRDefault="00000A64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MAYOR INFORMED THE COUNCIL AND RESIDENTS THAT BIDS WERE RECEIVED FOR THE HWY 34 WATER LINE PROJECT.</w:t>
      </w:r>
    </w:p>
    <w:p w14:paraId="301DA6AD" w14:textId="5B37B62E" w:rsidR="00000A64" w:rsidRDefault="00000A64" w:rsidP="003470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ACTION ITEMS:</w:t>
      </w:r>
    </w:p>
    <w:p w14:paraId="69B1FDFD" w14:textId="67628F59" w:rsidR="00000A64" w:rsidRDefault="00000A64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DIONNE SAUERS MADE A MOTION TO ADOPT</w:t>
      </w:r>
      <w:r w:rsidR="00D662C8">
        <w:rPr>
          <w:sz w:val="28"/>
          <w:szCs w:val="28"/>
        </w:rPr>
        <w:t xml:space="preserve"> RESOLUTION 2026-06 AMENDING THE CITY OF BARDWELL MASTER FEE SCHEDULE TO INCLUDE “EXHIBIT A” WITH AMENDED RATES. SECONDED BY SHAWNA DRENNAN. MOTION CARRIED.</w:t>
      </w:r>
    </w:p>
    <w:p w14:paraId="7D2F8127" w14:textId="77777777" w:rsidR="00D662C8" w:rsidRDefault="00D662C8" w:rsidP="00347050">
      <w:pPr>
        <w:pStyle w:val="NoSpacing"/>
        <w:rPr>
          <w:sz w:val="28"/>
          <w:szCs w:val="28"/>
        </w:rPr>
      </w:pPr>
    </w:p>
    <w:p w14:paraId="59F41F04" w14:textId="4A7F2CB0" w:rsidR="00D662C8" w:rsidRDefault="00D662C8" w:rsidP="0034705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CITIZENS IN ATTENDANCE:</w:t>
      </w:r>
    </w:p>
    <w:p w14:paraId="7FA06BB0" w14:textId="3FF7362C" w:rsidR="00D662C8" w:rsidRDefault="00D662C8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MICHELLE NEWMAN, BEVERLY COOLEY, LUCY AND JOHN RICHARDS, NIKKI ODLOZIL, LARRY AND JEANETTE GILBERT, DORIS JONES, RONNIE AND CHRISTY HOLLINGSWORTH, ELBERT BAILEY</w:t>
      </w:r>
      <w:r w:rsidR="003B7A1B">
        <w:rPr>
          <w:sz w:val="28"/>
          <w:szCs w:val="28"/>
        </w:rPr>
        <w:t>, TONY HOOPER, ARGENIS MORALES, MARTALVE</w:t>
      </w:r>
    </w:p>
    <w:p w14:paraId="5972C967" w14:textId="066648A7" w:rsidR="003B7A1B" w:rsidRDefault="003B7A1B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ADEEVMO AND SHANNON SPURGEON.</w:t>
      </w:r>
    </w:p>
    <w:p w14:paraId="52FED56E" w14:textId="77777777" w:rsidR="003B7A1B" w:rsidRDefault="003B7A1B" w:rsidP="00347050">
      <w:pPr>
        <w:pStyle w:val="NoSpacing"/>
        <w:rPr>
          <w:sz w:val="28"/>
          <w:szCs w:val="28"/>
        </w:rPr>
      </w:pPr>
    </w:p>
    <w:p w14:paraId="0B2EA0F6" w14:textId="231F0CE8" w:rsidR="003B7A1B" w:rsidRDefault="003B7A1B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DIONNE SAUERS MADE A MOTION TO ADJOURN. SECONDED BY SHAWNA DRENNAN. MOTION CARRIED.</w:t>
      </w:r>
    </w:p>
    <w:p w14:paraId="7AFB0363" w14:textId="77777777" w:rsidR="003B7A1B" w:rsidRDefault="003B7A1B" w:rsidP="00347050">
      <w:pPr>
        <w:pStyle w:val="NoSpacing"/>
        <w:rPr>
          <w:sz w:val="28"/>
          <w:szCs w:val="28"/>
        </w:rPr>
      </w:pPr>
    </w:p>
    <w:p w14:paraId="30A57A5F" w14:textId="1FCB6AEF" w:rsidR="003B7A1B" w:rsidRDefault="003B7A1B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DEBBIE STRUNC</w:t>
      </w:r>
    </w:p>
    <w:p w14:paraId="6A95FAA4" w14:textId="7BDE0CBE" w:rsidR="003B7A1B" w:rsidRPr="00D662C8" w:rsidRDefault="003B7A1B" w:rsidP="0034705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CITY SECRETARY</w:t>
      </w:r>
    </w:p>
    <w:p w14:paraId="2B576DE0" w14:textId="77777777" w:rsidR="00E2400D" w:rsidRDefault="00E2400D" w:rsidP="00347050">
      <w:pPr>
        <w:pStyle w:val="NoSpacing"/>
        <w:rPr>
          <w:b/>
          <w:bCs/>
          <w:sz w:val="28"/>
          <w:szCs w:val="28"/>
        </w:rPr>
      </w:pPr>
    </w:p>
    <w:p w14:paraId="2687F8D2" w14:textId="77777777" w:rsidR="00E2400D" w:rsidRPr="00E2400D" w:rsidRDefault="00E2400D" w:rsidP="00347050">
      <w:pPr>
        <w:pStyle w:val="NoSpacing"/>
        <w:rPr>
          <w:sz w:val="28"/>
          <w:szCs w:val="28"/>
        </w:rPr>
      </w:pPr>
    </w:p>
    <w:sectPr w:rsidR="00E2400D" w:rsidRPr="00E24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50"/>
    <w:rsid w:val="00000A64"/>
    <w:rsid w:val="00347050"/>
    <w:rsid w:val="003B7A1B"/>
    <w:rsid w:val="00426E7B"/>
    <w:rsid w:val="00D662C8"/>
    <w:rsid w:val="00E2400D"/>
    <w:rsid w:val="00F5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5352F"/>
  <w15:chartTrackingRefBased/>
  <w15:docId w15:val="{20B58204-E2E6-4AA8-ADB4-73A39044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0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0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0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0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0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470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Bardwell</dc:creator>
  <cp:keywords/>
  <dc:description/>
  <cp:lastModifiedBy>City Bardwell</cp:lastModifiedBy>
  <cp:revision>1</cp:revision>
  <dcterms:created xsi:type="dcterms:W3CDTF">2026-06-03T15:41:00Z</dcterms:created>
  <dcterms:modified xsi:type="dcterms:W3CDTF">2026-06-03T17:16:00Z</dcterms:modified>
</cp:coreProperties>
</file>