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CF35E" w14:textId="113BB27F" w:rsidR="00371664" w:rsidRPr="00C518AA" w:rsidRDefault="00D05C25" w:rsidP="00796781">
      <w:pPr>
        <w:jc w:val="center"/>
        <w:rPr>
          <w:rFonts w:ascii="Times New Roman" w:hAnsi="Times New Roman" w:cs="Times New Roman"/>
          <w:b/>
          <w:sz w:val="24"/>
          <w:szCs w:val="24"/>
        </w:rPr>
      </w:pPr>
      <w:r>
        <w:rPr>
          <w:rFonts w:ascii="Times New Roman" w:hAnsi="Times New Roman" w:cs="Times New Roman"/>
          <w:b/>
          <w:sz w:val="24"/>
          <w:szCs w:val="24"/>
        </w:rPr>
        <w:t>ORDINANCE</w:t>
      </w:r>
      <w:r w:rsidR="00371664" w:rsidRPr="00C518AA">
        <w:rPr>
          <w:rFonts w:ascii="Times New Roman" w:hAnsi="Times New Roman" w:cs="Times New Roman"/>
          <w:b/>
          <w:sz w:val="24"/>
          <w:szCs w:val="24"/>
        </w:rPr>
        <w:t xml:space="preserve"> ___________</w:t>
      </w:r>
    </w:p>
    <w:p w14:paraId="79313530" w14:textId="17F8AAC2" w:rsidR="00371664" w:rsidRDefault="00C518AA" w:rsidP="0039289F">
      <w:pPr>
        <w:pBdr>
          <w:bottom w:val="single" w:sz="12" w:space="1" w:color="auto"/>
        </w:pBdr>
        <w:jc w:val="center"/>
        <w:rPr>
          <w:rFonts w:ascii="Times New Roman" w:hAnsi="Times New Roman" w:cs="Times New Roman"/>
          <w:b/>
          <w:sz w:val="24"/>
          <w:szCs w:val="24"/>
        </w:rPr>
      </w:pPr>
      <w:r w:rsidRPr="00C518AA">
        <w:rPr>
          <w:rFonts w:ascii="Times New Roman" w:hAnsi="Times New Roman" w:cs="Times New Roman"/>
          <w:b/>
          <w:sz w:val="24"/>
          <w:szCs w:val="24"/>
        </w:rPr>
        <w:t>A</w:t>
      </w:r>
      <w:r w:rsidR="00D05C25">
        <w:rPr>
          <w:rFonts w:ascii="Times New Roman" w:hAnsi="Times New Roman" w:cs="Times New Roman"/>
          <w:b/>
          <w:sz w:val="24"/>
          <w:szCs w:val="24"/>
        </w:rPr>
        <w:t>N</w:t>
      </w:r>
      <w:r w:rsidRPr="00C518AA">
        <w:rPr>
          <w:rFonts w:ascii="Times New Roman" w:hAnsi="Times New Roman" w:cs="Times New Roman"/>
          <w:b/>
          <w:sz w:val="24"/>
          <w:szCs w:val="24"/>
        </w:rPr>
        <w:t xml:space="preserve"> </w:t>
      </w:r>
      <w:r w:rsidR="00D05C25">
        <w:rPr>
          <w:rFonts w:ascii="Times New Roman" w:hAnsi="Times New Roman" w:cs="Times New Roman"/>
          <w:b/>
          <w:sz w:val="24"/>
          <w:szCs w:val="24"/>
        </w:rPr>
        <w:t>ORDINANCE AMENDING CHAPTER 74 OF THE CODE</w:t>
      </w:r>
      <w:r w:rsidR="004324A0">
        <w:rPr>
          <w:rFonts w:ascii="Times New Roman" w:hAnsi="Times New Roman" w:cs="Times New Roman"/>
          <w:b/>
          <w:sz w:val="24"/>
          <w:szCs w:val="24"/>
        </w:rPr>
        <w:t xml:space="preserve"> </w:t>
      </w:r>
      <w:r w:rsidR="00D05C25">
        <w:rPr>
          <w:rFonts w:ascii="Times New Roman" w:hAnsi="Times New Roman" w:cs="Times New Roman"/>
          <w:b/>
          <w:sz w:val="24"/>
          <w:szCs w:val="24"/>
        </w:rPr>
        <w:t>OF THE CITY OF KINGSTON RELATING TO TRUCK ROUTES; PROVIDING FOR DEFINITIONS; PROVIDING FOR REGULATIONS AND RESTRICTIONS; REPEALING CONFLICTING ORDINANCES; AND FOR OTHER PURPOSES</w:t>
      </w:r>
    </w:p>
    <w:p w14:paraId="521F37E9" w14:textId="77777777" w:rsidR="00494877" w:rsidRPr="00494877" w:rsidRDefault="00494877" w:rsidP="0039289F">
      <w:pPr>
        <w:pBdr>
          <w:bottom w:val="single" w:sz="12" w:space="1" w:color="auto"/>
        </w:pBdr>
        <w:jc w:val="center"/>
        <w:rPr>
          <w:rFonts w:ascii="Times New Roman" w:hAnsi="Times New Roman" w:cs="Times New Roman"/>
          <w:b/>
          <w:sz w:val="10"/>
          <w:szCs w:val="24"/>
        </w:rPr>
      </w:pPr>
    </w:p>
    <w:p w14:paraId="38D1D4D5" w14:textId="77777777" w:rsidR="00494877" w:rsidRPr="00C518AA" w:rsidRDefault="00494877" w:rsidP="0039289F">
      <w:pPr>
        <w:jc w:val="center"/>
        <w:rPr>
          <w:rFonts w:ascii="Times New Roman" w:hAnsi="Times New Roman" w:cs="Times New Roman"/>
          <w:b/>
          <w:sz w:val="24"/>
          <w:szCs w:val="24"/>
        </w:rPr>
      </w:pPr>
    </w:p>
    <w:p w14:paraId="6DA1E331" w14:textId="7E662CFF" w:rsidR="00C52DCC" w:rsidRDefault="00371664" w:rsidP="00796781">
      <w:pPr>
        <w:ind w:firstLine="720"/>
        <w:rPr>
          <w:rFonts w:ascii="Times New Roman" w:hAnsi="Times New Roman" w:cs="Times New Roman"/>
          <w:sz w:val="24"/>
          <w:szCs w:val="24"/>
        </w:rPr>
      </w:pPr>
      <w:r w:rsidRPr="00C518AA">
        <w:rPr>
          <w:rFonts w:ascii="Times New Roman" w:hAnsi="Times New Roman" w:cs="Times New Roman"/>
          <w:sz w:val="24"/>
          <w:szCs w:val="24"/>
        </w:rPr>
        <w:t xml:space="preserve">WHEREAS, </w:t>
      </w:r>
      <w:r w:rsidR="00D05C25">
        <w:rPr>
          <w:rFonts w:ascii="Times New Roman" w:hAnsi="Times New Roman" w:cs="Times New Roman"/>
          <w:sz w:val="24"/>
          <w:szCs w:val="24"/>
        </w:rPr>
        <w:t>the City of Kingston has previously adopted regulations relating to traffic and vehicles, located in Chapter 74 of the Code of Kingston</w:t>
      </w:r>
      <w:r w:rsidR="00C52DCC">
        <w:rPr>
          <w:rFonts w:ascii="Times New Roman" w:hAnsi="Times New Roman" w:cs="Times New Roman"/>
          <w:sz w:val="24"/>
          <w:szCs w:val="24"/>
        </w:rPr>
        <w:t>; and</w:t>
      </w:r>
    </w:p>
    <w:p w14:paraId="0E25F2C7" w14:textId="44940A91" w:rsidR="00DE30CC" w:rsidRDefault="00DE30CC" w:rsidP="00796781">
      <w:pPr>
        <w:ind w:firstLine="720"/>
        <w:rPr>
          <w:rFonts w:ascii="Times New Roman" w:hAnsi="Times New Roman" w:cs="Times New Roman"/>
          <w:sz w:val="24"/>
          <w:szCs w:val="24"/>
        </w:rPr>
      </w:pPr>
      <w:r>
        <w:rPr>
          <w:rFonts w:ascii="Times New Roman" w:hAnsi="Times New Roman" w:cs="Times New Roman"/>
          <w:sz w:val="24"/>
          <w:szCs w:val="24"/>
        </w:rPr>
        <w:t>WHEREAS, t</w:t>
      </w:r>
      <w:r w:rsidRPr="00C518AA">
        <w:rPr>
          <w:rFonts w:ascii="Times New Roman" w:hAnsi="Times New Roman" w:cs="Times New Roman"/>
          <w:sz w:val="24"/>
          <w:szCs w:val="24"/>
        </w:rPr>
        <w:t xml:space="preserve">he </w:t>
      </w:r>
      <w:r w:rsidR="00D05C25">
        <w:rPr>
          <w:rFonts w:ascii="Times New Roman" w:hAnsi="Times New Roman" w:cs="Times New Roman"/>
          <w:sz w:val="24"/>
          <w:szCs w:val="24"/>
        </w:rPr>
        <w:t xml:space="preserve">Mayor and City Council of the </w:t>
      </w:r>
      <w:r w:rsidRPr="00C518AA">
        <w:rPr>
          <w:rFonts w:ascii="Times New Roman" w:hAnsi="Times New Roman" w:cs="Times New Roman"/>
          <w:sz w:val="24"/>
          <w:szCs w:val="24"/>
        </w:rPr>
        <w:t xml:space="preserve">City </w:t>
      </w:r>
      <w:r>
        <w:rPr>
          <w:rFonts w:ascii="Times New Roman" w:hAnsi="Times New Roman" w:cs="Times New Roman"/>
          <w:sz w:val="24"/>
          <w:szCs w:val="24"/>
        </w:rPr>
        <w:t xml:space="preserve">of </w:t>
      </w:r>
      <w:r w:rsidRPr="00C518AA">
        <w:rPr>
          <w:rFonts w:ascii="Times New Roman" w:hAnsi="Times New Roman" w:cs="Times New Roman"/>
          <w:sz w:val="24"/>
          <w:szCs w:val="24"/>
        </w:rPr>
        <w:t xml:space="preserve">Kingston </w:t>
      </w:r>
      <w:r>
        <w:rPr>
          <w:rFonts w:ascii="Times New Roman" w:hAnsi="Times New Roman" w:cs="Times New Roman"/>
          <w:sz w:val="24"/>
          <w:szCs w:val="24"/>
        </w:rPr>
        <w:t>ha</w:t>
      </w:r>
      <w:r w:rsidR="00D05C25">
        <w:rPr>
          <w:rFonts w:ascii="Times New Roman" w:hAnsi="Times New Roman" w:cs="Times New Roman"/>
          <w:sz w:val="24"/>
          <w:szCs w:val="24"/>
        </w:rPr>
        <w:t>ve determined that those provisions require amendment in order to better serve the public health, safety and welfare of the citizens of the City of Kingston by ensuring that trucks are only operated on certain, designated roads and routes</w:t>
      </w:r>
      <w:r w:rsidRPr="00C518AA">
        <w:rPr>
          <w:rFonts w:ascii="Times New Roman" w:hAnsi="Times New Roman" w:cs="Times New Roman"/>
          <w:sz w:val="24"/>
          <w:szCs w:val="24"/>
        </w:rPr>
        <w:t>; and</w:t>
      </w:r>
    </w:p>
    <w:p w14:paraId="2C4538C1" w14:textId="273A356D" w:rsidR="00796781" w:rsidRDefault="000F058A" w:rsidP="00796781">
      <w:pPr>
        <w:ind w:firstLine="720"/>
        <w:rPr>
          <w:rFonts w:ascii="Times New Roman" w:hAnsi="Times New Roman" w:cs="Times New Roman"/>
          <w:sz w:val="24"/>
          <w:szCs w:val="24"/>
        </w:rPr>
      </w:pPr>
      <w:r w:rsidRPr="00C518AA">
        <w:rPr>
          <w:rFonts w:ascii="Times New Roman" w:hAnsi="Times New Roman" w:cs="Times New Roman"/>
          <w:sz w:val="24"/>
          <w:szCs w:val="24"/>
        </w:rPr>
        <w:t>THEREFORE</w:t>
      </w:r>
      <w:r w:rsidR="00945F07" w:rsidRPr="00C518AA">
        <w:rPr>
          <w:rFonts w:ascii="Times New Roman" w:hAnsi="Times New Roman" w:cs="Times New Roman"/>
          <w:sz w:val="24"/>
          <w:szCs w:val="24"/>
        </w:rPr>
        <w:t>,</w:t>
      </w:r>
      <w:r w:rsidR="00494877">
        <w:rPr>
          <w:rFonts w:ascii="Times New Roman" w:hAnsi="Times New Roman" w:cs="Times New Roman"/>
          <w:sz w:val="24"/>
          <w:szCs w:val="24"/>
        </w:rPr>
        <w:t xml:space="preserve"> the Mayor and City Council of the City of Kingston</w:t>
      </w:r>
      <w:r w:rsidR="00DE30CC">
        <w:rPr>
          <w:rFonts w:ascii="Times New Roman" w:hAnsi="Times New Roman" w:cs="Times New Roman"/>
          <w:sz w:val="24"/>
          <w:szCs w:val="24"/>
        </w:rPr>
        <w:t xml:space="preserve"> hereby ordain</w:t>
      </w:r>
      <w:r w:rsidR="00D05C25">
        <w:rPr>
          <w:rFonts w:ascii="Times New Roman" w:hAnsi="Times New Roman" w:cs="Times New Roman"/>
          <w:sz w:val="24"/>
          <w:szCs w:val="24"/>
        </w:rPr>
        <w:t>s:</w:t>
      </w:r>
    </w:p>
    <w:p w14:paraId="7B74A436" w14:textId="77777777" w:rsidR="00775543" w:rsidRDefault="00775543" w:rsidP="00796781">
      <w:pPr>
        <w:ind w:firstLine="720"/>
        <w:rPr>
          <w:rFonts w:ascii="Times New Roman" w:hAnsi="Times New Roman" w:cs="Times New Roman"/>
          <w:sz w:val="24"/>
          <w:szCs w:val="24"/>
        </w:rPr>
      </w:pPr>
    </w:p>
    <w:p w14:paraId="5080D47E" w14:textId="56FF9D16" w:rsidR="00796781" w:rsidRPr="00796781" w:rsidRDefault="00796781" w:rsidP="00796781">
      <w:pPr>
        <w:jc w:val="center"/>
        <w:rPr>
          <w:rFonts w:ascii="Times New Roman" w:hAnsi="Times New Roman" w:cs="Times New Roman"/>
          <w:b/>
          <w:sz w:val="24"/>
          <w:szCs w:val="24"/>
        </w:rPr>
      </w:pPr>
      <w:r w:rsidRPr="00796781">
        <w:rPr>
          <w:rFonts w:ascii="Times New Roman" w:hAnsi="Times New Roman" w:cs="Times New Roman"/>
          <w:b/>
          <w:sz w:val="24"/>
          <w:szCs w:val="24"/>
        </w:rPr>
        <w:t>SECTION ONE</w:t>
      </w:r>
    </w:p>
    <w:p w14:paraId="7E3C23A6" w14:textId="4E58956D" w:rsidR="00A13775" w:rsidRPr="00796781" w:rsidRDefault="00D05C25" w:rsidP="00796781">
      <w:pPr>
        <w:ind w:firstLine="720"/>
        <w:rPr>
          <w:rFonts w:ascii="Times New Roman" w:hAnsi="Times New Roman" w:cs="Times New Roman"/>
          <w:sz w:val="24"/>
          <w:szCs w:val="24"/>
        </w:rPr>
      </w:pPr>
      <w:r w:rsidRPr="00796781">
        <w:rPr>
          <w:rFonts w:ascii="Times New Roman" w:hAnsi="Times New Roman" w:cs="Times New Roman"/>
          <w:sz w:val="24"/>
          <w:szCs w:val="24"/>
        </w:rPr>
        <w:t>Chapter 74 (“Traffic and Vehicles”) of the Cod</w:t>
      </w:r>
      <w:r w:rsidR="008C7E0D" w:rsidRPr="00796781">
        <w:rPr>
          <w:rFonts w:ascii="Times New Roman" w:hAnsi="Times New Roman" w:cs="Times New Roman"/>
          <w:sz w:val="24"/>
          <w:szCs w:val="24"/>
        </w:rPr>
        <w:t>e</w:t>
      </w:r>
      <w:r w:rsidRPr="00796781">
        <w:rPr>
          <w:rFonts w:ascii="Times New Roman" w:hAnsi="Times New Roman" w:cs="Times New Roman"/>
          <w:sz w:val="24"/>
          <w:szCs w:val="24"/>
        </w:rPr>
        <w:t xml:space="preserve"> of </w:t>
      </w:r>
      <w:r w:rsidR="008C7E0D" w:rsidRPr="00796781">
        <w:rPr>
          <w:rFonts w:ascii="Times New Roman" w:hAnsi="Times New Roman" w:cs="Times New Roman"/>
          <w:sz w:val="24"/>
          <w:szCs w:val="24"/>
        </w:rPr>
        <w:t>t</w:t>
      </w:r>
      <w:r w:rsidRPr="00796781">
        <w:rPr>
          <w:rFonts w:ascii="Times New Roman" w:hAnsi="Times New Roman" w:cs="Times New Roman"/>
          <w:sz w:val="24"/>
          <w:szCs w:val="24"/>
        </w:rPr>
        <w:t xml:space="preserve">he City of Kingston is amended by adding the following </w:t>
      </w:r>
      <w:r w:rsidR="00C07C54" w:rsidRPr="00796781">
        <w:rPr>
          <w:rFonts w:ascii="Times New Roman" w:hAnsi="Times New Roman" w:cs="Times New Roman"/>
          <w:sz w:val="24"/>
          <w:szCs w:val="24"/>
        </w:rPr>
        <w:t xml:space="preserve">Article and </w:t>
      </w:r>
      <w:r w:rsidRPr="00796781">
        <w:rPr>
          <w:rFonts w:ascii="Times New Roman" w:hAnsi="Times New Roman" w:cs="Times New Roman"/>
          <w:sz w:val="24"/>
          <w:szCs w:val="24"/>
        </w:rPr>
        <w:t xml:space="preserve">sections at the end of </w:t>
      </w:r>
      <w:r w:rsidR="00C07C54" w:rsidRPr="00796781">
        <w:rPr>
          <w:rFonts w:ascii="Times New Roman" w:hAnsi="Times New Roman" w:cs="Times New Roman"/>
          <w:sz w:val="24"/>
          <w:szCs w:val="24"/>
        </w:rPr>
        <w:t>Chapter 74</w:t>
      </w:r>
      <w:r w:rsidRPr="00796781">
        <w:rPr>
          <w:rFonts w:ascii="Times New Roman" w:hAnsi="Times New Roman" w:cs="Times New Roman"/>
          <w:sz w:val="24"/>
          <w:szCs w:val="24"/>
        </w:rPr>
        <w:t>, to read as follows:</w:t>
      </w:r>
    </w:p>
    <w:p w14:paraId="27B75C71" w14:textId="730F2335" w:rsidR="00796781" w:rsidRDefault="00796781" w:rsidP="00796781">
      <w:pPr>
        <w:ind w:left="720"/>
        <w:jc w:val="center"/>
        <w:rPr>
          <w:rFonts w:ascii="Times New Roman" w:hAnsi="Times New Roman" w:cs="Times New Roman"/>
          <w:b/>
          <w:sz w:val="24"/>
          <w:szCs w:val="24"/>
        </w:rPr>
      </w:pPr>
      <w:r>
        <w:rPr>
          <w:rFonts w:ascii="Times New Roman" w:hAnsi="Times New Roman" w:cs="Times New Roman"/>
          <w:b/>
          <w:sz w:val="24"/>
          <w:szCs w:val="24"/>
        </w:rPr>
        <w:t>CODE OF KINGSTON, GEORGIA</w:t>
      </w:r>
    </w:p>
    <w:p w14:paraId="56FA7A6B" w14:textId="2438879D" w:rsidR="00796781" w:rsidRDefault="00796781" w:rsidP="00796781">
      <w:pPr>
        <w:ind w:left="720"/>
        <w:jc w:val="center"/>
        <w:rPr>
          <w:rFonts w:ascii="Times New Roman" w:hAnsi="Times New Roman" w:cs="Times New Roman"/>
          <w:b/>
          <w:sz w:val="24"/>
          <w:szCs w:val="24"/>
        </w:rPr>
      </w:pPr>
      <w:r>
        <w:rPr>
          <w:rFonts w:ascii="Times New Roman" w:hAnsi="Times New Roman" w:cs="Times New Roman"/>
          <w:b/>
          <w:sz w:val="24"/>
          <w:szCs w:val="24"/>
        </w:rPr>
        <w:t>CHAPTER 74, TRAFFIC AND VEHICLES</w:t>
      </w:r>
    </w:p>
    <w:p w14:paraId="376966FE" w14:textId="52CE7F67" w:rsidR="00C07C54" w:rsidRPr="008857A1" w:rsidRDefault="00C07C54" w:rsidP="00796781">
      <w:pPr>
        <w:ind w:left="720"/>
        <w:jc w:val="center"/>
        <w:rPr>
          <w:rFonts w:ascii="Times New Roman" w:hAnsi="Times New Roman" w:cs="Times New Roman"/>
          <w:b/>
          <w:sz w:val="24"/>
          <w:szCs w:val="24"/>
        </w:rPr>
      </w:pPr>
      <w:r w:rsidRPr="00314A53">
        <w:rPr>
          <w:rFonts w:ascii="Times New Roman" w:hAnsi="Times New Roman" w:cs="Times New Roman"/>
          <w:b/>
          <w:sz w:val="24"/>
          <w:szCs w:val="24"/>
        </w:rPr>
        <w:t>AR</w:t>
      </w:r>
      <w:r w:rsidRPr="008857A1">
        <w:rPr>
          <w:rFonts w:ascii="Times New Roman" w:hAnsi="Times New Roman" w:cs="Times New Roman"/>
          <w:b/>
          <w:sz w:val="24"/>
          <w:szCs w:val="24"/>
        </w:rPr>
        <w:t>TICLE V. TRUCK ROUTES</w:t>
      </w:r>
    </w:p>
    <w:p w14:paraId="5C6822F8" w14:textId="4B194478" w:rsidR="00C07C54" w:rsidRDefault="00C07C54" w:rsidP="00C07C54">
      <w:pPr>
        <w:ind w:left="720"/>
        <w:rPr>
          <w:rFonts w:ascii="Times New Roman" w:hAnsi="Times New Roman" w:cs="Times New Roman"/>
          <w:b/>
          <w:sz w:val="24"/>
          <w:szCs w:val="24"/>
        </w:rPr>
      </w:pPr>
      <w:r w:rsidRPr="008857A1">
        <w:rPr>
          <w:rFonts w:ascii="Times New Roman" w:hAnsi="Times New Roman" w:cs="Times New Roman"/>
          <w:b/>
          <w:sz w:val="24"/>
          <w:szCs w:val="24"/>
        </w:rPr>
        <w:t>Sec</w:t>
      </w:r>
      <w:r w:rsidR="0000225E">
        <w:rPr>
          <w:rFonts w:ascii="Times New Roman" w:hAnsi="Times New Roman" w:cs="Times New Roman"/>
          <w:b/>
          <w:sz w:val="24"/>
          <w:szCs w:val="24"/>
        </w:rPr>
        <w:t>tion</w:t>
      </w:r>
      <w:r w:rsidRPr="008857A1">
        <w:rPr>
          <w:rFonts w:ascii="Times New Roman" w:hAnsi="Times New Roman" w:cs="Times New Roman"/>
          <w:b/>
          <w:sz w:val="24"/>
          <w:szCs w:val="24"/>
        </w:rPr>
        <w:t xml:space="preserve"> 74-96. Definitions</w:t>
      </w:r>
    </w:p>
    <w:p w14:paraId="79BA96B0" w14:textId="6766C5C0" w:rsidR="00775543" w:rsidRPr="00775543" w:rsidRDefault="00775543" w:rsidP="00C07C54">
      <w:pPr>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For the purposes of this ordinance, the following definitions shall apply.</w:t>
      </w:r>
    </w:p>
    <w:p w14:paraId="709DC9AA" w14:textId="220E6D27" w:rsidR="00A93C72" w:rsidRDefault="00C07C54" w:rsidP="00C07C54">
      <w:pPr>
        <w:pStyle w:val="NoSpacing"/>
        <w:ind w:left="720" w:firstLine="720"/>
        <w:rPr>
          <w:rFonts w:ascii="Times New Roman" w:hAnsi="Times New Roman" w:cs="Times New Roman"/>
          <w:sz w:val="24"/>
          <w:szCs w:val="24"/>
        </w:rPr>
      </w:pPr>
      <w:r w:rsidRPr="004324A0">
        <w:rPr>
          <w:rFonts w:ascii="Times New Roman" w:hAnsi="Times New Roman" w:cs="Times New Roman"/>
          <w:sz w:val="24"/>
          <w:szCs w:val="24"/>
        </w:rPr>
        <w:t>Truck: Any vehicle designed or operated for the transportation of property, including raw material</w:t>
      </w:r>
      <w:r w:rsidR="00A93C72">
        <w:rPr>
          <w:rFonts w:ascii="Times New Roman" w:hAnsi="Times New Roman" w:cs="Times New Roman"/>
          <w:sz w:val="24"/>
          <w:szCs w:val="24"/>
        </w:rPr>
        <w:t xml:space="preserve">: </w:t>
      </w:r>
    </w:p>
    <w:p w14:paraId="734FBEB9" w14:textId="77777777" w:rsidR="00FF68FE" w:rsidRDefault="00FF68FE" w:rsidP="00C07C54">
      <w:pPr>
        <w:pStyle w:val="NoSpacing"/>
        <w:ind w:left="720" w:firstLine="720"/>
        <w:rPr>
          <w:rFonts w:ascii="Times New Roman" w:hAnsi="Times New Roman" w:cs="Times New Roman"/>
          <w:sz w:val="24"/>
          <w:szCs w:val="24"/>
        </w:rPr>
      </w:pPr>
      <w:bookmarkStart w:id="0" w:name="_GoBack"/>
      <w:bookmarkEnd w:id="0"/>
    </w:p>
    <w:p w14:paraId="24596D6B" w14:textId="644EDCDF" w:rsidR="00E02702" w:rsidRDefault="00E02702" w:rsidP="00A93C7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the vehicle has a gross vehicle weight rating of at least 14,001 pounds;  </w:t>
      </w:r>
    </w:p>
    <w:p w14:paraId="039C4F17" w14:textId="7EB2970B" w:rsidR="00A93C72" w:rsidRPr="00F83FBF" w:rsidRDefault="00A93C72" w:rsidP="00A93C72">
      <w:pPr>
        <w:pStyle w:val="NoSpacing"/>
        <w:numPr>
          <w:ilvl w:val="0"/>
          <w:numId w:val="2"/>
        </w:numPr>
        <w:rPr>
          <w:rFonts w:ascii="Times New Roman" w:hAnsi="Times New Roman" w:cs="Times New Roman"/>
          <w:sz w:val="24"/>
          <w:szCs w:val="24"/>
        </w:rPr>
      </w:pPr>
      <w:r w:rsidRPr="00F83FBF">
        <w:rPr>
          <w:rFonts w:ascii="Times New Roman" w:hAnsi="Times New Roman" w:cs="Times New Roman"/>
          <w:sz w:val="24"/>
          <w:szCs w:val="24"/>
        </w:rPr>
        <w:t>If the vehicle</w:t>
      </w:r>
      <w:r w:rsidR="00545A56" w:rsidRPr="00F83FBF">
        <w:rPr>
          <w:rFonts w:ascii="Times New Roman" w:hAnsi="Times New Roman" w:cs="Times New Roman"/>
          <w:sz w:val="24"/>
          <w:szCs w:val="24"/>
        </w:rPr>
        <w:t>, including appurtenances,</w:t>
      </w:r>
      <w:r w:rsidRPr="00F83FBF">
        <w:rPr>
          <w:rFonts w:ascii="Times New Roman" w:hAnsi="Times New Roman" w:cs="Times New Roman"/>
          <w:sz w:val="24"/>
          <w:szCs w:val="24"/>
        </w:rPr>
        <w:t xml:space="preserve"> has an overall length in excess of 30 feet; </w:t>
      </w:r>
      <w:r w:rsidR="00F83FBF" w:rsidRPr="00F83FBF">
        <w:rPr>
          <w:rFonts w:ascii="Times New Roman" w:hAnsi="Times New Roman" w:cs="Times New Roman"/>
          <w:sz w:val="24"/>
          <w:szCs w:val="24"/>
        </w:rPr>
        <w:t>or</w:t>
      </w:r>
    </w:p>
    <w:p w14:paraId="1B8ADBA7" w14:textId="53FA787D" w:rsidR="00F83FBF" w:rsidRDefault="00F83FBF" w:rsidP="00A93C72">
      <w:pPr>
        <w:pStyle w:val="NoSpacing"/>
        <w:numPr>
          <w:ilvl w:val="0"/>
          <w:numId w:val="2"/>
        </w:numPr>
        <w:rPr>
          <w:rFonts w:ascii="Times New Roman" w:hAnsi="Times New Roman" w:cs="Times New Roman"/>
          <w:sz w:val="24"/>
          <w:szCs w:val="24"/>
        </w:rPr>
      </w:pPr>
      <w:r w:rsidRPr="00F83FBF">
        <w:rPr>
          <w:rFonts w:ascii="Times New Roman" w:hAnsi="Times New Roman" w:cs="Times New Roman"/>
          <w:sz w:val="24"/>
          <w:szCs w:val="24"/>
        </w:rPr>
        <w:t>If the vehicle</w:t>
      </w:r>
      <w:r>
        <w:rPr>
          <w:rFonts w:ascii="Times New Roman" w:hAnsi="Times New Roman" w:cs="Times New Roman"/>
          <w:sz w:val="24"/>
          <w:szCs w:val="24"/>
        </w:rPr>
        <w:t xml:space="preserve"> has more than six (6) wheels.</w:t>
      </w:r>
    </w:p>
    <w:p w14:paraId="44CCA3F4" w14:textId="77777777" w:rsidR="00775543" w:rsidRPr="008857A1" w:rsidRDefault="00775543" w:rsidP="00C07C54">
      <w:pPr>
        <w:pStyle w:val="NoSpacing"/>
        <w:ind w:left="720" w:firstLine="720"/>
        <w:rPr>
          <w:rFonts w:ascii="Times New Roman" w:hAnsi="Times New Roman" w:cs="Times New Roman"/>
          <w:sz w:val="24"/>
          <w:szCs w:val="24"/>
        </w:rPr>
      </w:pPr>
    </w:p>
    <w:p w14:paraId="7D8226BA" w14:textId="58D95CEC" w:rsidR="008808D5" w:rsidRDefault="00C07C54" w:rsidP="00C07C54">
      <w:pPr>
        <w:pStyle w:val="NoSpacing"/>
        <w:ind w:left="720" w:firstLine="720"/>
        <w:rPr>
          <w:rFonts w:ascii="Times New Roman" w:hAnsi="Times New Roman" w:cs="Times New Roman"/>
          <w:sz w:val="24"/>
          <w:szCs w:val="24"/>
        </w:rPr>
      </w:pPr>
      <w:r w:rsidRPr="008857A1">
        <w:rPr>
          <w:rFonts w:ascii="Times New Roman" w:hAnsi="Times New Roman" w:cs="Times New Roman"/>
          <w:sz w:val="24"/>
          <w:szCs w:val="24"/>
        </w:rPr>
        <w:t>Truck route: Any street, or portion thereof, within the city, over which trucks are not prohibited to operate by the provisions of section 74-97.</w:t>
      </w:r>
    </w:p>
    <w:p w14:paraId="3AD336FA" w14:textId="77777777" w:rsidR="00FF68FE" w:rsidRDefault="00FF68FE" w:rsidP="00C07C54">
      <w:pPr>
        <w:pStyle w:val="NoSpacing"/>
        <w:ind w:left="720" w:firstLine="720"/>
        <w:rPr>
          <w:rFonts w:ascii="Times New Roman" w:hAnsi="Times New Roman" w:cs="Times New Roman"/>
          <w:sz w:val="24"/>
          <w:szCs w:val="24"/>
        </w:rPr>
      </w:pPr>
    </w:p>
    <w:p w14:paraId="53F0EF55" w14:textId="77777777" w:rsidR="00FF68FE" w:rsidRDefault="00FF68FE" w:rsidP="00C07C54">
      <w:pPr>
        <w:pStyle w:val="NoSpacing"/>
        <w:ind w:left="720" w:firstLine="720"/>
        <w:rPr>
          <w:rFonts w:ascii="Times New Roman" w:hAnsi="Times New Roman" w:cs="Times New Roman"/>
          <w:sz w:val="24"/>
          <w:szCs w:val="24"/>
        </w:rPr>
      </w:pPr>
    </w:p>
    <w:p w14:paraId="5D1A79E7" w14:textId="77777777" w:rsidR="00FF68FE" w:rsidRPr="008857A1" w:rsidRDefault="00FF68FE" w:rsidP="00C07C54">
      <w:pPr>
        <w:pStyle w:val="NoSpacing"/>
        <w:ind w:left="720" w:firstLine="720"/>
        <w:rPr>
          <w:rFonts w:ascii="Times New Roman" w:hAnsi="Times New Roman" w:cs="Times New Roman"/>
          <w:sz w:val="24"/>
          <w:szCs w:val="24"/>
        </w:rPr>
      </w:pPr>
    </w:p>
    <w:p w14:paraId="25CEBD5A" w14:textId="0DD965A6" w:rsidR="00C07C54" w:rsidRPr="008857A1" w:rsidRDefault="00C07C54" w:rsidP="00C07C54">
      <w:pPr>
        <w:pStyle w:val="NoSpacing"/>
        <w:rPr>
          <w:rFonts w:ascii="Times New Roman" w:hAnsi="Times New Roman" w:cs="Times New Roman"/>
          <w:sz w:val="24"/>
          <w:szCs w:val="24"/>
        </w:rPr>
      </w:pPr>
      <w:r w:rsidRPr="008857A1">
        <w:rPr>
          <w:rFonts w:ascii="Times New Roman" w:hAnsi="Times New Roman" w:cs="Times New Roman"/>
          <w:sz w:val="24"/>
          <w:szCs w:val="24"/>
        </w:rPr>
        <w:lastRenderedPageBreak/>
        <w:tab/>
      </w:r>
    </w:p>
    <w:p w14:paraId="681D3FE8" w14:textId="77F95664" w:rsidR="00C07C54" w:rsidRDefault="00C07C54" w:rsidP="00C07C54">
      <w:pPr>
        <w:pStyle w:val="NoSpacing"/>
        <w:ind w:firstLine="720"/>
        <w:rPr>
          <w:rFonts w:ascii="Times New Roman" w:hAnsi="Times New Roman" w:cs="Times New Roman"/>
          <w:b/>
          <w:sz w:val="24"/>
          <w:szCs w:val="24"/>
        </w:rPr>
      </w:pPr>
      <w:r w:rsidRPr="008857A1">
        <w:rPr>
          <w:rFonts w:ascii="Times New Roman" w:hAnsi="Times New Roman" w:cs="Times New Roman"/>
          <w:b/>
          <w:sz w:val="24"/>
          <w:szCs w:val="24"/>
        </w:rPr>
        <w:t>Section 74-97. Designated Truck Routes</w:t>
      </w:r>
    </w:p>
    <w:p w14:paraId="6811519B" w14:textId="77777777" w:rsidR="00775543" w:rsidRPr="008857A1" w:rsidRDefault="00775543" w:rsidP="00C07C54">
      <w:pPr>
        <w:pStyle w:val="NoSpacing"/>
        <w:ind w:firstLine="720"/>
        <w:rPr>
          <w:rFonts w:ascii="Times New Roman" w:hAnsi="Times New Roman" w:cs="Times New Roman"/>
          <w:b/>
          <w:sz w:val="24"/>
          <w:szCs w:val="24"/>
        </w:rPr>
      </w:pPr>
    </w:p>
    <w:p w14:paraId="5CAEE3FD" w14:textId="048208C0" w:rsidR="00C07C54" w:rsidRPr="00796781" w:rsidRDefault="00C07C54" w:rsidP="00C07C54">
      <w:pPr>
        <w:pStyle w:val="NoSpacing"/>
        <w:ind w:left="720"/>
        <w:rPr>
          <w:rFonts w:ascii="Times New Roman" w:hAnsi="Times New Roman" w:cs="Times New Roman"/>
          <w:sz w:val="24"/>
          <w:szCs w:val="24"/>
        </w:rPr>
      </w:pPr>
      <w:r w:rsidRPr="008857A1">
        <w:rPr>
          <w:rFonts w:ascii="Times New Roman" w:hAnsi="Times New Roman" w:cs="Times New Roman"/>
          <w:sz w:val="24"/>
          <w:szCs w:val="24"/>
        </w:rPr>
        <w:t>(a)</w:t>
      </w:r>
      <w:r w:rsidR="00314A53" w:rsidRPr="008857A1">
        <w:rPr>
          <w:rFonts w:ascii="Times New Roman" w:hAnsi="Times New Roman" w:cs="Times New Roman"/>
          <w:sz w:val="24"/>
          <w:szCs w:val="24"/>
        </w:rPr>
        <w:t xml:space="preserve"> </w:t>
      </w:r>
      <w:r w:rsidRPr="008857A1">
        <w:rPr>
          <w:rFonts w:ascii="Times New Roman" w:hAnsi="Times New Roman" w:cs="Times New Roman"/>
          <w:sz w:val="24"/>
          <w:szCs w:val="24"/>
        </w:rPr>
        <w:t xml:space="preserve">Except as specifically set out herein, trucks shall be operated over the following </w:t>
      </w:r>
      <w:r w:rsidRPr="00796781">
        <w:rPr>
          <w:rFonts w:ascii="Times New Roman" w:hAnsi="Times New Roman" w:cs="Times New Roman"/>
          <w:sz w:val="24"/>
          <w:szCs w:val="24"/>
        </w:rPr>
        <w:t xml:space="preserve">streets only: </w:t>
      </w:r>
    </w:p>
    <w:p w14:paraId="44BE9192" w14:textId="7B9298A2" w:rsidR="00C07C54" w:rsidRPr="00796781" w:rsidRDefault="00C07C54" w:rsidP="004324A0">
      <w:pPr>
        <w:pStyle w:val="NoSpacing"/>
        <w:ind w:left="720" w:firstLine="720"/>
        <w:rPr>
          <w:rFonts w:ascii="Times New Roman" w:hAnsi="Times New Roman" w:cs="Times New Roman"/>
          <w:sz w:val="24"/>
          <w:szCs w:val="24"/>
        </w:rPr>
      </w:pPr>
      <w:r w:rsidRPr="00796781">
        <w:rPr>
          <w:rFonts w:ascii="Times New Roman" w:hAnsi="Times New Roman" w:cs="Times New Roman"/>
          <w:sz w:val="24"/>
          <w:szCs w:val="24"/>
        </w:rPr>
        <w:t>(1)</w:t>
      </w:r>
      <w:r w:rsidR="00314A53" w:rsidRPr="00796781">
        <w:rPr>
          <w:rFonts w:ascii="Times New Roman" w:hAnsi="Times New Roman" w:cs="Times New Roman"/>
          <w:sz w:val="24"/>
          <w:szCs w:val="24"/>
        </w:rPr>
        <w:t xml:space="preserve"> </w:t>
      </w:r>
      <w:r w:rsidR="00796781" w:rsidRPr="00796781">
        <w:rPr>
          <w:rFonts w:ascii="Times New Roman" w:hAnsi="Times New Roman" w:cs="Times New Roman"/>
          <w:sz w:val="24"/>
          <w:szCs w:val="24"/>
        </w:rPr>
        <w:t>Reynolds Bridge Road</w:t>
      </w:r>
    </w:p>
    <w:p w14:paraId="41F68965" w14:textId="6AA47E4B" w:rsidR="00796781" w:rsidRPr="00796781" w:rsidRDefault="00796781" w:rsidP="004324A0">
      <w:pPr>
        <w:pStyle w:val="NoSpacing"/>
        <w:ind w:left="720" w:firstLine="720"/>
        <w:rPr>
          <w:rFonts w:ascii="Times New Roman" w:hAnsi="Times New Roman" w:cs="Times New Roman"/>
          <w:sz w:val="24"/>
          <w:szCs w:val="24"/>
        </w:rPr>
      </w:pPr>
      <w:r w:rsidRPr="00796781">
        <w:rPr>
          <w:rFonts w:ascii="Times New Roman" w:hAnsi="Times New Roman" w:cs="Times New Roman"/>
          <w:sz w:val="24"/>
          <w:szCs w:val="24"/>
        </w:rPr>
        <w:t>(2) West Main Street</w:t>
      </w:r>
    </w:p>
    <w:p w14:paraId="438E0493" w14:textId="40FB7936" w:rsidR="00796781" w:rsidRPr="00796781" w:rsidRDefault="00796781" w:rsidP="004324A0">
      <w:pPr>
        <w:pStyle w:val="NoSpacing"/>
        <w:ind w:left="720" w:firstLine="720"/>
        <w:rPr>
          <w:rFonts w:ascii="Times New Roman" w:hAnsi="Times New Roman" w:cs="Times New Roman"/>
          <w:sz w:val="24"/>
          <w:szCs w:val="24"/>
        </w:rPr>
      </w:pPr>
      <w:r w:rsidRPr="00796781">
        <w:rPr>
          <w:rFonts w:ascii="Times New Roman" w:hAnsi="Times New Roman" w:cs="Times New Roman"/>
          <w:sz w:val="24"/>
          <w:szCs w:val="24"/>
        </w:rPr>
        <w:t>(3) East Howard Street</w:t>
      </w:r>
    </w:p>
    <w:p w14:paraId="0A65EB8E" w14:textId="0C726FA2" w:rsidR="00796781" w:rsidRPr="00796781" w:rsidRDefault="00796781" w:rsidP="004324A0">
      <w:pPr>
        <w:pStyle w:val="NoSpacing"/>
        <w:ind w:left="720" w:firstLine="720"/>
        <w:rPr>
          <w:rFonts w:ascii="Times New Roman" w:hAnsi="Times New Roman" w:cs="Times New Roman"/>
          <w:sz w:val="24"/>
          <w:szCs w:val="24"/>
        </w:rPr>
      </w:pPr>
      <w:r w:rsidRPr="00796781">
        <w:rPr>
          <w:rFonts w:ascii="Times New Roman" w:hAnsi="Times New Roman" w:cs="Times New Roman"/>
          <w:sz w:val="24"/>
          <w:szCs w:val="24"/>
        </w:rPr>
        <w:t>(4) West Howard Street</w:t>
      </w:r>
    </w:p>
    <w:p w14:paraId="30A5CDE3" w14:textId="5376376D" w:rsidR="00AD1FB0" w:rsidRDefault="00796781" w:rsidP="004324A0">
      <w:pPr>
        <w:pStyle w:val="NoSpacing"/>
        <w:ind w:left="720" w:firstLine="720"/>
        <w:rPr>
          <w:rFonts w:ascii="Times New Roman" w:hAnsi="Times New Roman" w:cs="Times New Roman"/>
          <w:sz w:val="24"/>
          <w:szCs w:val="24"/>
        </w:rPr>
      </w:pPr>
      <w:r w:rsidRPr="00796781">
        <w:rPr>
          <w:rFonts w:ascii="Times New Roman" w:hAnsi="Times New Roman" w:cs="Times New Roman"/>
          <w:sz w:val="24"/>
          <w:szCs w:val="24"/>
        </w:rPr>
        <w:t>(5) Hall Station Road</w:t>
      </w:r>
    </w:p>
    <w:p w14:paraId="79391FCB" w14:textId="77777777" w:rsidR="00034D0E" w:rsidRDefault="00034D0E" w:rsidP="004324A0">
      <w:pPr>
        <w:pStyle w:val="NoSpacing"/>
        <w:ind w:left="720" w:firstLine="720"/>
        <w:rPr>
          <w:rFonts w:ascii="Times New Roman" w:hAnsi="Times New Roman" w:cs="Times New Roman"/>
          <w:sz w:val="24"/>
          <w:szCs w:val="24"/>
        </w:rPr>
      </w:pPr>
    </w:p>
    <w:p w14:paraId="5DE35E83" w14:textId="129508BD" w:rsidR="00C07C54" w:rsidRDefault="000A4CDC" w:rsidP="00C07C54">
      <w:pPr>
        <w:pStyle w:val="NoSpacing"/>
        <w:ind w:left="720"/>
        <w:rPr>
          <w:rFonts w:ascii="Times New Roman" w:hAnsi="Times New Roman" w:cs="Times New Roman"/>
          <w:sz w:val="24"/>
          <w:szCs w:val="24"/>
        </w:rPr>
      </w:pPr>
      <w:r>
        <w:rPr>
          <w:rFonts w:ascii="Times New Roman" w:hAnsi="Times New Roman" w:cs="Times New Roman"/>
          <w:sz w:val="24"/>
          <w:szCs w:val="24"/>
        </w:rPr>
        <w:t>(</w:t>
      </w:r>
      <w:r w:rsidR="00DC0DBA">
        <w:rPr>
          <w:rFonts w:ascii="Times New Roman" w:hAnsi="Times New Roman" w:cs="Times New Roman"/>
          <w:sz w:val="24"/>
          <w:szCs w:val="24"/>
        </w:rPr>
        <w:t>b</w:t>
      </w:r>
      <w:r w:rsidR="00C07C54" w:rsidRPr="008857A1">
        <w:rPr>
          <w:rFonts w:ascii="Times New Roman" w:hAnsi="Times New Roman" w:cs="Times New Roman"/>
          <w:sz w:val="24"/>
          <w:szCs w:val="24"/>
        </w:rPr>
        <w:t>)</w:t>
      </w:r>
      <w:r w:rsidR="00314A53" w:rsidRPr="008857A1">
        <w:rPr>
          <w:rFonts w:ascii="Times New Roman" w:hAnsi="Times New Roman" w:cs="Times New Roman"/>
          <w:sz w:val="24"/>
          <w:szCs w:val="24"/>
        </w:rPr>
        <w:t xml:space="preserve"> </w:t>
      </w:r>
      <w:r w:rsidR="00C07C54" w:rsidRPr="008857A1">
        <w:rPr>
          <w:rFonts w:ascii="Times New Roman" w:hAnsi="Times New Roman" w:cs="Times New Roman"/>
          <w:sz w:val="24"/>
          <w:szCs w:val="24"/>
        </w:rPr>
        <w:t>Exceptions to the above schedule are as follows:</w:t>
      </w:r>
    </w:p>
    <w:p w14:paraId="5BC36D94" w14:textId="77777777" w:rsidR="00FF68FE" w:rsidRPr="008857A1" w:rsidRDefault="00FF68FE" w:rsidP="00C07C54">
      <w:pPr>
        <w:pStyle w:val="NoSpacing"/>
        <w:ind w:left="720"/>
        <w:rPr>
          <w:rFonts w:ascii="Times New Roman" w:hAnsi="Times New Roman" w:cs="Times New Roman"/>
          <w:sz w:val="24"/>
          <w:szCs w:val="24"/>
        </w:rPr>
      </w:pPr>
    </w:p>
    <w:p w14:paraId="76ADA493" w14:textId="11C9C42A" w:rsidR="00C07C54" w:rsidRPr="008857A1" w:rsidRDefault="00C07C54" w:rsidP="00A93C72">
      <w:pPr>
        <w:pStyle w:val="NoSpacing"/>
        <w:ind w:left="1440"/>
        <w:rPr>
          <w:rFonts w:ascii="Times New Roman" w:hAnsi="Times New Roman" w:cs="Times New Roman"/>
          <w:sz w:val="24"/>
          <w:szCs w:val="24"/>
        </w:rPr>
      </w:pPr>
      <w:r w:rsidRPr="008857A1">
        <w:rPr>
          <w:rFonts w:ascii="Times New Roman" w:hAnsi="Times New Roman" w:cs="Times New Roman"/>
          <w:sz w:val="24"/>
          <w:szCs w:val="24"/>
        </w:rPr>
        <w:t>(1)</w:t>
      </w:r>
      <w:r w:rsidR="00314A53" w:rsidRPr="008857A1">
        <w:rPr>
          <w:rFonts w:ascii="Times New Roman" w:hAnsi="Times New Roman" w:cs="Times New Roman"/>
          <w:sz w:val="24"/>
          <w:szCs w:val="24"/>
        </w:rPr>
        <w:t xml:space="preserve"> </w:t>
      </w:r>
      <w:r w:rsidR="000A4CDC">
        <w:rPr>
          <w:rFonts w:ascii="Times New Roman" w:hAnsi="Times New Roman" w:cs="Times New Roman"/>
          <w:sz w:val="24"/>
          <w:szCs w:val="24"/>
        </w:rPr>
        <w:t>Any</w:t>
      </w:r>
      <w:r w:rsidRPr="008857A1">
        <w:rPr>
          <w:rFonts w:ascii="Times New Roman" w:hAnsi="Times New Roman" w:cs="Times New Roman"/>
          <w:sz w:val="24"/>
          <w:szCs w:val="24"/>
        </w:rPr>
        <w:t xml:space="preserve"> truck may be deviated from a truck route and operated over a prohibited street</w:t>
      </w:r>
      <w:r w:rsidR="00A93C72">
        <w:rPr>
          <w:rFonts w:ascii="Times New Roman" w:hAnsi="Times New Roman" w:cs="Times New Roman"/>
          <w:sz w:val="24"/>
          <w:szCs w:val="24"/>
        </w:rPr>
        <w:t xml:space="preserve"> </w:t>
      </w:r>
      <w:r w:rsidRPr="008857A1">
        <w:rPr>
          <w:rFonts w:ascii="Times New Roman" w:hAnsi="Times New Roman" w:cs="Times New Roman"/>
          <w:sz w:val="24"/>
          <w:szCs w:val="24"/>
        </w:rPr>
        <w:t xml:space="preserve">where necessary to reach a destination point within the city for the conduct of business, provided streets upon which truck traffic is permitted are used until reaching the intersection of the prohibited street nearest such destination. </w:t>
      </w:r>
    </w:p>
    <w:p w14:paraId="601D9F85" w14:textId="5340334D" w:rsidR="000A4CDC" w:rsidRPr="008857A1" w:rsidRDefault="00C07C54" w:rsidP="00A93C72">
      <w:pPr>
        <w:pStyle w:val="NoSpacing"/>
        <w:ind w:left="1440"/>
        <w:rPr>
          <w:rFonts w:ascii="Times New Roman" w:hAnsi="Times New Roman" w:cs="Times New Roman"/>
          <w:sz w:val="24"/>
          <w:szCs w:val="24"/>
        </w:rPr>
      </w:pPr>
      <w:r w:rsidRPr="008857A1">
        <w:rPr>
          <w:rFonts w:ascii="Times New Roman" w:hAnsi="Times New Roman" w:cs="Times New Roman"/>
          <w:sz w:val="24"/>
          <w:szCs w:val="24"/>
        </w:rPr>
        <w:t>(2)</w:t>
      </w:r>
      <w:r w:rsidR="00314A53" w:rsidRPr="008857A1">
        <w:rPr>
          <w:rFonts w:ascii="Times New Roman" w:hAnsi="Times New Roman" w:cs="Times New Roman"/>
          <w:sz w:val="24"/>
          <w:szCs w:val="24"/>
        </w:rPr>
        <w:t xml:space="preserve"> </w:t>
      </w:r>
      <w:r w:rsidRPr="008857A1">
        <w:rPr>
          <w:rFonts w:ascii="Times New Roman" w:hAnsi="Times New Roman" w:cs="Times New Roman"/>
          <w:sz w:val="24"/>
          <w:szCs w:val="24"/>
        </w:rPr>
        <w:t>Any truck may be operated over a prohibited street</w:t>
      </w:r>
      <w:r w:rsidR="00A93C72">
        <w:rPr>
          <w:rFonts w:ascii="Times New Roman" w:hAnsi="Times New Roman" w:cs="Times New Roman"/>
          <w:sz w:val="24"/>
          <w:szCs w:val="24"/>
        </w:rPr>
        <w:t xml:space="preserve"> </w:t>
      </w:r>
      <w:r w:rsidRPr="008857A1">
        <w:rPr>
          <w:rFonts w:ascii="Times New Roman" w:hAnsi="Times New Roman" w:cs="Times New Roman"/>
          <w:sz w:val="24"/>
          <w:szCs w:val="24"/>
        </w:rPr>
        <w:t xml:space="preserve">where necessary to leave a point of origin within the city for the conduct of business, provided it leaves such prohibited street at the nearest intersection of a truck route to such point of origin. </w:t>
      </w:r>
    </w:p>
    <w:p w14:paraId="62F5E1A6" w14:textId="3AAA94DD" w:rsidR="00C07C54" w:rsidRPr="008857A1" w:rsidRDefault="00C07C54" w:rsidP="00C07C54">
      <w:pPr>
        <w:pStyle w:val="NoSpacing"/>
        <w:ind w:left="720" w:firstLine="720"/>
        <w:rPr>
          <w:rFonts w:ascii="Times New Roman" w:hAnsi="Times New Roman" w:cs="Times New Roman"/>
          <w:sz w:val="24"/>
          <w:szCs w:val="24"/>
        </w:rPr>
      </w:pPr>
      <w:r w:rsidRPr="00DC0DBA">
        <w:rPr>
          <w:rFonts w:ascii="Times New Roman" w:hAnsi="Times New Roman" w:cs="Times New Roman"/>
          <w:sz w:val="24"/>
          <w:szCs w:val="24"/>
        </w:rPr>
        <w:t>(3)</w:t>
      </w:r>
      <w:r w:rsidR="00314A53" w:rsidRPr="00DC0DBA">
        <w:rPr>
          <w:rFonts w:ascii="Times New Roman" w:hAnsi="Times New Roman" w:cs="Times New Roman"/>
          <w:sz w:val="24"/>
          <w:szCs w:val="24"/>
        </w:rPr>
        <w:t xml:space="preserve"> </w:t>
      </w:r>
      <w:r w:rsidRPr="00DC0DBA">
        <w:rPr>
          <w:rFonts w:ascii="Times New Roman" w:hAnsi="Times New Roman" w:cs="Times New Roman"/>
          <w:sz w:val="24"/>
          <w:szCs w:val="24"/>
        </w:rPr>
        <w:t>Any truck may be operated over a prohibited street</w:t>
      </w:r>
      <w:r w:rsidR="000A4CDC" w:rsidRPr="00DC0DBA">
        <w:rPr>
          <w:rFonts w:ascii="Times New Roman" w:hAnsi="Times New Roman" w:cs="Times New Roman"/>
          <w:sz w:val="24"/>
          <w:szCs w:val="24"/>
        </w:rPr>
        <w:t xml:space="preserve"> </w:t>
      </w:r>
      <w:r w:rsidRPr="00DC0DBA">
        <w:rPr>
          <w:rFonts w:ascii="Times New Roman" w:hAnsi="Times New Roman" w:cs="Times New Roman"/>
          <w:sz w:val="24"/>
          <w:szCs w:val="24"/>
        </w:rPr>
        <w:t xml:space="preserve">if owned or operated by </w:t>
      </w:r>
      <w:r w:rsidR="00DC0DBA">
        <w:rPr>
          <w:rFonts w:ascii="Times New Roman" w:hAnsi="Times New Roman" w:cs="Times New Roman"/>
          <w:sz w:val="24"/>
          <w:szCs w:val="24"/>
        </w:rPr>
        <w:tab/>
      </w:r>
      <w:r w:rsidRPr="00DC0DBA">
        <w:rPr>
          <w:rFonts w:ascii="Times New Roman" w:hAnsi="Times New Roman" w:cs="Times New Roman"/>
          <w:sz w:val="24"/>
          <w:szCs w:val="24"/>
        </w:rPr>
        <w:t xml:space="preserve">the city, public utilities, any contractor or materialman, while engaged in the </w:t>
      </w:r>
      <w:r w:rsidR="00DC0DBA">
        <w:rPr>
          <w:rFonts w:ascii="Times New Roman" w:hAnsi="Times New Roman" w:cs="Times New Roman"/>
          <w:sz w:val="24"/>
          <w:szCs w:val="24"/>
        </w:rPr>
        <w:tab/>
      </w:r>
      <w:r w:rsidRPr="00DC0DBA">
        <w:rPr>
          <w:rFonts w:ascii="Times New Roman" w:hAnsi="Times New Roman" w:cs="Times New Roman"/>
          <w:sz w:val="24"/>
          <w:szCs w:val="24"/>
        </w:rPr>
        <w:t xml:space="preserve">repair, </w:t>
      </w:r>
      <w:r w:rsidR="00DC0DBA">
        <w:rPr>
          <w:rFonts w:ascii="Times New Roman" w:hAnsi="Times New Roman" w:cs="Times New Roman"/>
          <w:sz w:val="24"/>
          <w:szCs w:val="24"/>
        </w:rPr>
        <w:tab/>
      </w:r>
      <w:r w:rsidRPr="00DC0DBA">
        <w:rPr>
          <w:rFonts w:ascii="Times New Roman" w:hAnsi="Times New Roman" w:cs="Times New Roman"/>
          <w:sz w:val="24"/>
          <w:szCs w:val="24"/>
        </w:rPr>
        <w:t xml:space="preserve">maintenance or construction of streets, street improvements, or street </w:t>
      </w:r>
      <w:r w:rsidR="00DC0DBA">
        <w:rPr>
          <w:rFonts w:ascii="Times New Roman" w:hAnsi="Times New Roman" w:cs="Times New Roman"/>
          <w:sz w:val="24"/>
          <w:szCs w:val="24"/>
        </w:rPr>
        <w:tab/>
      </w:r>
      <w:r w:rsidRPr="00DC0DBA">
        <w:rPr>
          <w:rFonts w:ascii="Times New Roman" w:hAnsi="Times New Roman" w:cs="Times New Roman"/>
          <w:sz w:val="24"/>
          <w:szCs w:val="24"/>
        </w:rPr>
        <w:t>utilities within the city.</w:t>
      </w:r>
      <w:r w:rsidRPr="008857A1">
        <w:rPr>
          <w:rFonts w:ascii="Times New Roman" w:hAnsi="Times New Roman" w:cs="Times New Roman"/>
          <w:sz w:val="24"/>
          <w:szCs w:val="24"/>
        </w:rPr>
        <w:t xml:space="preserve"> </w:t>
      </w:r>
    </w:p>
    <w:p w14:paraId="1E1545AB" w14:textId="7061F121" w:rsidR="00314A53" w:rsidRDefault="00314A53" w:rsidP="00314A53">
      <w:pPr>
        <w:pStyle w:val="NoSpacing"/>
        <w:ind w:firstLine="720"/>
        <w:rPr>
          <w:rFonts w:ascii="Times New Roman" w:hAnsi="Times New Roman" w:cs="Times New Roman"/>
          <w:b/>
          <w:sz w:val="24"/>
          <w:szCs w:val="24"/>
        </w:rPr>
      </w:pPr>
    </w:p>
    <w:p w14:paraId="75FC2519" w14:textId="587AB98D" w:rsidR="000A4CDC" w:rsidRDefault="000A4CDC" w:rsidP="00775543">
      <w:pPr>
        <w:pStyle w:val="NoSpacing"/>
        <w:ind w:left="720"/>
        <w:rPr>
          <w:rFonts w:ascii="Times New Roman" w:hAnsi="Times New Roman" w:cs="Times New Roman"/>
          <w:sz w:val="24"/>
          <w:szCs w:val="24"/>
        </w:rPr>
      </w:pPr>
      <w:r>
        <w:rPr>
          <w:rFonts w:ascii="Times New Roman" w:hAnsi="Times New Roman" w:cs="Times New Roman"/>
          <w:sz w:val="24"/>
          <w:szCs w:val="24"/>
        </w:rPr>
        <w:t>(c</w:t>
      </w:r>
      <w:bookmarkStart w:id="1" w:name="_Hlk510010923"/>
      <w:r w:rsidR="00AD1FB0">
        <w:rPr>
          <w:rFonts w:ascii="Times New Roman" w:hAnsi="Times New Roman" w:cs="Times New Roman"/>
          <w:sz w:val="24"/>
          <w:szCs w:val="24"/>
        </w:rPr>
        <w:t xml:space="preserve">) </w:t>
      </w:r>
      <w:r w:rsidR="00034D0E">
        <w:rPr>
          <w:rFonts w:ascii="Times New Roman" w:hAnsi="Times New Roman" w:cs="Times New Roman"/>
          <w:sz w:val="24"/>
          <w:szCs w:val="24"/>
        </w:rPr>
        <w:t>All streets within the city except those listed in (a) are not open to truck traffic.</w:t>
      </w:r>
      <w:r w:rsidR="00775543">
        <w:rPr>
          <w:rFonts w:ascii="Times New Roman" w:hAnsi="Times New Roman" w:cs="Times New Roman"/>
          <w:sz w:val="24"/>
          <w:szCs w:val="24"/>
        </w:rPr>
        <w:t xml:space="preserve">  The City staff may post signs in the right-of-way of City streets not open to truck traffic advising the public that the street is not open to truck traffic.</w:t>
      </w:r>
      <w:bookmarkEnd w:id="1"/>
    </w:p>
    <w:p w14:paraId="786C8375" w14:textId="77777777" w:rsidR="000A4CDC" w:rsidRPr="008857A1" w:rsidRDefault="000A4CDC" w:rsidP="00314A53">
      <w:pPr>
        <w:pStyle w:val="NoSpacing"/>
        <w:ind w:firstLine="720"/>
        <w:rPr>
          <w:rFonts w:ascii="Times New Roman" w:hAnsi="Times New Roman" w:cs="Times New Roman"/>
          <w:b/>
          <w:sz w:val="24"/>
          <w:szCs w:val="24"/>
        </w:rPr>
      </w:pPr>
    </w:p>
    <w:p w14:paraId="193B38DE" w14:textId="72BF0416" w:rsidR="00314A53" w:rsidRDefault="00314A53" w:rsidP="00314A53">
      <w:pPr>
        <w:pStyle w:val="NoSpacing"/>
        <w:ind w:firstLine="720"/>
        <w:rPr>
          <w:rFonts w:ascii="Times New Roman" w:hAnsi="Times New Roman" w:cs="Times New Roman"/>
          <w:b/>
          <w:sz w:val="24"/>
          <w:szCs w:val="24"/>
        </w:rPr>
      </w:pPr>
      <w:r w:rsidRPr="008857A1">
        <w:rPr>
          <w:rFonts w:ascii="Times New Roman" w:hAnsi="Times New Roman" w:cs="Times New Roman"/>
          <w:b/>
          <w:sz w:val="24"/>
          <w:szCs w:val="24"/>
        </w:rPr>
        <w:t>Section 74-98. Enforcement of Truck Routes</w:t>
      </w:r>
    </w:p>
    <w:p w14:paraId="2176DD37" w14:textId="77777777" w:rsidR="00775543" w:rsidRPr="008857A1" w:rsidRDefault="00775543" w:rsidP="00314A53">
      <w:pPr>
        <w:pStyle w:val="NoSpacing"/>
        <w:ind w:firstLine="720"/>
        <w:rPr>
          <w:rFonts w:ascii="Times New Roman" w:hAnsi="Times New Roman" w:cs="Times New Roman"/>
          <w:b/>
          <w:sz w:val="24"/>
          <w:szCs w:val="24"/>
        </w:rPr>
      </w:pPr>
    </w:p>
    <w:p w14:paraId="48B1F5E9" w14:textId="442E1993" w:rsidR="008808D5" w:rsidRPr="003F3711" w:rsidRDefault="008857A1" w:rsidP="008857A1">
      <w:pPr>
        <w:ind w:left="720"/>
        <w:rPr>
          <w:rFonts w:ascii="Times New Roman" w:hAnsi="Times New Roman" w:cs="Times New Roman"/>
        </w:rPr>
      </w:pPr>
      <w:r w:rsidRPr="008857A1">
        <w:rPr>
          <w:rFonts w:ascii="Times New Roman" w:hAnsi="Times New Roman" w:cs="Times New Roman"/>
        </w:rPr>
        <w:t xml:space="preserve">(a) The city clerk shall keep and maintain accurate maps setting out truck routes and streets upon which truck traffic is permitted; the maps shall be kept on file in the office of the city clerk and </w:t>
      </w:r>
      <w:r w:rsidRPr="003F3711">
        <w:rPr>
          <w:rFonts w:ascii="Times New Roman" w:hAnsi="Times New Roman" w:cs="Times New Roman"/>
        </w:rPr>
        <w:t>shall be available to the public.</w:t>
      </w:r>
    </w:p>
    <w:p w14:paraId="3797FBDD" w14:textId="70EBF19F" w:rsidR="000A4CDC" w:rsidRDefault="000A4CDC" w:rsidP="008857A1">
      <w:pPr>
        <w:ind w:left="720"/>
        <w:rPr>
          <w:rFonts w:ascii="Times New Roman" w:hAnsi="Times New Roman" w:cs="Times New Roman"/>
        </w:rPr>
      </w:pPr>
      <w:r w:rsidRPr="003F3711">
        <w:rPr>
          <w:rFonts w:ascii="Times New Roman" w:hAnsi="Times New Roman" w:cs="Times New Roman"/>
        </w:rPr>
        <w:t xml:space="preserve">(b) </w:t>
      </w:r>
      <w:r w:rsidR="00775543">
        <w:rPr>
          <w:rFonts w:ascii="Times New Roman" w:hAnsi="Times New Roman" w:cs="Times New Roman"/>
        </w:rPr>
        <w:t xml:space="preserve">Any person driving a truck on a road that is not a designated truck route that is posted as provided in Section 74-97(c) above, and for which the exceptions in Section 74-97(b) do not apply, may be cited to the municipal court and upon conviction fined $100 per violation. </w:t>
      </w:r>
    </w:p>
    <w:p w14:paraId="7FC784D4" w14:textId="7865CD22" w:rsidR="00796781" w:rsidRPr="00796781" w:rsidRDefault="00796781" w:rsidP="00796781">
      <w:pPr>
        <w:jc w:val="center"/>
        <w:rPr>
          <w:rFonts w:ascii="Times New Roman" w:hAnsi="Times New Roman" w:cs="Times New Roman"/>
          <w:b/>
          <w:sz w:val="24"/>
          <w:szCs w:val="24"/>
        </w:rPr>
      </w:pPr>
      <w:r>
        <w:rPr>
          <w:rFonts w:ascii="Times New Roman" w:hAnsi="Times New Roman" w:cs="Times New Roman"/>
          <w:b/>
          <w:sz w:val="24"/>
          <w:szCs w:val="24"/>
        </w:rPr>
        <w:t>SECTION TWO</w:t>
      </w:r>
    </w:p>
    <w:p w14:paraId="7CC40373" w14:textId="77777777" w:rsidR="00796781" w:rsidRPr="00796781" w:rsidRDefault="00796781" w:rsidP="00796781">
      <w:pPr>
        <w:spacing w:after="0" w:line="240" w:lineRule="auto"/>
        <w:rPr>
          <w:rFonts w:ascii="Times New Roman" w:eastAsia="Times New Roman" w:hAnsi="Times New Roman" w:cs="Times New Roman"/>
          <w:color w:val="000000"/>
          <w:sz w:val="24"/>
          <w:szCs w:val="24"/>
        </w:rPr>
      </w:pPr>
      <w:r w:rsidRPr="00796781">
        <w:rPr>
          <w:rFonts w:ascii="Times New Roman" w:eastAsia="Times New Roman" w:hAnsi="Times New Roman" w:cs="Times New Roman"/>
          <w:color w:val="000000"/>
          <w:sz w:val="24"/>
          <w:szCs w:val="24"/>
        </w:rPr>
        <w:t>(A)</w:t>
      </w:r>
      <w:r w:rsidRPr="00796781">
        <w:rPr>
          <w:rFonts w:ascii="Times New Roman" w:eastAsia="Times New Roman" w:hAnsi="Times New Roman" w:cs="Times New Roman"/>
          <w:color w:val="000000"/>
          <w:sz w:val="24"/>
          <w:szCs w:val="24"/>
        </w:rPr>
        <w:tab/>
        <w:t>All Resolutions and Ordinances in conflict herewith are hereby repealed.</w:t>
      </w:r>
    </w:p>
    <w:p w14:paraId="06C5512F" w14:textId="77777777" w:rsidR="00796781" w:rsidRPr="00796781" w:rsidRDefault="00796781" w:rsidP="00796781">
      <w:pPr>
        <w:spacing w:after="0" w:line="240" w:lineRule="auto"/>
        <w:rPr>
          <w:rFonts w:ascii="Times New Roman" w:eastAsia="Times New Roman" w:hAnsi="Times New Roman" w:cs="Times New Roman"/>
          <w:color w:val="000000"/>
          <w:sz w:val="24"/>
          <w:szCs w:val="24"/>
        </w:rPr>
      </w:pPr>
    </w:p>
    <w:p w14:paraId="5AC83C08" w14:textId="77777777" w:rsidR="00796781" w:rsidRPr="00796781" w:rsidRDefault="00796781" w:rsidP="00796781">
      <w:pPr>
        <w:spacing w:after="0" w:line="240" w:lineRule="auto"/>
        <w:rPr>
          <w:rFonts w:ascii="Times New Roman" w:eastAsia="Times New Roman" w:hAnsi="Times New Roman" w:cs="Times New Roman"/>
          <w:color w:val="000000"/>
          <w:sz w:val="24"/>
          <w:szCs w:val="24"/>
        </w:rPr>
      </w:pPr>
      <w:r w:rsidRPr="00796781">
        <w:rPr>
          <w:rFonts w:ascii="Times New Roman" w:eastAsia="Times New Roman" w:hAnsi="Times New Roman" w:cs="Times New Roman"/>
          <w:color w:val="000000"/>
          <w:sz w:val="24"/>
          <w:szCs w:val="24"/>
        </w:rPr>
        <w:t>(B)</w:t>
      </w:r>
      <w:r w:rsidRPr="00796781">
        <w:rPr>
          <w:rFonts w:ascii="Times New Roman" w:eastAsia="Times New Roman" w:hAnsi="Times New Roman" w:cs="Times New Roman"/>
          <w:color w:val="000000"/>
          <w:sz w:val="24"/>
          <w:szCs w:val="24"/>
        </w:rPr>
        <w:tab/>
        <w:t>In the event that any clause or provision of this Ordinance is found to be unlawful or unconstitutional by any court of competent jurisdiction, it shall be severed and all of the remaining provisions shall be given full force and effect.</w:t>
      </w:r>
    </w:p>
    <w:p w14:paraId="4EB3F571" w14:textId="77777777" w:rsidR="00796781" w:rsidRPr="00796781" w:rsidRDefault="00796781" w:rsidP="00796781">
      <w:pPr>
        <w:spacing w:after="0" w:line="240" w:lineRule="auto"/>
        <w:rPr>
          <w:rFonts w:ascii="Times New Roman" w:eastAsia="Times New Roman" w:hAnsi="Times New Roman" w:cs="Times New Roman"/>
          <w:color w:val="000000"/>
          <w:sz w:val="24"/>
          <w:szCs w:val="24"/>
        </w:rPr>
      </w:pPr>
    </w:p>
    <w:p w14:paraId="68DBD786" w14:textId="77777777" w:rsidR="00796781" w:rsidRPr="00796781" w:rsidRDefault="00796781" w:rsidP="00796781">
      <w:pPr>
        <w:spacing w:after="0" w:line="240" w:lineRule="auto"/>
        <w:rPr>
          <w:rFonts w:ascii="Times New Roman" w:eastAsia="Times New Roman" w:hAnsi="Times New Roman" w:cs="Times New Roman"/>
          <w:color w:val="000000"/>
          <w:sz w:val="24"/>
          <w:szCs w:val="24"/>
        </w:rPr>
      </w:pPr>
      <w:r w:rsidRPr="00796781">
        <w:rPr>
          <w:rFonts w:ascii="Times New Roman" w:eastAsia="Times New Roman" w:hAnsi="Times New Roman" w:cs="Times New Roman"/>
          <w:color w:val="000000"/>
          <w:sz w:val="24"/>
          <w:szCs w:val="24"/>
        </w:rPr>
        <w:lastRenderedPageBreak/>
        <w:t>(C)</w:t>
      </w:r>
      <w:r w:rsidRPr="00796781">
        <w:rPr>
          <w:rFonts w:ascii="Times New Roman" w:eastAsia="Times New Roman" w:hAnsi="Times New Roman" w:cs="Times New Roman"/>
          <w:color w:val="000000"/>
          <w:sz w:val="24"/>
          <w:szCs w:val="24"/>
        </w:rPr>
        <w:tab/>
        <w:t>In the event that any clause or provision is found by a court of competent jurisdiction is found to be overly broad or vague, it shall be given its broadest legally-permissible interpretation.</w:t>
      </w:r>
    </w:p>
    <w:p w14:paraId="54E829F6" w14:textId="77777777" w:rsidR="00796781" w:rsidRPr="00796781" w:rsidRDefault="00796781" w:rsidP="00796781">
      <w:pPr>
        <w:spacing w:after="0" w:line="240" w:lineRule="auto"/>
        <w:rPr>
          <w:rFonts w:ascii="Times New Roman" w:eastAsia="Times New Roman" w:hAnsi="Times New Roman" w:cs="Times New Roman"/>
          <w:color w:val="000000"/>
          <w:sz w:val="24"/>
          <w:szCs w:val="24"/>
        </w:rPr>
      </w:pPr>
    </w:p>
    <w:p w14:paraId="37B96607" w14:textId="699EACFD" w:rsidR="00371664" w:rsidRPr="00C518AA" w:rsidRDefault="00796781" w:rsidP="00796781">
      <w:pPr>
        <w:rPr>
          <w:rFonts w:ascii="Times New Roman" w:hAnsi="Times New Roman" w:cs="Times New Roman"/>
          <w:sz w:val="24"/>
          <w:szCs w:val="24"/>
        </w:rPr>
      </w:pPr>
      <w:r w:rsidRPr="00796781">
        <w:rPr>
          <w:rFonts w:ascii="Times New Roman" w:eastAsia="Times New Roman" w:hAnsi="Times New Roman" w:cs="Times New Roman"/>
          <w:color w:val="000000"/>
          <w:sz w:val="24"/>
          <w:szCs w:val="24"/>
        </w:rPr>
        <w:t>(D)</w:t>
      </w:r>
      <w:r w:rsidRPr="00796781">
        <w:rPr>
          <w:rFonts w:ascii="Times New Roman" w:eastAsia="Times New Roman" w:hAnsi="Times New Roman" w:cs="Times New Roman"/>
          <w:color w:val="000000"/>
          <w:sz w:val="24"/>
          <w:szCs w:val="24"/>
        </w:rPr>
        <w:tab/>
        <w:t>This ordinance shall be effective immediately upon its adoption.</w:t>
      </w:r>
    </w:p>
    <w:p w14:paraId="7FD62890" w14:textId="77777777" w:rsidR="009769B7" w:rsidRDefault="009769B7" w:rsidP="00371664">
      <w:pPr>
        <w:rPr>
          <w:rFonts w:ascii="Times New Roman" w:hAnsi="Times New Roman" w:cs="Times New Roman"/>
          <w:sz w:val="24"/>
          <w:szCs w:val="24"/>
        </w:rPr>
      </w:pPr>
    </w:p>
    <w:p w14:paraId="090862A7" w14:textId="596481D8" w:rsidR="00494877" w:rsidRDefault="00494877" w:rsidP="009769B7">
      <w:pPr>
        <w:ind w:firstLine="720"/>
        <w:rPr>
          <w:rFonts w:ascii="Times New Roman" w:hAnsi="Times New Roman" w:cs="Times New Roman"/>
          <w:sz w:val="24"/>
          <w:szCs w:val="24"/>
        </w:rPr>
      </w:pPr>
      <w:r>
        <w:rPr>
          <w:rFonts w:ascii="Times New Roman" w:hAnsi="Times New Roman" w:cs="Times New Roman"/>
          <w:sz w:val="24"/>
          <w:szCs w:val="24"/>
        </w:rPr>
        <w:t>SO ADOPTED THIS THE _____ DAY OF ____________________ 2018.</w:t>
      </w:r>
    </w:p>
    <w:p w14:paraId="35F9A280" w14:textId="77777777" w:rsidR="009769B7" w:rsidRDefault="009769B7" w:rsidP="00371664">
      <w:pPr>
        <w:rPr>
          <w:rFonts w:ascii="Times New Roman" w:hAnsi="Times New Roman" w:cs="Times New Roman"/>
          <w:sz w:val="24"/>
          <w:szCs w:val="24"/>
        </w:rPr>
      </w:pPr>
    </w:p>
    <w:p w14:paraId="1FC81C70" w14:textId="77777777" w:rsidR="009769B7" w:rsidRPr="009769B7" w:rsidRDefault="009769B7" w:rsidP="009769B7">
      <w:pPr>
        <w:tabs>
          <w:tab w:val="left" w:pos="-720"/>
        </w:tabs>
        <w:suppressAutoHyphens/>
        <w:spacing w:after="0" w:line="240" w:lineRule="auto"/>
        <w:rPr>
          <w:rFonts w:ascii="Times New Roman" w:eastAsia="Times New Roman" w:hAnsi="Times New Roman" w:cs="Times New Roman"/>
          <w:color w:val="000000"/>
          <w:spacing w:val="-3"/>
          <w:sz w:val="24"/>
          <w:szCs w:val="24"/>
        </w:rPr>
      </w:pPr>
      <w:r w:rsidRPr="009769B7">
        <w:rPr>
          <w:rFonts w:ascii="Times New Roman" w:eastAsia="Times New Roman" w:hAnsi="Times New Roman" w:cs="Times New Roman"/>
          <w:color w:val="000000"/>
          <w:spacing w:val="-3"/>
          <w:sz w:val="24"/>
          <w:szCs w:val="24"/>
        </w:rPr>
        <w:t xml:space="preserve">ATTEST:   </w:t>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t>CITY OF KINGSTON, GEORGIA</w:t>
      </w:r>
    </w:p>
    <w:p w14:paraId="5AF7B6C6" w14:textId="77777777" w:rsidR="009769B7" w:rsidRPr="009769B7" w:rsidRDefault="009769B7" w:rsidP="009769B7">
      <w:pPr>
        <w:tabs>
          <w:tab w:val="left" w:pos="-720"/>
        </w:tabs>
        <w:suppressAutoHyphens/>
        <w:spacing w:after="0" w:line="240" w:lineRule="auto"/>
        <w:rPr>
          <w:rFonts w:ascii="Times New Roman" w:eastAsia="Times New Roman" w:hAnsi="Times New Roman" w:cs="Times New Roman"/>
          <w:color w:val="000000"/>
          <w:spacing w:val="-3"/>
          <w:sz w:val="24"/>
          <w:szCs w:val="24"/>
        </w:rPr>
      </w:pPr>
    </w:p>
    <w:p w14:paraId="6C2BABB5" w14:textId="77777777" w:rsidR="009769B7" w:rsidRPr="009769B7" w:rsidRDefault="009769B7" w:rsidP="009769B7">
      <w:pPr>
        <w:tabs>
          <w:tab w:val="left" w:pos="-720"/>
        </w:tabs>
        <w:suppressAutoHyphens/>
        <w:spacing w:after="0" w:line="240" w:lineRule="auto"/>
        <w:rPr>
          <w:rFonts w:ascii="Times New Roman" w:eastAsia="Times New Roman" w:hAnsi="Times New Roman" w:cs="Times New Roman"/>
          <w:color w:val="000000"/>
          <w:spacing w:val="-3"/>
          <w:sz w:val="24"/>
          <w:szCs w:val="24"/>
        </w:rPr>
      </w:pPr>
    </w:p>
    <w:p w14:paraId="62674087" w14:textId="77777777" w:rsidR="009769B7" w:rsidRPr="009769B7" w:rsidRDefault="009769B7" w:rsidP="009769B7">
      <w:pPr>
        <w:tabs>
          <w:tab w:val="left" w:pos="-720"/>
        </w:tabs>
        <w:suppressAutoHyphens/>
        <w:spacing w:after="0" w:line="240" w:lineRule="auto"/>
        <w:rPr>
          <w:rFonts w:ascii="Times New Roman" w:eastAsia="Times New Roman" w:hAnsi="Times New Roman" w:cs="Times New Roman"/>
          <w:color w:val="000000"/>
          <w:spacing w:val="-3"/>
          <w:sz w:val="24"/>
          <w:szCs w:val="24"/>
        </w:rPr>
      </w:pPr>
    </w:p>
    <w:p w14:paraId="2E236BF6" w14:textId="1D44C11D" w:rsidR="009769B7" w:rsidRPr="009769B7" w:rsidRDefault="009769B7" w:rsidP="009769B7">
      <w:pPr>
        <w:tabs>
          <w:tab w:val="left" w:pos="-720"/>
        </w:tabs>
        <w:suppressAutoHyphens/>
        <w:spacing w:after="0" w:line="240" w:lineRule="auto"/>
        <w:rPr>
          <w:rFonts w:ascii="Times New Roman" w:eastAsia="Times New Roman" w:hAnsi="Times New Roman" w:cs="Times New Roman"/>
          <w:color w:val="000000"/>
          <w:spacing w:val="-3"/>
          <w:sz w:val="24"/>
          <w:szCs w:val="24"/>
          <w:u w:val="single"/>
        </w:rPr>
      </w:pP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r w:rsidRPr="009769B7">
        <w:rPr>
          <w:rFonts w:ascii="Times New Roman" w:eastAsia="Times New Roman" w:hAnsi="Times New Roman" w:cs="Times New Roman"/>
          <w:color w:val="000000"/>
          <w:spacing w:val="-3"/>
          <w:sz w:val="24"/>
          <w:szCs w:val="24"/>
          <w:u w:val="single"/>
        </w:rPr>
        <w:tab/>
      </w:r>
    </w:p>
    <w:p w14:paraId="44AE29F2" w14:textId="77777777" w:rsidR="009769B7" w:rsidRPr="00C518AA" w:rsidRDefault="009769B7" w:rsidP="009769B7">
      <w:pPr>
        <w:spacing w:after="0"/>
        <w:rPr>
          <w:rFonts w:ascii="Times New Roman" w:hAnsi="Times New Roman" w:cs="Times New Roman"/>
          <w:sz w:val="24"/>
          <w:szCs w:val="24"/>
        </w:rPr>
      </w:pPr>
      <w:r>
        <w:rPr>
          <w:rFonts w:ascii="Times New Roman" w:hAnsi="Times New Roman" w:cs="Times New Roman"/>
          <w:sz w:val="24"/>
          <w:szCs w:val="24"/>
        </w:rPr>
        <w:t>Kelly Ensley</w:t>
      </w:r>
      <w:r w:rsidRPr="00C518AA">
        <w:rPr>
          <w:rFonts w:ascii="Times New Roman" w:hAnsi="Times New Roman" w:cs="Times New Roman"/>
          <w:sz w:val="24"/>
          <w:szCs w:val="24"/>
        </w:rPr>
        <w:t>, City Clerk</w:t>
      </w:r>
      <w:r w:rsidRPr="009769B7">
        <w:rPr>
          <w:rFonts w:ascii="Times New Roman" w:eastAsia="Times New Roman" w:hAnsi="Times New Roman" w:cs="Times New Roman"/>
          <w:color w:val="000000"/>
          <w:spacing w:val="-3"/>
          <w:sz w:val="24"/>
          <w:szCs w:val="24"/>
        </w:rPr>
        <w:tab/>
      </w:r>
      <w:r w:rsidRPr="009769B7">
        <w:rPr>
          <w:rFonts w:ascii="Times New Roman" w:eastAsia="Times New Roman" w:hAnsi="Times New Roman" w:cs="Times New Roman"/>
          <w:color w:val="000000"/>
          <w:spacing w:val="-3"/>
          <w:sz w:val="24"/>
          <w:szCs w:val="24"/>
        </w:rPr>
        <w:tab/>
        <w:t xml:space="preserve">           </w:t>
      </w:r>
      <w:r w:rsidRPr="009769B7">
        <w:rPr>
          <w:rFonts w:ascii="Times New Roman" w:eastAsia="Times New Roman" w:hAnsi="Times New Roman" w:cs="Times New Roman"/>
          <w:color w:val="000000"/>
          <w:spacing w:val="-3"/>
          <w:sz w:val="24"/>
          <w:szCs w:val="24"/>
        </w:rPr>
        <w:tab/>
        <w:t xml:space="preserve"> </w:t>
      </w:r>
      <w:r w:rsidRPr="009769B7">
        <w:rPr>
          <w:rFonts w:ascii="Times New Roman" w:eastAsia="Times New Roman" w:hAnsi="Times New Roman" w:cs="Times New Roman"/>
          <w:color w:val="000000"/>
          <w:spacing w:val="-3"/>
          <w:sz w:val="24"/>
          <w:szCs w:val="24"/>
        </w:rPr>
        <w:tab/>
      </w:r>
      <w:r w:rsidRPr="00C52DCC">
        <w:rPr>
          <w:rFonts w:ascii="Times New Roman" w:hAnsi="Times New Roman" w:cs="Times New Roman"/>
          <w:sz w:val="24"/>
          <w:szCs w:val="24"/>
        </w:rPr>
        <w:t>Chuck Wise</w:t>
      </w:r>
      <w:r w:rsidRPr="00C518AA">
        <w:rPr>
          <w:rFonts w:ascii="Times New Roman" w:hAnsi="Times New Roman" w:cs="Times New Roman"/>
          <w:sz w:val="24"/>
          <w:szCs w:val="24"/>
        </w:rPr>
        <w:t>, Mayor</w:t>
      </w:r>
    </w:p>
    <w:p w14:paraId="109272A6" w14:textId="5FBCA77D" w:rsidR="009769B7" w:rsidRPr="009769B7" w:rsidRDefault="009769B7" w:rsidP="009769B7">
      <w:pPr>
        <w:tabs>
          <w:tab w:val="left" w:pos="-720"/>
        </w:tabs>
        <w:suppressAutoHyphens/>
        <w:spacing w:after="0" w:line="240" w:lineRule="auto"/>
        <w:rPr>
          <w:rFonts w:ascii="Times New Roman" w:eastAsia="Times New Roman" w:hAnsi="Times New Roman" w:cs="Times New Roman"/>
          <w:color w:val="000000"/>
          <w:sz w:val="24"/>
          <w:szCs w:val="24"/>
        </w:rPr>
      </w:pPr>
      <w:r w:rsidRPr="009769B7">
        <w:rPr>
          <w:rFonts w:ascii="Times New Roman" w:eastAsia="Times New Roman" w:hAnsi="Times New Roman" w:cs="Times New Roman"/>
          <w:color w:val="000000"/>
          <w:sz w:val="24"/>
          <w:szCs w:val="24"/>
        </w:rPr>
        <w:t>(SEAL)</w:t>
      </w:r>
    </w:p>
    <w:p w14:paraId="546D0898" w14:textId="77777777" w:rsidR="00371664" w:rsidRPr="00C518AA" w:rsidRDefault="00371664" w:rsidP="00371664">
      <w:pPr>
        <w:spacing w:after="0"/>
        <w:rPr>
          <w:rFonts w:ascii="Times New Roman" w:hAnsi="Times New Roman" w:cs="Times New Roman"/>
          <w:sz w:val="24"/>
          <w:szCs w:val="24"/>
        </w:rPr>
      </w:pPr>
    </w:p>
    <w:sectPr w:rsidR="00371664" w:rsidRPr="00C518AA" w:rsidSect="009769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E1AB2" w14:textId="77777777" w:rsidR="00EC7943" w:rsidRDefault="00EC7943" w:rsidP="00796781">
      <w:pPr>
        <w:spacing w:after="0" w:line="240" w:lineRule="auto"/>
      </w:pPr>
      <w:r>
        <w:separator/>
      </w:r>
    </w:p>
  </w:endnote>
  <w:endnote w:type="continuationSeparator" w:id="0">
    <w:p w14:paraId="1C7164D1" w14:textId="77777777" w:rsidR="00EC7943" w:rsidRDefault="00EC7943" w:rsidP="0079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82B5" w14:textId="77777777" w:rsidR="00EC7943" w:rsidRDefault="00EC7943" w:rsidP="00796781">
      <w:pPr>
        <w:spacing w:after="0" w:line="240" w:lineRule="auto"/>
      </w:pPr>
      <w:r>
        <w:separator/>
      </w:r>
    </w:p>
  </w:footnote>
  <w:footnote w:type="continuationSeparator" w:id="0">
    <w:p w14:paraId="1F90B623" w14:textId="77777777" w:rsidR="00EC7943" w:rsidRDefault="00EC7943" w:rsidP="00796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627C"/>
    <w:multiLevelType w:val="hybridMultilevel"/>
    <w:tmpl w:val="2ED892F8"/>
    <w:lvl w:ilvl="0" w:tplc="2706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568AA"/>
    <w:multiLevelType w:val="hybridMultilevel"/>
    <w:tmpl w:val="1F7AF89C"/>
    <w:lvl w:ilvl="0" w:tplc="0936E0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9F"/>
    <w:rsid w:val="0000225E"/>
    <w:rsid w:val="00034D0E"/>
    <w:rsid w:val="00035F92"/>
    <w:rsid w:val="00047AD1"/>
    <w:rsid w:val="000A4CDC"/>
    <w:rsid w:val="000B7192"/>
    <w:rsid w:val="000F058A"/>
    <w:rsid w:val="0010151F"/>
    <w:rsid w:val="001A23F9"/>
    <w:rsid w:val="001B4886"/>
    <w:rsid w:val="001D11F8"/>
    <w:rsid w:val="00314A53"/>
    <w:rsid w:val="00371664"/>
    <w:rsid w:val="0039289F"/>
    <w:rsid w:val="003F3711"/>
    <w:rsid w:val="004324A0"/>
    <w:rsid w:val="00494877"/>
    <w:rsid w:val="004D7D5F"/>
    <w:rsid w:val="00545A56"/>
    <w:rsid w:val="005F4CA0"/>
    <w:rsid w:val="00685118"/>
    <w:rsid w:val="006A6C07"/>
    <w:rsid w:val="006C4E56"/>
    <w:rsid w:val="00751EF8"/>
    <w:rsid w:val="00775543"/>
    <w:rsid w:val="00783E7E"/>
    <w:rsid w:val="00796781"/>
    <w:rsid w:val="00800B2B"/>
    <w:rsid w:val="00832126"/>
    <w:rsid w:val="00847A29"/>
    <w:rsid w:val="00860DF3"/>
    <w:rsid w:val="008808D5"/>
    <w:rsid w:val="008857A1"/>
    <w:rsid w:val="008A6AAB"/>
    <w:rsid w:val="008C7E0D"/>
    <w:rsid w:val="008D5494"/>
    <w:rsid w:val="00920BF1"/>
    <w:rsid w:val="00934A0F"/>
    <w:rsid w:val="00945F07"/>
    <w:rsid w:val="00946793"/>
    <w:rsid w:val="009769B7"/>
    <w:rsid w:val="00A04F8B"/>
    <w:rsid w:val="00A13775"/>
    <w:rsid w:val="00A93C72"/>
    <w:rsid w:val="00AA394B"/>
    <w:rsid w:val="00AB03B9"/>
    <w:rsid w:val="00AB3BC7"/>
    <w:rsid w:val="00AD1FB0"/>
    <w:rsid w:val="00B84FFE"/>
    <w:rsid w:val="00BD3F08"/>
    <w:rsid w:val="00C07C54"/>
    <w:rsid w:val="00C518AA"/>
    <w:rsid w:val="00C52DCC"/>
    <w:rsid w:val="00D01FAD"/>
    <w:rsid w:val="00D05C25"/>
    <w:rsid w:val="00DC0DBA"/>
    <w:rsid w:val="00DE30CC"/>
    <w:rsid w:val="00E02702"/>
    <w:rsid w:val="00E145C6"/>
    <w:rsid w:val="00EA13EB"/>
    <w:rsid w:val="00EC7943"/>
    <w:rsid w:val="00EE268B"/>
    <w:rsid w:val="00F71C73"/>
    <w:rsid w:val="00F83FBF"/>
    <w:rsid w:val="00F84E36"/>
    <w:rsid w:val="00FB7DF9"/>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0ED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7E"/>
    <w:rPr>
      <w:rFonts w:ascii="Segoe UI" w:hAnsi="Segoe UI" w:cs="Segoe UI"/>
      <w:sz w:val="18"/>
      <w:szCs w:val="18"/>
    </w:rPr>
  </w:style>
  <w:style w:type="paragraph" w:styleId="ListParagraph">
    <w:name w:val="List Paragraph"/>
    <w:basedOn w:val="Normal"/>
    <w:uiPriority w:val="34"/>
    <w:qFormat/>
    <w:rsid w:val="00D05C25"/>
    <w:pPr>
      <w:ind w:left="720"/>
      <w:contextualSpacing/>
    </w:pPr>
  </w:style>
  <w:style w:type="paragraph" w:styleId="NoSpacing">
    <w:name w:val="No Spacing"/>
    <w:uiPriority w:val="1"/>
    <w:qFormat/>
    <w:rsid w:val="00C07C54"/>
    <w:pPr>
      <w:spacing w:after="0" w:line="240" w:lineRule="auto"/>
    </w:pPr>
  </w:style>
  <w:style w:type="paragraph" w:styleId="EndnoteText">
    <w:name w:val="endnote text"/>
    <w:basedOn w:val="Normal"/>
    <w:link w:val="EndnoteTextChar"/>
    <w:uiPriority w:val="99"/>
    <w:semiHidden/>
    <w:unhideWhenUsed/>
    <w:rsid w:val="007967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781"/>
    <w:rPr>
      <w:sz w:val="20"/>
      <w:szCs w:val="20"/>
    </w:rPr>
  </w:style>
  <w:style w:type="character" w:styleId="EndnoteReference">
    <w:name w:val="endnote reference"/>
    <w:basedOn w:val="DefaultParagraphFont"/>
    <w:uiPriority w:val="99"/>
    <w:semiHidden/>
    <w:unhideWhenUsed/>
    <w:rsid w:val="00796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15048">
      <w:bodyDiv w:val="1"/>
      <w:marLeft w:val="0"/>
      <w:marRight w:val="0"/>
      <w:marTop w:val="0"/>
      <w:marBottom w:val="0"/>
      <w:divBdr>
        <w:top w:val="none" w:sz="0" w:space="0" w:color="auto"/>
        <w:left w:val="none" w:sz="0" w:space="0" w:color="auto"/>
        <w:bottom w:val="none" w:sz="0" w:space="0" w:color="auto"/>
        <w:right w:val="none" w:sz="0" w:space="0" w:color="auto"/>
      </w:divBdr>
    </w:div>
    <w:div w:id="17773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2010-796A-4AC4-B8D8-2BA0DE07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Segars</dc:creator>
  <cp:keywords/>
  <dc:description/>
  <cp:lastModifiedBy>Kimberly D. Jackson</cp:lastModifiedBy>
  <cp:revision>3</cp:revision>
  <cp:lastPrinted>2018-03-30T19:47:00Z</cp:lastPrinted>
  <dcterms:created xsi:type="dcterms:W3CDTF">2018-03-30T19:49:00Z</dcterms:created>
  <dcterms:modified xsi:type="dcterms:W3CDTF">2018-03-30T20:22:00Z</dcterms:modified>
</cp:coreProperties>
</file>