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40214" w14:textId="77EE92D6" w:rsidR="00AF1C8C" w:rsidRPr="00AF1C8C" w:rsidRDefault="00AF1C8C" w:rsidP="00AF1C8C">
      <w:pPr>
        <w:pStyle w:val="Heading1"/>
        <w:rPr>
          <w:rFonts w:eastAsia="Times New Roman"/>
          <w:color w:val="538135" w:themeColor="accent6" w:themeShade="BF"/>
        </w:rPr>
      </w:pPr>
      <w:r w:rsidRPr="00AF1C8C">
        <w:rPr>
          <w:rFonts w:eastAsia="Times New Roman"/>
          <w:color w:val="538135" w:themeColor="accent6" w:themeShade="BF"/>
        </w:rPr>
        <w:t>What is</w:t>
      </w:r>
      <w:r w:rsidRPr="00AF1C8C">
        <w:rPr>
          <w:color w:val="538135" w:themeColor="accent6" w:themeShade="BF"/>
          <w:shd w:val="clear" w:color="auto" w:fill="FFFFFF"/>
        </w:rPr>
        <w:t xml:space="preserve"> Nutrition Response Testing®? </w:t>
      </w:r>
      <w:r w:rsidRPr="00AF1C8C">
        <w:rPr>
          <w:rFonts w:eastAsia="Times New Roman"/>
          <w:color w:val="538135" w:themeColor="accent6" w:themeShade="BF"/>
        </w:rPr>
        <w:t xml:space="preserve"> </w:t>
      </w:r>
    </w:p>
    <w:p w14:paraId="53B22C4A" w14:textId="4A734D11" w:rsidR="002355ED" w:rsidRPr="00D82483" w:rsidRDefault="002355ED" w:rsidP="002355ED">
      <w:pPr>
        <w:shd w:val="clear" w:color="auto" w:fill="FFFFFF"/>
        <w:spacing w:before="100" w:beforeAutospacing="1" w:after="100" w:afterAutospacing="1"/>
        <w:rPr>
          <w:rFonts w:eastAsia="Times New Roman" w:cstheme="minorHAnsi"/>
          <w:sz w:val="22"/>
          <w:szCs w:val="22"/>
        </w:rPr>
      </w:pPr>
      <w:r w:rsidRPr="00D82483">
        <w:rPr>
          <w:rFonts w:eastAsia="Times New Roman" w:cstheme="minorHAnsi"/>
          <w:sz w:val="22"/>
          <w:szCs w:val="22"/>
        </w:rPr>
        <w:t>N</w:t>
      </w:r>
      <w:r w:rsidRPr="00D82483">
        <w:rPr>
          <w:rFonts w:cstheme="minorHAnsi"/>
          <w:sz w:val="22"/>
          <w:szCs w:val="22"/>
        </w:rPr>
        <w:t>utrition Response Tes</w:t>
      </w:r>
      <w:r>
        <w:rPr>
          <w:rFonts w:cstheme="minorHAnsi"/>
          <w:sz w:val="22"/>
          <w:szCs w:val="22"/>
        </w:rPr>
        <w:t xml:space="preserve">ting </w:t>
      </w:r>
      <w:r w:rsidR="00B01075">
        <w:rPr>
          <w:rFonts w:cstheme="minorHAnsi"/>
          <w:sz w:val="22"/>
          <w:szCs w:val="22"/>
        </w:rPr>
        <w:t xml:space="preserve">is a method of energy or “muscle” testing that </w:t>
      </w:r>
      <w:r>
        <w:rPr>
          <w:rFonts w:cstheme="minorHAnsi"/>
          <w:sz w:val="22"/>
          <w:szCs w:val="22"/>
        </w:rPr>
        <w:t>allows your pet’s body</w:t>
      </w:r>
      <w:r w:rsidR="00B01075">
        <w:rPr>
          <w:rFonts w:cstheme="minorHAnsi"/>
          <w:sz w:val="22"/>
          <w:szCs w:val="22"/>
        </w:rPr>
        <w:t xml:space="preserve"> and their energy field</w:t>
      </w:r>
      <w:r>
        <w:rPr>
          <w:rFonts w:cstheme="minorHAnsi"/>
          <w:sz w:val="22"/>
          <w:szCs w:val="22"/>
        </w:rPr>
        <w:t xml:space="preserve"> </w:t>
      </w:r>
      <w:r w:rsidR="00792B4B">
        <w:rPr>
          <w:rFonts w:cstheme="minorHAnsi"/>
          <w:sz w:val="22"/>
          <w:szCs w:val="22"/>
        </w:rPr>
        <w:t xml:space="preserve">to communicate with </w:t>
      </w:r>
      <w:r>
        <w:rPr>
          <w:rFonts w:cstheme="minorHAnsi"/>
          <w:sz w:val="22"/>
          <w:szCs w:val="22"/>
        </w:rPr>
        <w:t>us</w:t>
      </w:r>
      <w:r w:rsidR="00B01075">
        <w:rPr>
          <w:rFonts w:cstheme="minorHAnsi"/>
          <w:sz w:val="22"/>
          <w:szCs w:val="22"/>
        </w:rPr>
        <w:t>. This communication</w:t>
      </w:r>
      <w:r>
        <w:rPr>
          <w:rFonts w:cstheme="minorHAnsi"/>
          <w:sz w:val="22"/>
          <w:szCs w:val="22"/>
        </w:rPr>
        <w:t xml:space="preserve"> </w:t>
      </w:r>
      <w:r w:rsidR="00792B4B">
        <w:rPr>
          <w:rFonts w:cstheme="minorHAnsi"/>
          <w:sz w:val="22"/>
          <w:szCs w:val="22"/>
        </w:rPr>
        <w:t>help</w:t>
      </w:r>
      <w:r w:rsidR="00341E30">
        <w:rPr>
          <w:rFonts w:cstheme="minorHAnsi"/>
          <w:sz w:val="22"/>
          <w:szCs w:val="22"/>
        </w:rPr>
        <w:t>s</w:t>
      </w:r>
      <w:bookmarkStart w:id="0" w:name="_GoBack"/>
      <w:bookmarkEnd w:id="0"/>
      <w:r w:rsidR="00AF1C8C">
        <w:rPr>
          <w:rFonts w:cstheme="minorHAnsi"/>
          <w:sz w:val="22"/>
          <w:szCs w:val="22"/>
        </w:rPr>
        <w:t xml:space="preserve"> us </w:t>
      </w:r>
      <w:r w:rsidR="00AF1C8C" w:rsidRPr="00D82483">
        <w:rPr>
          <w:rFonts w:eastAsia="Times New Roman" w:cstheme="minorHAnsi"/>
          <w:sz w:val="22"/>
          <w:szCs w:val="22"/>
        </w:rPr>
        <w:t xml:space="preserve">determine </w:t>
      </w:r>
      <w:r w:rsidR="00B01075">
        <w:rPr>
          <w:rFonts w:eastAsia="Times New Roman" w:cstheme="minorHAnsi"/>
          <w:sz w:val="22"/>
          <w:szCs w:val="22"/>
        </w:rPr>
        <w:t>what foods or supplements will help them heal and thrive.</w:t>
      </w:r>
    </w:p>
    <w:p w14:paraId="7559F184" w14:textId="77777777" w:rsidR="002355ED" w:rsidRDefault="002355ED" w:rsidP="002355ED">
      <w:pPr>
        <w:rPr>
          <w:rFonts w:cstheme="minorHAnsi"/>
          <w:b/>
          <w:sz w:val="22"/>
          <w:szCs w:val="22"/>
          <w:shd w:val="clear" w:color="auto" w:fill="FFFFFF"/>
        </w:rPr>
      </w:pPr>
      <w:r w:rsidRPr="00D82483">
        <w:rPr>
          <w:rFonts w:cstheme="minorHAnsi"/>
          <w:b/>
          <w:sz w:val="22"/>
          <w:szCs w:val="22"/>
          <w:shd w:val="clear" w:color="auto" w:fill="FFFFFF"/>
        </w:rPr>
        <w:t>How does Nutrition Response Testing® work?</w:t>
      </w:r>
    </w:p>
    <w:p w14:paraId="16933E9B" w14:textId="6B215640" w:rsidR="002355ED" w:rsidRDefault="002355ED" w:rsidP="002355ED">
      <w:pPr>
        <w:shd w:val="clear" w:color="auto" w:fill="FFFFFF"/>
        <w:spacing w:before="100" w:beforeAutospacing="1" w:after="100" w:afterAutospacing="1"/>
        <w:rPr>
          <w:rFonts w:ascii="Times New Roman" w:eastAsia="Times New Roman" w:hAnsi="Times New Roman" w:cs="Times New Roman"/>
          <w:color w:val="424242"/>
          <w:szCs w:val="20"/>
        </w:rPr>
      </w:pPr>
      <w:r>
        <w:rPr>
          <w:rFonts w:cstheme="minorHAnsi"/>
          <w:sz w:val="22"/>
          <w:szCs w:val="22"/>
          <w:shd w:val="clear" w:color="auto" w:fill="FFFFFF"/>
        </w:rPr>
        <w:t xml:space="preserve">Nutrition Response Testing </w:t>
      </w:r>
      <w:r w:rsidRPr="00D82483">
        <w:rPr>
          <w:rFonts w:cstheme="minorHAnsi"/>
          <w:sz w:val="22"/>
          <w:szCs w:val="22"/>
          <w:shd w:val="clear" w:color="auto" w:fill="FFFFFF"/>
        </w:rPr>
        <w:t xml:space="preserve">works by </w:t>
      </w:r>
      <w:r>
        <w:rPr>
          <w:rFonts w:cstheme="minorHAnsi"/>
          <w:sz w:val="22"/>
          <w:shd w:val="clear" w:color="auto" w:fill="FFFFFF"/>
        </w:rPr>
        <w:t>gently an</w:t>
      </w:r>
      <w:r w:rsidR="00B01075">
        <w:rPr>
          <w:rFonts w:cstheme="minorHAnsi"/>
          <w:sz w:val="22"/>
          <w:shd w:val="clear" w:color="auto" w:fill="FFFFFF"/>
        </w:rPr>
        <w:t xml:space="preserve">d indirectly testing your pet’s energy field and organ </w:t>
      </w:r>
      <w:r w:rsidRPr="00D82483">
        <w:rPr>
          <w:rFonts w:cstheme="minorHAnsi"/>
          <w:sz w:val="22"/>
          <w:szCs w:val="22"/>
          <w:shd w:val="clear" w:color="auto" w:fill="FFFFFF"/>
        </w:rPr>
        <w:t>reflex</w:t>
      </w:r>
      <w:r>
        <w:rPr>
          <w:rFonts w:cstheme="minorHAnsi"/>
          <w:sz w:val="22"/>
          <w:shd w:val="clear" w:color="auto" w:fill="FFFFFF"/>
        </w:rPr>
        <w:t>es</w:t>
      </w:r>
      <w:r w:rsidRPr="00D82483">
        <w:rPr>
          <w:rFonts w:cstheme="minorHAnsi"/>
          <w:sz w:val="22"/>
          <w:szCs w:val="22"/>
          <w:shd w:val="clear" w:color="auto" w:fill="FFFFFF"/>
        </w:rPr>
        <w:t xml:space="preserve">. Reflexes are the body’s way of communicating to us the health of the nervous system, which is quite specific in how it conducts information to every organ in the body. </w:t>
      </w:r>
      <w:r w:rsidRPr="00D82483">
        <w:rPr>
          <w:rFonts w:cstheme="minorHAnsi"/>
          <w:sz w:val="22"/>
          <w:szCs w:val="22"/>
        </w:rPr>
        <w:t xml:space="preserve">The nervous system lets us know which organs are </w:t>
      </w:r>
      <w:r w:rsidRPr="00D82483">
        <w:rPr>
          <w:rFonts w:cstheme="minorHAnsi"/>
          <w:sz w:val="22"/>
          <w:szCs w:val="22"/>
          <w:shd w:val="clear" w:color="auto" w:fill="FFFFFF"/>
        </w:rPr>
        <w:t xml:space="preserve">stressed and how to prioritize care. </w:t>
      </w:r>
      <w:r>
        <w:rPr>
          <w:rFonts w:cstheme="minorHAnsi"/>
          <w:sz w:val="22"/>
          <w:szCs w:val="22"/>
          <w:shd w:val="clear" w:color="auto" w:fill="FFFFFF"/>
        </w:rPr>
        <w:t>T</w:t>
      </w:r>
      <w:r w:rsidRPr="0000570F">
        <w:rPr>
          <w:rFonts w:cstheme="minorHAnsi"/>
          <w:sz w:val="22"/>
          <w:szCs w:val="22"/>
          <w:shd w:val="clear" w:color="auto" w:fill="FFFFFF"/>
        </w:rPr>
        <w:t xml:space="preserve">esting is done by the tester contacting a reflex area </w:t>
      </w:r>
      <w:r>
        <w:rPr>
          <w:rFonts w:cstheme="minorHAnsi"/>
          <w:sz w:val="22"/>
          <w:szCs w:val="22"/>
          <w:shd w:val="clear" w:color="auto" w:fill="FFFFFF"/>
        </w:rPr>
        <w:t xml:space="preserve">on your pet </w:t>
      </w:r>
      <w:r w:rsidRPr="0000570F">
        <w:rPr>
          <w:rFonts w:cstheme="minorHAnsi"/>
          <w:sz w:val="22"/>
          <w:szCs w:val="22"/>
          <w:shd w:val="clear" w:color="auto" w:fill="FFFFFF"/>
        </w:rPr>
        <w:t>with one hand, while the other hand is testing the muscle of her indirect tester’s extended arm. If the reflex being tested is strong, the arm will stay strong. If the refl</w:t>
      </w:r>
      <w:r>
        <w:rPr>
          <w:rFonts w:cstheme="minorHAnsi"/>
          <w:sz w:val="22"/>
          <w:szCs w:val="22"/>
          <w:shd w:val="clear" w:color="auto" w:fill="FFFFFF"/>
        </w:rPr>
        <w:t>ex being tested is stressed, your</w:t>
      </w:r>
      <w:r w:rsidRPr="0000570F">
        <w:rPr>
          <w:rFonts w:cstheme="minorHAnsi"/>
          <w:sz w:val="22"/>
          <w:szCs w:val="22"/>
          <w:shd w:val="clear" w:color="auto" w:fill="FFFFFF"/>
        </w:rPr>
        <w:t xml:space="preserve"> pet’s nervous system will respond with less conductivity, which will result in a weakening of the indirect testers muscle and her arm will drop</w:t>
      </w:r>
      <w:r>
        <w:rPr>
          <w:rFonts w:cstheme="minorHAnsi"/>
          <w:sz w:val="22"/>
          <w:szCs w:val="22"/>
          <w:shd w:val="clear" w:color="auto" w:fill="FFFFFF"/>
        </w:rPr>
        <w:t>.</w:t>
      </w:r>
    </w:p>
    <w:p w14:paraId="29D57848" w14:textId="77777777" w:rsidR="002355ED" w:rsidRDefault="002355ED" w:rsidP="002355ED">
      <w:pPr>
        <w:rPr>
          <w:rFonts w:cstheme="minorHAnsi"/>
          <w:sz w:val="22"/>
          <w:szCs w:val="22"/>
          <w:shd w:val="clear" w:color="auto" w:fill="FFFFFF"/>
        </w:rPr>
      </w:pPr>
      <w:r w:rsidRPr="00D82483">
        <w:rPr>
          <w:rFonts w:cstheme="minorHAnsi"/>
          <w:sz w:val="22"/>
          <w:szCs w:val="22"/>
          <w:shd w:val="clear" w:color="auto" w:fill="FFFFFF"/>
        </w:rPr>
        <w:t xml:space="preserve">This method of “muscle testing” can also reveal stressors on the body. </w:t>
      </w:r>
      <w:r w:rsidRPr="00D82483">
        <w:rPr>
          <w:rFonts w:cstheme="minorHAnsi"/>
          <w:sz w:val="22"/>
          <w:szCs w:val="22"/>
        </w:rPr>
        <w:t>Some common stressors include foods, scars, pathogens (bacterial, yeast, fungus, viruses, parasites), chemicals, heavy metals, radiation, electromagnetic fields (EMF’s) and emotions. One of these stressors may be the main block to your pet’s healing process or may be creating a switch in the nervous system which confuses the body’s natural healing capacity</w:t>
      </w:r>
      <w:r w:rsidRPr="00D82483">
        <w:rPr>
          <w:rFonts w:cstheme="minorHAnsi"/>
          <w:b/>
          <w:sz w:val="22"/>
          <w:szCs w:val="22"/>
        </w:rPr>
        <w:t>.</w:t>
      </w:r>
      <w:r w:rsidRPr="00D82483">
        <w:rPr>
          <w:rFonts w:cstheme="minorHAnsi"/>
          <w:sz w:val="22"/>
          <w:szCs w:val="22"/>
        </w:rPr>
        <w:t xml:space="preserve"> </w:t>
      </w:r>
      <w:r w:rsidRPr="00D82483">
        <w:rPr>
          <w:rFonts w:cstheme="minorHAnsi"/>
          <w:sz w:val="22"/>
          <w:szCs w:val="22"/>
          <w:shd w:val="clear" w:color="auto" w:fill="FFFFFF"/>
        </w:rPr>
        <w:t>We will perform a full body scan to evaluate all or</w:t>
      </w:r>
      <w:r>
        <w:rPr>
          <w:rFonts w:cstheme="minorHAnsi"/>
          <w:sz w:val="22"/>
          <w:szCs w:val="22"/>
          <w:shd w:val="clear" w:color="auto" w:fill="FFFFFF"/>
        </w:rPr>
        <w:t>gans, glands and structures</w:t>
      </w:r>
      <w:r w:rsidRPr="00D82483">
        <w:rPr>
          <w:rFonts w:cstheme="minorHAnsi"/>
          <w:sz w:val="22"/>
          <w:szCs w:val="22"/>
          <w:shd w:val="clear" w:color="auto" w:fill="FFFFFF"/>
        </w:rPr>
        <w:t>. When problems are detected, it is often determ</w:t>
      </w:r>
      <w:r>
        <w:rPr>
          <w:rFonts w:cstheme="minorHAnsi"/>
          <w:sz w:val="22"/>
          <w:shd w:val="clear" w:color="auto" w:fill="FFFFFF"/>
        </w:rPr>
        <w:t>ined that your</w:t>
      </w:r>
      <w:r w:rsidRPr="00D82483">
        <w:rPr>
          <w:rFonts w:cstheme="minorHAnsi"/>
          <w:sz w:val="22"/>
          <w:szCs w:val="22"/>
          <w:shd w:val="clear" w:color="auto" w:fill="FFFFFF"/>
        </w:rPr>
        <w:t xml:space="preserve"> pet requires targeted functional food supplements to handle stressors and repair the</w:t>
      </w:r>
      <w:r>
        <w:rPr>
          <w:rFonts w:cstheme="minorHAnsi"/>
          <w:sz w:val="22"/>
          <w:szCs w:val="22"/>
          <w:shd w:val="clear" w:color="auto" w:fill="FFFFFF"/>
        </w:rPr>
        <w:t>ir</w:t>
      </w:r>
      <w:r w:rsidRPr="00D82483">
        <w:rPr>
          <w:rFonts w:cstheme="minorHAnsi"/>
          <w:sz w:val="22"/>
          <w:szCs w:val="22"/>
          <w:shd w:val="clear" w:color="auto" w:fill="FFFFFF"/>
        </w:rPr>
        <w:t xml:space="preserve"> system. </w:t>
      </w:r>
    </w:p>
    <w:p w14:paraId="7D742FEE" w14:textId="77777777" w:rsidR="002355ED" w:rsidRPr="00D82483" w:rsidRDefault="002355ED" w:rsidP="002355ED">
      <w:pPr>
        <w:rPr>
          <w:rFonts w:cstheme="minorHAnsi"/>
          <w:sz w:val="22"/>
          <w:szCs w:val="22"/>
          <w:shd w:val="clear" w:color="auto" w:fill="FFFFFF"/>
        </w:rPr>
      </w:pPr>
    </w:p>
    <w:p w14:paraId="6D5FAC21" w14:textId="77777777" w:rsidR="002355ED" w:rsidRDefault="002355ED" w:rsidP="002355ED">
      <w:pPr>
        <w:shd w:val="clear" w:color="auto" w:fill="FFFFFF"/>
        <w:spacing w:after="300"/>
        <w:rPr>
          <w:rFonts w:cstheme="minorHAnsi"/>
          <w:b/>
          <w:sz w:val="22"/>
          <w:szCs w:val="22"/>
        </w:rPr>
      </w:pPr>
      <w:r w:rsidRPr="00D82483">
        <w:rPr>
          <w:rFonts w:cstheme="minorHAnsi"/>
          <w:b/>
          <w:sz w:val="22"/>
          <w:szCs w:val="22"/>
        </w:rPr>
        <w:t>What happens next?</w:t>
      </w:r>
    </w:p>
    <w:p w14:paraId="05CEE809" w14:textId="77777777" w:rsidR="00AF1C8C" w:rsidRDefault="002355ED" w:rsidP="002355ED">
      <w:pPr>
        <w:shd w:val="clear" w:color="auto" w:fill="FFFFFF"/>
        <w:spacing w:after="300"/>
        <w:rPr>
          <w:rFonts w:cstheme="minorHAnsi"/>
          <w:sz w:val="22"/>
          <w:szCs w:val="22"/>
        </w:rPr>
      </w:pPr>
      <w:r w:rsidRPr="00D82483">
        <w:rPr>
          <w:rFonts w:cstheme="minorHAnsi"/>
          <w:sz w:val="22"/>
          <w:szCs w:val="22"/>
        </w:rPr>
        <w:t>The in</w:t>
      </w:r>
      <w:r>
        <w:rPr>
          <w:rFonts w:cstheme="minorHAnsi"/>
          <w:sz w:val="22"/>
          <w:szCs w:val="22"/>
        </w:rPr>
        <w:t>formation obtained at this visit</w:t>
      </w:r>
      <w:r>
        <w:rPr>
          <w:rFonts w:cstheme="minorHAnsi"/>
          <w:sz w:val="22"/>
        </w:rPr>
        <w:t xml:space="preserve"> </w:t>
      </w:r>
      <w:r w:rsidRPr="00D82483">
        <w:rPr>
          <w:rFonts w:cstheme="minorHAnsi"/>
          <w:sz w:val="22"/>
          <w:szCs w:val="22"/>
        </w:rPr>
        <w:t xml:space="preserve">allows us to </w:t>
      </w:r>
      <w:r>
        <w:rPr>
          <w:rFonts w:cstheme="minorHAnsi"/>
          <w:sz w:val="22"/>
          <w:szCs w:val="22"/>
        </w:rPr>
        <w:t xml:space="preserve">determine if an NRT designed clinical nutrition program is the right fit for your pet. If it is, we can start to </w:t>
      </w:r>
      <w:r w:rsidRPr="00D82483">
        <w:rPr>
          <w:rFonts w:cstheme="minorHAnsi"/>
          <w:sz w:val="22"/>
          <w:szCs w:val="22"/>
        </w:rPr>
        <w:t xml:space="preserve">formulate a specific nutritional program for </w:t>
      </w:r>
      <w:r w:rsidR="00AF1C8C">
        <w:rPr>
          <w:rFonts w:cstheme="minorHAnsi"/>
          <w:sz w:val="22"/>
          <w:szCs w:val="22"/>
        </w:rPr>
        <w:t xml:space="preserve">them. </w:t>
      </w:r>
      <w:r w:rsidRPr="00D82483">
        <w:rPr>
          <w:rFonts w:cstheme="minorHAnsi"/>
          <w:sz w:val="22"/>
          <w:szCs w:val="22"/>
        </w:rPr>
        <w:t>Once your pet’s nutritional program has been started, we will monitor thei</w:t>
      </w:r>
      <w:r>
        <w:rPr>
          <w:rFonts w:cstheme="minorHAnsi"/>
          <w:sz w:val="22"/>
          <w:szCs w:val="22"/>
        </w:rPr>
        <w:t>r progress with regular visits</w:t>
      </w:r>
      <w:r w:rsidRPr="00D82483">
        <w:rPr>
          <w:rFonts w:cstheme="minorHAnsi"/>
          <w:sz w:val="22"/>
          <w:szCs w:val="22"/>
        </w:rPr>
        <w:t xml:space="preserve"> and adjust the</w:t>
      </w:r>
      <w:r>
        <w:rPr>
          <w:rFonts w:cstheme="minorHAnsi"/>
          <w:sz w:val="22"/>
        </w:rPr>
        <w:t>ir</w:t>
      </w:r>
      <w:r w:rsidRPr="00D82483">
        <w:rPr>
          <w:rFonts w:cstheme="minorHAnsi"/>
          <w:sz w:val="22"/>
          <w:szCs w:val="22"/>
        </w:rPr>
        <w:t xml:space="preserve"> program as needed to optimize their healing process. </w:t>
      </w:r>
    </w:p>
    <w:p w14:paraId="0A5B52C5" w14:textId="7FEA6BB5" w:rsidR="002355ED" w:rsidRDefault="002355ED" w:rsidP="002355ED">
      <w:pPr>
        <w:shd w:val="clear" w:color="auto" w:fill="FFFFFF"/>
        <w:spacing w:after="300"/>
        <w:rPr>
          <w:rFonts w:cstheme="minorHAnsi"/>
          <w:sz w:val="22"/>
        </w:rPr>
      </w:pPr>
      <w:r w:rsidRPr="00D82483">
        <w:rPr>
          <w:rFonts w:cstheme="minorHAnsi"/>
          <w:sz w:val="22"/>
          <w:szCs w:val="22"/>
        </w:rPr>
        <w:t xml:space="preserve">It’s important to remember that your pet’s improvement is directly proportional to your adherence to their program. </w:t>
      </w:r>
      <w:r>
        <w:rPr>
          <w:rFonts w:cstheme="minorHAnsi"/>
          <w:sz w:val="22"/>
        </w:rPr>
        <w:t xml:space="preserve">Clients that adhere to their pet’s program typically see positive changes in their pet’s health within 12 weeks following their initial consultation. Complete healing, however, may take up to a year depending on their issues. NRT does not treat conditions or address symptoms – it </w:t>
      </w:r>
      <w:r w:rsidR="00AF1C8C">
        <w:rPr>
          <w:rFonts w:cstheme="minorHAnsi"/>
          <w:sz w:val="22"/>
        </w:rPr>
        <w:t xml:space="preserve">does </w:t>
      </w:r>
      <w:r>
        <w:rPr>
          <w:rFonts w:cstheme="minorHAnsi"/>
          <w:sz w:val="22"/>
        </w:rPr>
        <w:t xml:space="preserve">gives your pet the tools to correct underlying deficiencies and </w:t>
      </w:r>
      <w:r w:rsidR="00AF1C8C">
        <w:rPr>
          <w:rFonts w:cstheme="minorHAnsi"/>
          <w:sz w:val="22"/>
        </w:rPr>
        <w:t>to heal.</w:t>
      </w:r>
    </w:p>
    <w:p w14:paraId="0C263C93" w14:textId="77777777" w:rsidR="006A7C89" w:rsidRPr="006A7C89" w:rsidRDefault="006A7C89" w:rsidP="00E957AE">
      <w:pPr>
        <w:ind w:left="-630"/>
        <w:jc w:val="center"/>
        <w:rPr>
          <w:sz w:val="21"/>
          <w:szCs w:val="21"/>
        </w:rPr>
      </w:pPr>
    </w:p>
    <w:sectPr w:rsidR="006A7C89" w:rsidRPr="006A7C89" w:rsidSect="00C876D8">
      <w:headerReference w:type="default" r:id="rId7"/>
      <w:footerReference w:type="default" r:id="rId8"/>
      <w:pgSz w:w="12240" w:h="15840"/>
      <w:pgMar w:top="2587"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CBB7B" w14:textId="77777777" w:rsidR="0025222F" w:rsidRDefault="0025222F" w:rsidP="00CD5CF5">
      <w:r>
        <w:separator/>
      </w:r>
    </w:p>
  </w:endnote>
  <w:endnote w:type="continuationSeparator" w:id="0">
    <w:p w14:paraId="4554871D" w14:textId="77777777" w:rsidR="0025222F" w:rsidRDefault="0025222F" w:rsidP="00CD5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A41F3" w14:textId="4C2E08D8" w:rsidR="00C876D8" w:rsidRPr="00A41EE3" w:rsidRDefault="00A41EE3" w:rsidP="00A41EE3">
    <w:pPr>
      <w:pStyle w:val="Footer"/>
      <w:ind w:left="-720"/>
      <w:rPr>
        <w:color w:val="BFBFBF" w:themeColor="background1" w:themeShade="BF"/>
        <w:sz w:val="20"/>
        <w:szCs w:val="20"/>
      </w:rPr>
    </w:pPr>
    <w:r>
      <w:rPr>
        <w:color w:val="BFBFBF" w:themeColor="background1" w:themeShade="BF"/>
        <w:sz w:val="20"/>
        <w:szCs w:val="20"/>
      </w:rPr>
      <w:t xml:space="preserve">                  </w:t>
    </w:r>
    <w:r w:rsidRPr="00A41EE3">
      <w:rPr>
        <w:color w:val="BFBFBF" w:themeColor="background1" w:themeShade="BF"/>
        <w:sz w:val="20"/>
        <w:szCs w:val="20"/>
      </w:rPr>
      <w:t>188 S. Main Street</w:t>
    </w:r>
    <w:r>
      <w:rPr>
        <w:color w:val="BFBFBF" w:themeColor="background1" w:themeShade="BF"/>
        <w:sz w:val="20"/>
        <w:szCs w:val="20"/>
      </w:rPr>
      <w:t xml:space="preserve">, </w:t>
    </w:r>
    <w:r w:rsidRPr="00A41EE3">
      <w:rPr>
        <w:color w:val="BFBFBF" w:themeColor="background1" w:themeShade="BF"/>
        <w:sz w:val="20"/>
        <w:szCs w:val="20"/>
      </w:rPr>
      <w:t xml:space="preserve">Thiensville, WI  53092    </w:t>
    </w:r>
    <w:r w:rsidRPr="00A41EE3">
      <w:rPr>
        <w:color w:val="70AD47" w:themeColor="accent6"/>
        <w:sz w:val="20"/>
        <w:szCs w:val="20"/>
      </w:rPr>
      <w:t>|</w:t>
    </w:r>
    <w:r w:rsidRPr="00A41EE3">
      <w:rPr>
        <w:color w:val="BFBFBF" w:themeColor="background1" w:themeShade="BF"/>
        <w:sz w:val="20"/>
        <w:szCs w:val="20"/>
      </w:rPr>
      <w:t xml:space="preserve">    </w:t>
    </w:r>
    <w:r w:rsidR="001E0C9A" w:rsidRPr="00A41EE3">
      <w:rPr>
        <w:color w:val="BFBFBF" w:themeColor="background1" w:themeShade="BF"/>
        <w:sz w:val="20"/>
        <w:szCs w:val="20"/>
      </w:rPr>
      <w:t xml:space="preserve">262.289.1028    </w:t>
    </w:r>
    <w:r w:rsidR="001E0C9A" w:rsidRPr="00A41EE3">
      <w:rPr>
        <w:color w:val="70AD47" w:themeColor="accent6"/>
        <w:sz w:val="20"/>
        <w:szCs w:val="20"/>
      </w:rPr>
      <w:t>|</w:t>
    </w:r>
    <w:r w:rsidR="001E0C9A" w:rsidRPr="00A41EE3">
      <w:rPr>
        <w:color w:val="BFBFBF" w:themeColor="background1" w:themeShade="BF"/>
        <w:sz w:val="20"/>
        <w:szCs w:val="20"/>
      </w:rPr>
      <w:t xml:space="preserve">    ThrivePetVet.com    </w:t>
    </w:r>
    <w:r w:rsidR="001E0C9A" w:rsidRPr="00A41EE3">
      <w:rPr>
        <w:color w:val="70AD47" w:themeColor="accent6"/>
        <w:sz w:val="20"/>
        <w:szCs w:val="20"/>
      </w:rPr>
      <w:t>|</w:t>
    </w:r>
    <w:r w:rsidR="001E0C9A" w:rsidRPr="00A41EE3">
      <w:rPr>
        <w:color w:val="BFBFBF" w:themeColor="background1" w:themeShade="BF"/>
        <w:sz w:val="20"/>
        <w:szCs w:val="20"/>
      </w:rPr>
      <w:t xml:space="preserve">    info@thrivepetvet.com</w:t>
    </w:r>
  </w:p>
  <w:p w14:paraId="62C81CC1" w14:textId="77777777" w:rsidR="001E0C9A" w:rsidRPr="00A41EE3" w:rsidRDefault="001E0C9A" w:rsidP="00A41EE3">
    <w:pPr>
      <w:pStyle w:val="Footer"/>
      <w:ind w:left="-720"/>
      <w:jc w:val="center"/>
      <w:rPr>
        <w:color w:val="BFBFBF" w:themeColor="background1" w:themeShade="BF"/>
        <w:sz w:val="20"/>
        <w:szCs w:val="20"/>
      </w:rPr>
    </w:pPr>
  </w:p>
  <w:p w14:paraId="33410D1A" w14:textId="77777777" w:rsidR="00CD5CF5" w:rsidRPr="00A41EE3" w:rsidRDefault="006A7C89" w:rsidP="00A41EE3">
    <w:pPr>
      <w:pStyle w:val="Footer"/>
      <w:ind w:left="-720"/>
      <w:jc w:val="center"/>
      <w:rPr>
        <w:color w:val="BFBFBF" w:themeColor="background1" w:themeShade="BF"/>
        <w:sz w:val="20"/>
        <w:szCs w:val="20"/>
      </w:rPr>
    </w:pPr>
    <w:r w:rsidRPr="00A41EE3">
      <w:rPr>
        <w:color w:val="BFBFBF" w:themeColor="background1" w:themeShade="BF"/>
        <w:sz w:val="20"/>
        <w:szCs w:val="20"/>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9E8D1" w14:textId="77777777" w:rsidR="0025222F" w:rsidRDefault="0025222F" w:rsidP="00CD5CF5">
      <w:r>
        <w:separator/>
      </w:r>
    </w:p>
  </w:footnote>
  <w:footnote w:type="continuationSeparator" w:id="0">
    <w:p w14:paraId="465C36FC" w14:textId="77777777" w:rsidR="0025222F" w:rsidRDefault="0025222F" w:rsidP="00CD5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1EAE" w14:textId="77777777" w:rsidR="00CD5CF5" w:rsidRDefault="00CD5CF5" w:rsidP="00CD5CF5">
    <w:pPr>
      <w:pStyle w:val="Header"/>
      <w:ind w:left="-1440"/>
    </w:pPr>
    <w:r>
      <w:rPr>
        <w:noProof/>
      </w:rPr>
      <w:drawing>
        <wp:inline distT="0" distB="0" distL="0" distR="0" wp14:anchorId="0032C26C" wp14:editId="36596A6C">
          <wp:extent cx="7859270" cy="786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ive_Letterhead_ForWord.pdf"/>
                  <pic:cNvPicPr/>
                </pic:nvPicPr>
                <pic:blipFill rotWithShape="1">
                  <a:blip r:embed="rId1">
                    <a:extLst>
                      <a:ext uri="{28A0092B-C50C-407E-A947-70E740481C1C}">
                        <a14:useLocalDpi xmlns:a14="http://schemas.microsoft.com/office/drawing/2010/main" val="0"/>
                      </a:ext>
                    </a:extLst>
                  </a:blip>
                  <a:srcRect t="2997" b="89268"/>
                  <a:stretch/>
                </pic:blipFill>
                <pic:spPr bwMode="auto">
                  <a:xfrm>
                    <a:off x="0" y="0"/>
                    <a:ext cx="8043928" cy="8052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082C"/>
    <w:multiLevelType w:val="hybridMultilevel"/>
    <w:tmpl w:val="5520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975EC4"/>
    <w:multiLevelType w:val="hybridMultilevel"/>
    <w:tmpl w:val="F23A5668"/>
    <w:lvl w:ilvl="0" w:tplc="380A246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F5"/>
    <w:rsid w:val="0005419D"/>
    <w:rsid w:val="000657A6"/>
    <w:rsid w:val="000C7696"/>
    <w:rsid w:val="000E6336"/>
    <w:rsid w:val="001606B9"/>
    <w:rsid w:val="00196CC6"/>
    <w:rsid w:val="001E0C9A"/>
    <w:rsid w:val="002355ED"/>
    <w:rsid w:val="0025222F"/>
    <w:rsid w:val="002928AF"/>
    <w:rsid w:val="00322AC1"/>
    <w:rsid w:val="00341E30"/>
    <w:rsid w:val="003A4CC4"/>
    <w:rsid w:val="003D0512"/>
    <w:rsid w:val="004B773F"/>
    <w:rsid w:val="005841F5"/>
    <w:rsid w:val="005A746F"/>
    <w:rsid w:val="006310D6"/>
    <w:rsid w:val="006A7C89"/>
    <w:rsid w:val="0073398B"/>
    <w:rsid w:val="00737948"/>
    <w:rsid w:val="00777C2B"/>
    <w:rsid w:val="00792B4B"/>
    <w:rsid w:val="00815E68"/>
    <w:rsid w:val="008A20C7"/>
    <w:rsid w:val="00A41EE3"/>
    <w:rsid w:val="00A92333"/>
    <w:rsid w:val="00AF1C8C"/>
    <w:rsid w:val="00B01075"/>
    <w:rsid w:val="00B06CE8"/>
    <w:rsid w:val="00C7657E"/>
    <w:rsid w:val="00C876D8"/>
    <w:rsid w:val="00CA7C91"/>
    <w:rsid w:val="00CD5CF5"/>
    <w:rsid w:val="00D442A8"/>
    <w:rsid w:val="00DE0A78"/>
    <w:rsid w:val="00E32952"/>
    <w:rsid w:val="00E36792"/>
    <w:rsid w:val="00E957AE"/>
    <w:rsid w:val="00EC10E1"/>
    <w:rsid w:val="00EC1ABC"/>
    <w:rsid w:val="00EE34FA"/>
    <w:rsid w:val="00F7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1776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28AF"/>
    <w:pPr>
      <w:keepNext/>
      <w:keepLines/>
      <w:pBdr>
        <w:bottom w:val="single" w:sz="4" w:space="1" w:color="5B9BD5" w:themeColor="accent1"/>
      </w:pBdr>
      <w:spacing w:before="400" w:after="40"/>
      <w:outlineLvl w:val="0"/>
    </w:pPr>
    <w:rPr>
      <w:rFonts w:asciiTheme="majorHAnsi" w:eastAsiaTheme="majorEastAsia" w:hAnsiTheme="majorHAnsi" w:cstheme="majorBidi"/>
      <w:color w:val="5B9BD5" w:themeColor="accent1"/>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CF5"/>
    <w:pPr>
      <w:tabs>
        <w:tab w:val="center" w:pos="4680"/>
        <w:tab w:val="right" w:pos="9360"/>
      </w:tabs>
    </w:pPr>
  </w:style>
  <w:style w:type="character" w:customStyle="1" w:styleId="HeaderChar">
    <w:name w:val="Header Char"/>
    <w:basedOn w:val="DefaultParagraphFont"/>
    <w:link w:val="Header"/>
    <w:uiPriority w:val="99"/>
    <w:rsid w:val="00CD5CF5"/>
  </w:style>
  <w:style w:type="paragraph" w:styleId="Footer">
    <w:name w:val="footer"/>
    <w:basedOn w:val="Normal"/>
    <w:link w:val="FooterChar"/>
    <w:uiPriority w:val="99"/>
    <w:unhideWhenUsed/>
    <w:rsid w:val="00CD5CF5"/>
    <w:pPr>
      <w:tabs>
        <w:tab w:val="center" w:pos="4680"/>
        <w:tab w:val="right" w:pos="9360"/>
      </w:tabs>
    </w:pPr>
  </w:style>
  <w:style w:type="character" w:customStyle="1" w:styleId="FooterChar">
    <w:name w:val="Footer Char"/>
    <w:basedOn w:val="DefaultParagraphFont"/>
    <w:link w:val="Footer"/>
    <w:uiPriority w:val="99"/>
    <w:rsid w:val="00CD5CF5"/>
  </w:style>
  <w:style w:type="character" w:styleId="Hyperlink">
    <w:name w:val="Hyperlink"/>
    <w:basedOn w:val="DefaultParagraphFont"/>
    <w:uiPriority w:val="99"/>
    <w:unhideWhenUsed/>
    <w:rsid w:val="001E0C9A"/>
    <w:rPr>
      <w:color w:val="0563C1" w:themeColor="hyperlink"/>
      <w:u w:val="single"/>
    </w:rPr>
  </w:style>
  <w:style w:type="paragraph" w:customStyle="1" w:styleId="Address">
    <w:name w:val="Address"/>
    <w:basedOn w:val="Normal"/>
    <w:qFormat/>
    <w:rsid w:val="00CA7C91"/>
    <w:pPr>
      <w:spacing w:line="276" w:lineRule="auto"/>
    </w:pPr>
    <w:rPr>
      <w:spacing w:val="4"/>
      <w:sz w:val="20"/>
      <w:szCs w:val="22"/>
    </w:rPr>
  </w:style>
  <w:style w:type="paragraph" w:styleId="Closing">
    <w:name w:val="Closing"/>
    <w:basedOn w:val="Normal"/>
    <w:next w:val="Signature"/>
    <w:link w:val="ClosingChar"/>
    <w:qFormat/>
    <w:rsid w:val="00CA7C91"/>
    <w:pPr>
      <w:keepNext/>
      <w:spacing w:after="1000"/>
    </w:pPr>
    <w:rPr>
      <w:spacing w:val="4"/>
      <w:sz w:val="20"/>
      <w:szCs w:val="22"/>
    </w:rPr>
  </w:style>
  <w:style w:type="character" w:customStyle="1" w:styleId="ClosingChar">
    <w:name w:val="Closing Char"/>
    <w:basedOn w:val="DefaultParagraphFont"/>
    <w:link w:val="Closing"/>
    <w:rsid w:val="00CA7C91"/>
    <w:rPr>
      <w:spacing w:val="4"/>
      <w:sz w:val="20"/>
      <w:szCs w:val="22"/>
    </w:rPr>
  </w:style>
  <w:style w:type="paragraph" w:styleId="Salutation">
    <w:name w:val="Salutation"/>
    <w:basedOn w:val="Normal"/>
    <w:next w:val="Normal"/>
    <w:link w:val="SalutationChar"/>
    <w:qFormat/>
    <w:rsid w:val="00CA7C91"/>
    <w:pPr>
      <w:spacing w:before="400" w:after="200" w:line="276" w:lineRule="auto"/>
    </w:pPr>
    <w:rPr>
      <w:spacing w:val="4"/>
      <w:sz w:val="20"/>
      <w:szCs w:val="22"/>
    </w:rPr>
  </w:style>
  <w:style w:type="character" w:customStyle="1" w:styleId="SalutationChar">
    <w:name w:val="Salutation Char"/>
    <w:basedOn w:val="DefaultParagraphFont"/>
    <w:link w:val="Salutation"/>
    <w:rsid w:val="00CA7C91"/>
    <w:rPr>
      <w:spacing w:val="4"/>
      <w:sz w:val="20"/>
      <w:szCs w:val="22"/>
    </w:rPr>
  </w:style>
  <w:style w:type="character" w:styleId="PlaceholderText">
    <w:name w:val="Placeholder Text"/>
    <w:basedOn w:val="DefaultParagraphFont"/>
    <w:uiPriority w:val="99"/>
    <w:semiHidden/>
    <w:rsid w:val="00CA7C91"/>
    <w:rPr>
      <w:color w:val="808080"/>
    </w:rPr>
  </w:style>
  <w:style w:type="paragraph" w:styleId="ListParagraph">
    <w:name w:val="List Paragraph"/>
    <w:basedOn w:val="Normal"/>
    <w:uiPriority w:val="34"/>
    <w:unhideWhenUsed/>
    <w:qFormat/>
    <w:rsid w:val="00CA7C91"/>
    <w:pPr>
      <w:spacing w:after="240" w:line="276" w:lineRule="auto"/>
      <w:ind w:left="720"/>
      <w:contextualSpacing/>
    </w:pPr>
    <w:rPr>
      <w:spacing w:val="4"/>
      <w:sz w:val="20"/>
      <w:szCs w:val="22"/>
    </w:rPr>
  </w:style>
  <w:style w:type="paragraph" w:styleId="Signature">
    <w:name w:val="Signature"/>
    <w:basedOn w:val="Normal"/>
    <w:link w:val="SignatureChar"/>
    <w:unhideWhenUsed/>
    <w:qFormat/>
    <w:rsid w:val="00CA7C91"/>
    <w:pPr>
      <w:ind w:left="4320"/>
    </w:pPr>
  </w:style>
  <w:style w:type="character" w:customStyle="1" w:styleId="SignatureChar">
    <w:name w:val="Signature Char"/>
    <w:basedOn w:val="DefaultParagraphFont"/>
    <w:link w:val="Signature"/>
    <w:uiPriority w:val="99"/>
    <w:semiHidden/>
    <w:rsid w:val="00CA7C91"/>
  </w:style>
  <w:style w:type="character" w:customStyle="1" w:styleId="Heading1Char">
    <w:name w:val="Heading 1 Char"/>
    <w:basedOn w:val="DefaultParagraphFont"/>
    <w:link w:val="Heading1"/>
    <w:uiPriority w:val="9"/>
    <w:rsid w:val="002928AF"/>
    <w:rPr>
      <w:rFonts w:asciiTheme="majorHAnsi" w:eastAsiaTheme="majorEastAsia" w:hAnsiTheme="majorHAnsi" w:cstheme="majorBidi"/>
      <w:color w:val="5B9BD5" w:themeColor="accent1"/>
      <w:sz w:val="32"/>
      <w:szCs w:val="32"/>
      <w:lang w:eastAsia="ja-JP"/>
    </w:rPr>
  </w:style>
  <w:style w:type="paragraph" w:styleId="Title">
    <w:name w:val="Title"/>
    <w:basedOn w:val="Normal"/>
    <w:next w:val="Normal"/>
    <w:link w:val="TitleChar"/>
    <w:uiPriority w:val="10"/>
    <w:qFormat/>
    <w:rsid w:val="002928AF"/>
    <w:pPr>
      <w:contextualSpacing/>
    </w:pPr>
    <w:rPr>
      <w:rFonts w:asciiTheme="majorHAnsi" w:eastAsiaTheme="majorEastAsia" w:hAnsiTheme="majorHAnsi" w:cstheme="majorBidi"/>
      <w:color w:val="5B9BD5" w:themeColor="accent1"/>
      <w:spacing w:val="-7"/>
      <w:sz w:val="64"/>
      <w:szCs w:val="64"/>
      <w:lang w:eastAsia="ja-JP"/>
    </w:rPr>
  </w:style>
  <w:style w:type="character" w:customStyle="1" w:styleId="TitleChar">
    <w:name w:val="Title Char"/>
    <w:basedOn w:val="DefaultParagraphFont"/>
    <w:link w:val="Title"/>
    <w:uiPriority w:val="10"/>
    <w:rsid w:val="002928AF"/>
    <w:rPr>
      <w:rFonts w:asciiTheme="majorHAnsi" w:eastAsiaTheme="majorEastAsia" w:hAnsiTheme="majorHAnsi" w:cstheme="majorBidi"/>
      <w:color w:val="5B9BD5" w:themeColor="accent1"/>
      <w:spacing w:val="-7"/>
      <w:sz w:val="64"/>
      <w:szCs w:val="64"/>
      <w:lang w:eastAsia="ja-JP"/>
    </w:rPr>
  </w:style>
  <w:style w:type="paragraph" w:styleId="NoSpacing">
    <w:name w:val="No Spacing"/>
    <w:uiPriority w:val="1"/>
    <w:qFormat/>
    <w:rsid w:val="00B06CE8"/>
    <w:rPr>
      <w:sz w:val="22"/>
      <w:szCs w:val="22"/>
    </w:rPr>
  </w:style>
  <w:style w:type="paragraph" w:styleId="BalloonText">
    <w:name w:val="Balloon Text"/>
    <w:basedOn w:val="Normal"/>
    <w:link w:val="BalloonTextChar"/>
    <w:uiPriority w:val="99"/>
    <w:semiHidden/>
    <w:unhideWhenUsed/>
    <w:rsid w:val="00792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B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Ramsey</dc:creator>
  <cp:keywords/>
  <dc:description/>
  <cp:lastModifiedBy>Thrive Wholistic Veterinary Care</cp:lastModifiedBy>
  <cp:revision>5</cp:revision>
  <cp:lastPrinted>2018-09-26T21:52:00Z</cp:lastPrinted>
  <dcterms:created xsi:type="dcterms:W3CDTF">2018-09-13T21:07:00Z</dcterms:created>
  <dcterms:modified xsi:type="dcterms:W3CDTF">2018-12-28T14:55:00Z</dcterms:modified>
</cp:coreProperties>
</file>