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4B" w:rsidRDefault="0079314B" w:rsidP="0079314B">
      <w:pPr>
        <w:rPr>
          <w:sz w:val="24"/>
          <w:szCs w:val="24"/>
        </w:rPr>
      </w:pPr>
      <w:r>
        <w:rPr>
          <w:sz w:val="24"/>
          <w:szCs w:val="24"/>
        </w:rPr>
        <w:t>January 26, 2019</w:t>
      </w:r>
    </w:p>
    <w:p w:rsidR="0079314B" w:rsidRDefault="0079314B" w:rsidP="0079314B">
      <w:pPr>
        <w:rPr>
          <w:sz w:val="24"/>
          <w:szCs w:val="24"/>
        </w:rPr>
      </w:pPr>
    </w:p>
    <w:p w:rsidR="0079314B" w:rsidRDefault="0079314B" w:rsidP="0079314B">
      <w:pPr>
        <w:rPr>
          <w:sz w:val="24"/>
          <w:szCs w:val="24"/>
        </w:rPr>
      </w:pPr>
    </w:p>
    <w:p w:rsidR="0079314B" w:rsidRDefault="0079314B" w:rsidP="0079314B">
      <w:pPr>
        <w:rPr>
          <w:sz w:val="24"/>
          <w:szCs w:val="24"/>
        </w:rPr>
      </w:pPr>
      <w:r>
        <w:rPr>
          <w:sz w:val="24"/>
          <w:szCs w:val="24"/>
        </w:rPr>
        <w:t>Dear Homeowners:</w:t>
      </w:r>
    </w:p>
    <w:p w:rsidR="0079314B" w:rsidRPr="00F547DB" w:rsidRDefault="0079314B" w:rsidP="0079314B">
      <w:pPr>
        <w:rPr>
          <w:sz w:val="24"/>
          <w:szCs w:val="24"/>
        </w:rPr>
      </w:pPr>
      <w:r w:rsidRPr="00F547DB">
        <w:rPr>
          <w:sz w:val="24"/>
          <w:szCs w:val="24"/>
        </w:rPr>
        <w:t xml:space="preserve">During the annual neighborhood meeting a bylaw committee was formed. The volunteer homeowners have begun the tedious task of researching bylaws and covenants from surrounding neighborhoods and drafting a new set for Twin Oaks. </w:t>
      </w:r>
    </w:p>
    <w:p w:rsidR="0079314B" w:rsidRPr="00F547DB" w:rsidRDefault="0079314B" w:rsidP="0079314B">
      <w:pPr>
        <w:rPr>
          <w:sz w:val="24"/>
          <w:szCs w:val="24"/>
        </w:rPr>
      </w:pPr>
      <w:r w:rsidRPr="00F547DB">
        <w:rPr>
          <w:sz w:val="24"/>
          <w:szCs w:val="24"/>
        </w:rPr>
        <w:t xml:space="preserve">The bylaw committee is made up of homeowner volunteers who are working to a)increase home values b) provide more clarity on existing covenants and restrictions c) provide the ability to update our homes with new technology and current living standards and d) give more control to the homeowners. </w:t>
      </w:r>
    </w:p>
    <w:p w:rsidR="0079314B" w:rsidRPr="00F547DB" w:rsidRDefault="0079314B" w:rsidP="0079314B">
      <w:pPr>
        <w:rPr>
          <w:sz w:val="24"/>
          <w:szCs w:val="24"/>
        </w:rPr>
      </w:pPr>
      <w:r w:rsidRPr="00F547DB">
        <w:rPr>
          <w:sz w:val="24"/>
          <w:szCs w:val="24"/>
        </w:rPr>
        <w:t xml:space="preserve">In 1987 the Twin Oaks Homeowners Association took form and control from the developer and builder to maintain the bylaws and covenants of the neighborhood. The Bylaws and Covenants have not been updated since that time. Over the past thirty years the area surrounding Twin Oaks has grown and developed with new neighborhoods and commercial properties. It is time for Twin Oaks to grow and develop with the surrounding neighborhoods. </w:t>
      </w:r>
    </w:p>
    <w:p w:rsidR="0079314B" w:rsidRPr="00F547DB" w:rsidRDefault="0079314B" w:rsidP="0079314B">
      <w:pPr>
        <w:rPr>
          <w:sz w:val="24"/>
          <w:szCs w:val="24"/>
        </w:rPr>
      </w:pPr>
      <w:r w:rsidRPr="00F547DB">
        <w:rPr>
          <w:sz w:val="24"/>
          <w:szCs w:val="24"/>
        </w:rPr>
        <w:t xml:space="preserve">Before the homeowners can update the bylaws and covenants; the way we vote and cast proxies needs to be updated. With over four hundred and sixty homes in the subdivision it is nearly impossible to get a majority of homes represented an annual meetings or volunteer for committees much less the required seventy-five percent to change the bylaws. As a result many things intended to update the neighborhood have been held hostage. </w:t>
      </w:r>
    </w:p>
    <w:p w:rsidR="0079314B" w:rsidRPr="00F547DB" w:rsidRDefault="0079314B" w:rsidP="0079314B">
      <w:pPr>
        <w:rPr>
          <w:sz w:val="24"/>
          <w:szCs w:val="24"/>
        </w:rPr>
      </w:pPr>
      <w:r w:rsidRPr="00F547DB">
        <w:rPr>
          <w:sz w:val="24"/>
          <w:szCs w:val="24"/>
        </w:rPr>
        <w:t xml:space="preserve">The enclosed is the first step in updating the bylaws and covenants. The Committee will be developing sections of the bylaws and covenants one at a time and then presenting them to the homeowners for approval. Homeowners will receive notice of proposed changes and will be given the opportunity to attend an open meeting during each step of the process. </w:t>
      </w:r>
    </w:p>
    <w:p w:rsidR="0079314B" w:rsidRPr="00F547DB" w:rsidRDefault="0079314B" w:rsidP="0079314B">
      <w:pPr>
        <w:rPr>
          <w:sz w:val="24"/>
          <w:szCs w:val="24"/>
        </w:rPr>
      </w:pPr>
      <w:r w:rsidRPr="00F547DB">
        <w:rPr>
          <w:sz w:val="24"/>
          <w:szCs w:val="24"/>
        </w:rPr>
        <w:t>We encourage you to participate in the positive growth and community development of the Twin Oaks subdivision. The first meeting will be held February 20</w:t>
      </w:r>
      <w:r w:rsidRPr="00F547DB">
        <w:rPr>
          <w:sz w:val="24"/>
          <w:szCs w:val="24"/>
          <w:vertAlign w:val="superscript"/>
        </w:rPr>
        <w:t>th</w:t>
      </w:r>
      <w:r w:rsidRPr="00F547DB">
        <w:rPr>
          <w:sz w:val="24"/>
          <w:szCs w:val="24"/>
        </w:rPr>
        <w:t>, 2019 at 6:00pm at the Edmond Trinity Christian Church, 1400 NW 178</w:t>
      </w:r>
      <w:r w:rsidRPr="00F547DB">
        <w:rPr>
          <w:sz w:val="24"/>
          <w:szCs w:val="24"/>
          <w:vertAlign w:val="superscript"/>
        </w:rPr>
        <w:t>th</w:t>
      </w:r>
      <w:r w:rsidRPr="00F547DB">
        <w:rPr>
          <w:sz w:val="24"/>
          <w:szCs w:val="24"/>
        </w:rPr>
        <w:t xml:space="preserve"> Street, Edmond, Ok 73012.</w:t>
      </w:r>
    </w:p>
    <w:p w:rsidR="0079314B" w:rsidRPr="00F547DB" w:rsidRDefault="0079314B" w:rsidP="0079314B">
      <w:pPr>
        <w:rPr>
          <w:sz w:val="24"/>
          <w:szCs w:val="24"/>
        </w:rPr>
      </w:pPr>
      <w:r w:rsidRPr="00F547DB">
        <w:rPr>
          <w:sz w:val="24"/>
          <w:szCs w:val="24"/>
        </w:rPr>
        <w:t>Sincerely,</w:t>
      </w:r>
    </w:p>
    <w:p w:rsidR="0079314B" w:rsidRPr="00F547DB" w:rsidRDefault="0079314B" w:rsidP="0079314B">
      <w:pPr>
        <w:rPr>
          <w:sz w:val="24"/>
          <w:szCs w:val="24"/>
        </w:rPr>
      </w:pPr>
    </w:p>
    <w:p w:rsidR="0079314B" w:rsidRPr="00F547DB" w:rsidRDefault="0079314B" w:rsidP="0079314B">
      <w:pPr>
        <w:rPr>
          <w:sz w:val="24"/>
          <w:szCs w:val="24"/>
        </w:rPr>
      </w:pPr>
      <w:proofErr w:type="gramStart"/>
      <w:r w:rsidRPr="00F547DB">
        <w:rPr>
          <w:sz w:val="24"/>
          <w:szCs w:val="24"/>
        </w:rPr>
        <w:t>Your</w:t>
      </w:r>
      <w:proofErr w:type="gramEnd"/>
      <w:r w:rsidRPr="00F547DB">
        <w:rPr>
          <w:sz w:val="24"/>
          <w:szCs w:val="24"/>
        </w:rPr>
        <w:t xml:space="preserve"> Neighbors</w:t>
      </w:r>
      <w:bookmarkStart w:id="0" w:name="_GoBack"/>
      <w:bookmarkEnd w:id="0"/>
    </w:p>
    <w:p w:rsidR="00237522" w:rsidRDefault="00237522"/>
    <w:sectPr w:rsidR="00237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4B"/>
    <w:rsid w:val="00237522"/>
    <w:rsid w:val="0079314B"/>
    <w:rsid w:val="007E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1A574-F9EB-416D-90ED-0915BBA7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14B"/>
    <w:pPr>
      <w:spacing w:after="160" w:line="264"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Fincher</dc:creator>
  <cp:keywords/>
  <dc:description/>
  <cp:lastModifiedBy>Rebecca Fincher</cp:lastModifiedBy>
  <cp:revision>1</cp:revision>
  <cp:lastPrinted>2019-02-01T20:04:00Z</cp:lastPrinted>
  <dcterms:created xsi:type="dcterms:W3CDTF">2019-02-01T20:03:00Z</dcterms:created>
  <dcterms:modified xsi:type="dcterms:W3CDTF">2019-02-01T20:53:00Z</dcterms:modified>
</cp:coreProperties>
</file>