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EDDD" w14:textId="011AAB6B" w:rsidR="00934039" w:rsidRPr="001E2C62" w:rsidRDefault="00712624" w:rsidP="001E2C62">
      <w:pPr>
        <w:spacing w:line="240" w:lineRule="auto"/>
        <w:jc w:val="center"/>
        <w:rPr>
          <w:b/>
          <w:bCs/>
          <w:color w:val="000000" w:themeColor="text1"/>
          <w:u w:val="single"/>
        </w:rPr>
      </w:pPr>
      <w:r w:rsidRPr="00712624">
        <w:rPr>
          <w:b/>
          <w:bCs/>
          <w:color w:val="000000" w:themeColor="text1"/>
          <w:u w:val="single"/>
        </w:rPr>
        <w:t>Accounting/Bookkeeping Service Agreement</w:t>
      </w:r>
    </w:p>
    <w:p w14:paraId="39A9FD49" w14:textId="645C2555" w:rsidR="00E74557" w:rsidRDefault="00E74557" w:rsidP="002743A2">
      <w:pPr>
        <w:spacing w:line="240" w:lineRule="auto"/>
        <w:rPr>
          <w:b/>
          <w:bCs/>
          <w:color w:val="000000" w:themeColor="text1"/>
          <w:u w:val="single"/>
        </w:rPr>
      </w:pPr>
      <w:r>
        <w:rPr>
          <w:b/>
          <w:bCs/>
          <w:color w:val="000000" w:themeColor="text1"/>
          <w:u w:val="single"/>
        </w:rPr>
        <w:t xml:space="preserve">BACKGROUND: </w:t>
      </w:r>
    </w:p>
    <w:p w14:paraId="618F5218" w14:textId="77777777" w:rsidR="00827BF7" w:rsidRPr="00827BF7" w:rsidRDefault="00827BF7" w:rsidP="002743A2">
      <w:pPr>
        <w:numPr>
          <w:ilvl w:val="0"/>
          <w:numId w:val="1"/>
        </w:numPr>
        <w:spacing w:line="240" w:lineRule="auto"/>
        <w:rPr>
          <w:color w:val="000000" w:themeColor="text1"/>
        </w:rPr>
      </w:pPr>
      <w:r w:rsidRPr="00827BF7">
        <w:rPr>
          <w:color w:val="000000" w:themeColor="text1"/>
        </w:rPr>
        <w:t>The Client is of the opinion that the Consultant has the necessary qualifications, experience and abilities to provide consulting services to the Client. </w:t>
      </w:r>
    </w:p>
    <w:p w14:paraId="3F6BA384" w14:textId="3EC58762" w:rsidR="00827BF7" w:rsidRPr="005C50A9" w:rsidRDefault="00827BF7" w:rsidP="002743A2">
      <w:pPr>
        <w:numPr>
          <w:ilvl w:val="0"/>
          <w:numId w:val="2"/>
        </w:numPr>
        <w:spacing w:line="240" w:lineRule="auto"/>
        <w:rPr>
          <w:color w:val="000000" w:themeColor="text1"/>
        </w:rPr>
      </w:pPr>
      <w:r w:rsidRPr="00827BF7">
        <w:rPr>
          <w:color w:val="000000" w:themeColor="text1"/>
        </w:rPr>
        <w:t>The Consultant is agreeable to providing such consulting services to the Client on the terms and conditions set out in this Agreement</w:t>
      </w:r>
    </w:p>
    <w:p w14:paraId="2E6E1719" w14:textId="14535230" w:rsidR="000A0E9D" w:rsidRDefault="000A0E9D" w:rsidP="002743A2">
      <w:pPr>
        <w:spacing w:line="240" w:lineRule="auto"/>
        <w:rPr>
          <w:b/>
          <w:bCs/>
          <w:color w:val="000000" w:themeColor="text1"/>
          <w:u w:val="single"/>
        </w:rPr>
      </w:pPr>
      <w:r>
        <w:rPr>
          <w:b/>
          <w:bCs/>
          <w:color w:val="000000" w:themeColor="text1"/>
          <w:u w:val="single"/>
        </w:rPr>
        <w:t xml:space="preserve">SERVICE PROVIDED: </w:t>
      </w:r>
    </w:p>
    <w:p w14:paraId="390DCC95" w14:textId="5E32D357" w:rsidR="000A0E9D" w:rsidRDefault="006B46CD" w:rsidP="002743A2">
      <w:pPr>
        <w:pStyle w:val="ListParagraph"/>
        <w:numPr>
          <w:ilvl w:val="0"/>
          <w:numId w:val="5"/>
        </w:numPr>
        <w:spacing w:line="240" w:lineRule="auto"/>
        <w:rPr>
          <w:color w:val="000000" w:themeColor="text1"/>
        </w:rPr>
      </w:pPr>
      <w:r>
        <w:rPr>
          <w:color w:val="000000" w:themeColor="text1"/>
        </w:rPr>
        <w:t xml:space="preserve">Bookkeeping </w:t>
      </w:r>
    </w:p>
    <w:p w14:paraId="33592F6D" w14:textId="0E962218" w:rsidR="006B46CD" w:rsidRDefault="006B46CD" w:rsidP="002743A2">
      <w:pPr>
        <w:pStyle w:val="ListParagraph"/>
        <w:numPr>
          <w:ilvl w:val="0"/>
          <w:numId w:val="5"/>
        </w:numPr>
        <w:spacing w:line="240" w:lineRule="auto"/>
        <w:rPr>
          <w:color w:val="000000" w:themeColor="text1"/>
        </w:rPr>
      </w:pPr>
      <w:r>
        <w:rPr>
          <w:color w:val="000000" w:themeColor="text1"/>
        </w:rPr>
        <w:t xml:space="preserve">Tax </w:t>
      </w:r>
      <w:r w:rsidR="00DB394D">
        <w:rPr>
          <w:color w:val="000000" w:themeColor="text1"/>
        </w:rPr>
        <w:t>consulting</w:t>
      </w:r>
    </w:p>
    <w:p w14:paraId="05D50BBC" w14:textId="5F60951C" w:rsidR="00DB394D" w:rsidRDefault="00DB394D" w:rsidP="002743A2">
      <w:pPr>
        <w:pStyle w:val="ListParagraph"/>
        <w:numPr>
          <w:ilvl w:val="0"/>
          <w:numId w:val="5"/>
        </w:numPr>
        <w:spacing w:line="240" w:lineRule="auto"/>
        <w:rPr>
          <w:color w:val="000000" w:themeColor="text1"/>
        </w:rPr>
      </w:pPr>
      <w:r>
        <w:rPr>
          <w:color w:val="000000" w:themeColor="text1"/>
        </w:rPr>
        <w:t>Financial statements</w:t>
      </w:r>
      <w:r w:rsidR="00335046">
        <w:rPr>
          <w:color w:val="000000" w:themeColor="text1"/>
        </w:rPr>
        <w:t xml:space="preserve"> </w:t>
      </w:r>
    </w:p>
    <w:p w14:paraId="7A5CDCEA" w14:textId="383E893B" w:rsidR="00DA0415" w:rsidRPr="005C50A9" w:rsidRDefault="00DA0415" w:rsidP="002743A2">
      <w:pPr>
        <w:pStyle w:val="ListParagraph"/>
        <w:numPr>
          <w:ilvl w:val="0"/>
          <w:numId w:val="5"/>
        </w:numPr>
        <w:spacing w:line="240" w:lineRule="auto"/>
        <w:rPr>
          <w:color w:val="000000" w:themeColor="text1"/>
        </w:rPr>
      </w:pPr>
      <w:r w:rsidRPr="00DA0415">
        <w:rPr>
          <w:color w:val="000000" w:themeColor="text1"/>
        </w:rPr>
        <w:t>The Services will also include any other consulting tasks which the Parties may agree on. The Consultant hereby agrees to provide such Services to the Client. </w:t>
      </w:r>
    </w:p>
    <w:p w14:paraId="71CB8B4D" w14:textId="77777777" w:rsidR="005C50A9" w:rsidRPr="005C50A9" w:rsidRDefault="005C50A9" w:rsidP="002743A2">
      <w:pPr>
        <w:spacing w:line="240" w:lineRule="auto"/>
        <w:rPr>
          <w:b/>
          <w:bCs/>
          <w:color w:val="000000" w:themeColor="text1"/>
        </w:rPr>
      </w:pPr>
      <w:r w:rsidRPr="005C50A9">
        <w:rPr>
          <w:b/>
          <w:bCs/>
          <w:color w:val="000000" w:themeColor="text1"/>
        </w:rPr>
        <w:t>TERM OF AGREEMENT </w:t>
      </w:r>
    </w:p>
    <w:p w14:paraId="28AC067B" w14:textId="57F573B0" w:rsidR="005C50A9" w:rsidRPr="005C50A9" w:rsidRDefault="005C50A9" w:rsidP="002743A2">
      <w:pPr>
        <w:pStyle w:val="ListParagraph"/>
        <w:numPr>
          <w:ilvl w:val="2"/>
          <w:numId w:val="8"/>
        </w:numPr>
        <w:spacing w:line="240" w:lineRule="auto"/>
        <w:rPr>
          <w:color w:val="000000" w:themeColor="text1"/>
        </w:rPr>
      </w:pPr>
      <w:r w:rsidRPr="005C50A9">
        <w:rPr>
          <w:color w:val="000000" w:themeColor="text1"/>
        </w:rPr>
        <w:t xml:space="preserve">The term of this Agreement (the "Term") will begin on the date of this Agreement and will remain in full force and effect until </w:t>
      </w:r>
      <w:r w:rsidR="003B280F">
        <w:rPr>
          <w:color w:val="000000" w:themeColor="text1"/>
        </w:rPr>
        <w:t>36</w:t>
      </w:r>
      <w:r w:rsidR="00CC0957">
        <w:rPr>
          <w:color w:val="000000" w:themeColor="text1"/>
        </w:rPr>
        <w:t xml:space="preserve">5 </w:t>
      </w:r>
      <w:r w:rsidR="003B280F">
        <w:rPr>
          <w:color w:val="000000" w:themeColor="text1"/>
        </w:rPr>
        <w:t>days or</w:t>
      </w:r>
      <w:r w:rsidRPr="005C50A9">
        <w:rPr>
          <w:color w:val="000000" w:themeColor="text1"/>
        </w:rPr>
        <w:t xml:space="preserve"> subject to earlier termination as provided in this Agreement. The Term may be extended with the written consent of the Parties. </w:t>
      </w:r>
    </w:p>
    <w:p w14:paraId="5CE842B8" w14:textId="77777777" w:rsidR="00CC0957" w:rsidRDefault="005C50A9" w:rsidP="002743A2">
      <w:pPr>
        <w:pStyle w:val="ListParagraph"/>
        <w:numPr>
          <w:ilvl w:val="2"/>
          <w:numId w:val="8"/>
        </w:numPr>
        <w:spacing w:line="240" w:lineRule="auto"/>
        <w:rPr>
          <w:color w:val="000000" w:themeColor="text1"/>
        </w:rPr>
      </w:pPr>
      <w:r w:rsidRPr="005C50A9">
        <w:rPr>
          <w:color w:val="000000" w:themeColor="text1"/>
        </w:rPr>
        <w:t xml:space="preserve">If either Party wishes to terminate this Agreement prior to </w:t>
      </w:r>
      <w:r>
        <w:rPr>
          <w:color w:val="000000" w:themeColor="text1"/>
        </w:rPr>
        <w:t xml:space="preserve">one year </w:t>
      </w:r>
      <w:r w:rsidR="007F7EE6">
        <w:rPr>
          <w:color w:val="000000" w:themeColor="text1"/>
        </w:rPr>
        <w:t xml:space="preserve">agreement </w:t>
      </w:r>
      <w:r w:rsidR="00CC0957" w:rsidRPr="005C50A9">
        <w:rPr>
          <w:color w:val="000000" w:themeColor="text1"/>
        </w:rPr>
        <w:t xml:space="preserve">that </w:t>
      </w:r>
      <w:r w:rsidR="00CC0957">
        <w:rPr>
          <w:color w:val="000000" w:themeColor="text1"/>
        </w:rPr>
        <w:t>Party</w:t>
      </w:r>
      <w:r w:rsidRPr="005C50A9">
        <w:rPr>
          <w:color w:val="000000" w:themeColor="text1"/>
        </w:rPr>
        <w:t xml:space="preserve"> will be required to provide 30 days' written notice to the other Party.</w:t>
      </w:r>
    </w:p>
    <w:p w14:paraId="737580C2" w14:textId="334088B0" w:rsidR="00926011" w:rsidRDefault="008F1185" w:rsidP="002743A2">
      <w:pPr>
        <w:pStyle w:val="ListParagraph"/>
        <w:numPr>
          <w:ilvl w:val="2"/>
          <w:numId w:val="8"/>
        </w:numPr>
        <w:spacing w:line="240" w:lineRule="auto"/>
        <w:rPr>
          <w:color w:val="000000" w:themeColor="text1"/>
        </w:rPr>
      </w:pPr>
      <w:r>
        <w:rPr>
          <w:color w:val="000000" w:themeColor="text1"/>
        </w:rPr>
        <w:t>Both</w:t>
      </w:r>
      <w:r w:rsidR="00926011">
        <w:rPr>
          <w:color w:val="000000" w:themeColor="text1"/>
        </w:rPr>
        <w:t xml:space="preserve"> parties must </w:t>
      </w:r>
      <w:proofErr w:type="gramStart"/>
      <w:r w:rsidR="00926011">
        <w:rPr>
          <w:color w:val="000000" w:themeColor="text1"/>
        </w:rPr>
        <w:t>be in agreement</w:t>
      </w:r>
      <w:proofErr w:type="gramEnd"/>
      <w:r w:rsidR="00926011">
        <w:rPr>
          <w:color w:val="000000" w:themeColor="text1"/>
        </w:rPr>
        <w:t xml:space="preserve"> of termination </w:t>
      </w:r>
    </w:p>
    <w:p w14:paraId="67546E96" w14:textId="77777777" w:rsidR="001D48F9" w:rsidRPr="001D48F9" w:rsidRDefault="004A044F" w:rsidP="002743A2">
      <w:pPr>
        <w:spacing w:line="240" w:lineRule="auto"/>
        <w:rPr>
          <w:b/>
          <w:bCs/>
          <w:color w:val="000000" w:themeColor="text1"/>
        </w:rPr>
      </w:pPr>
      <w:r>
        <w:rPr>
          <w:color w:val="000000" w:themeColor="text1"/>
        </w:rPr>
        <w:t xml:space="preserve"> </w:t>
      </w:r>
      <w:r w:rsidR="001D48F9" w:rsidRPr="001D48F9">
        <w:rPr>
          <w:b/>
          <w:bCs/>
          <w:color w:val="000000" w:themeColor="text1"/>
        </w:rPr>
        <w:t>PERFORMANCE </w:t>
      </w:r>
    </w:p>
    <w:p w14:paraId="42C138AF" w14:textId="7738FC42" w:rsidR="001D48F9" w:rsidRPr="001D48F9" w:rsidRDefault="001D48F9" w:rsidP="005C507A">
      <w:pPr>
        <w:numPr>
          <w:ilvl w:val="0"/>
          <w:numId w:val="35"/>
        </w:numPr>
        <w:spacing w:line="240" w:lineRule="auto"/>
        <w:rPr>
          <w:color w:val="000000" w:themeColor="text1"/>
        </w:rPr>
      </w:pPr>
      <w:r w:rsidRPr="001D48F9">
        <w:rPr>
          <w:color w:val="000000" w:themeColor="text1"/>
        </w:rPr>
        <w:t>The Parties agree to do everything necessary to ensure that the terms of this Agreement take effect. </w:t>
      </w:r>
    </w:p>
    <w:p w14:paraId="09A85B62" w14:textId="77777777" w:rsidR="001D48F9" w:rsidRPr="00181D4A" w:rsidRDefault="001D48F9" w:rsidP="00181D4A">
      <w:pPr>
        <w:spacing w:line="240" w:lineRule="auto"/>
        <w:rPr>
          <w:b/>
          <w:bCs/>
          <w:color w:val="000000" w:themeColor="text1"/>
        </w:rPr>
      </w:pPr>
      <w:r w:rsidRPr="00181D4A">
        <w:rPr>
          <w:b/>
          <w:bCs/>
          <w:color w:val="000000" w:themeColor="text1"/>
        </w:rPr>
        <w:t>CURRENCY </w:t>
      </w:r>
    </w:p>
    <w:p w14:paraId="4997A080" w14:textId="274A08CF" w:rsidR="001D48F9" w:rsidRPr="001D48F9" w:rsidRDefault="001D48F9" w:rsidP="00181D4A">
      <w:pPr>
        <w:numPr>
          <w:ilvl w:val="0"/>
          <w:numId w:val="35"/>
        </w:numPr>
        <w:spacing w:line="240" w:lineRule="auto"/>
        <w:rPr>
          <w:color w:val="000000" w:themeColor="text1"/>
        </w:rPr>
      </w:pPr>
      <w:r w:rsidRPr="001D48F9">
        <w:rPr>
          <w:color w:val="000000" w:themeColor="text1"/>
        </w:rPr>
        <w:t>Except as otherwise provided in this Agreement, all monetary amounts referred to in this Agreement are in USD (US Dollars). Forms of Payment accepted are Cash, Check, or Zelle. Credit Cards are subject to a Service Charge of 3.99% </w:t>
      </w:r>
    </w:p>
    <w:p w14:paraId="58F51947" w14:textId="77777777" w:rsidR="001D48F9" w:rsidRPr="00181D4A" w:rsidRDefault="001D48F9" w:rsidP="00181D4A">
      <w:pPr>
        <w:spacing w:line="240" w:lineRule="auto"/>
        <w:rPr>
          <w:b/>
          <w:bCs/>
          <w:color w:val="000000" w:themeColor="text1"/>
        </w:rPr>
      </w:pPr>
      <w:r w:rsidRPr="00181D4A">
        <w:rPr>
          <w:b/>
          <w:bCs/>
          <w:color w:val="000000" w:themeColor="text1"/>
        </w:rPr>
        <w:t>COMPENSATION </w:t>
      </w:r>
    </w:p>
    <w:p w14:paraId="4DD79D45" w14:textId="77777777" w:rsidR="001D48F9" w:rsidRPr="001D48F9" w:rsidRDefault="001D48F9" w:rsidP="00181D4A">
      <w:pPr>
        <w:numPr>
          <w:ilvl w:val="0"/>
          <w:numId w:val="35"/>
        </w:numPr>
        <w:spacing w:line="240" w:lineRule="auto"/>
        <w:rPr>
          <w:color w:val="000000" w:themeColor="text1"/>
        </w:rPr>
      </w:pPr>
      <w:r w:rsidRPr="001D48F9">
        <w:rPr>
          <w:color w:val="000000" w:themeColor="text1"/>
        </w:rPr>
        <w:t>The Consultant will charge the Client for the Services at the rate of $_________per month (the "Compensation").  </w:t>
      </w:r>
    </w:p>
    <w:p w14:paraId="0DCC258F" w14:textId="6E6DD982" w:rsidR="001D48F9" w:rsidRPr="001D48F9" w:rsidRDefault="001D48F9" w:rsidP="00181D4A">
      <w:pPr>
        <w:numPr>
          <w:ilvl w:val="0"/>
          <w:numId w:val="35"/>
        </w:numPr>
        <w:spacing w:line="240" w:lineRule="auto"/>
        <w:rPr>
          <w:color w:val="000000" w:themeColor="text1"/>
        </w:rPr>
      </w:pPr>
      <w:r w:rsidRPr="001D48F9">
        <w:rPr>
          <w:color w:val="000000" w:themeColor="text1"/>
        </w:rPr>
        <w:t>The Client will be invoiced______ Times per month the amount of $___________ </w:t>
      </w:r>
    </w:p>
    <w:p w14:paraId="6BC9A95A" w14:textId="77777777" w:rsidR="001D48F9" w:rsidRDefault="001D48F9" w:rsidP="00181D4A">
      <w:pPr>
        <w:numPr>
          <w:ilvl w:val="0"/>
          <w:numId w:val="35"/>
        </w:numPr>
        <w:spacing w:line="240" w:lineRule="auto"/>
        <w:rPr>
          <w:color w:val="000000" w:themeColor="text1"/>
        </w:rPr>
      </w:pPr>
      <w:r w:rsidRPr="001D48F9">
        <w:rPr>
          <w:color w:val="000000" w:themeColor="text1"/>
        </w:rPr>
        <w:t>Invoices submitted by the Consultant to the Client are due upon receipt. </w:t>
      </w:r>
    </w:p>
    <w:p w14:paraId="1315078C" w14:textId="7F6A3F60" w:rsidR="007A6AE2" w:rsidRPr="001D48F9" w:rsidRDefault="00177C13" w:rsidP="007A6AE2">
      <w:pPr>
        <w:numPr>
          <w:ilvl w:val="0"/>
          <w:numId w:val="35"/>
        </w:numPr>
        <w:spacing w:line="240" w:lineRule="auto"/>
        <w:rPr>
          <w:color w:val="000000" w:themeColor="text1"/>
        </w:rPr>
      </w:pPr>
      <w:r>
        <w:rPr>
          <w:color w:val="000000" w:themeColor="text1"/>
        </w:rPr>
        <w:lastRenderedPageBreak/>
        <w:t>Invoices can be paid in full annual amounts</w:t>
      </w:r>
      <w:r w:rsidR="007A6AE2">
        <w:rPr>
          <w:color w:val="000000" w:themeColor="text1"/>
        </w:rPr>
        <w:t xml:space="preserve"> </w:t>
      </w:r>
    </w:p>
    <w:p w14:paraId="3272C9B2" w14:textId="77777777" w:rsidR="001D48F9" w:rsidRPr="00181D4A" w:rsidRDefault="001D48F9" w:rsidP="00181D4A">
      <w:pPr>
        <w:spacing w:line="240" w:lineRule="auto"/>
        <w:rPr>
          <w:b/>
          <w:bCs/>
          <w:color w:val="000000" w:themeColor="text1"/>
        </w:rPr>
      </w:pPr>
      <w:r w:rsidRPr="00181D4A">
        <w:rPr>
          <w:b/>
          <w:bCs/>
          <w:color w:val="000000" w:themeColor="text1"/>
        </w:rPr>
        <w:t>REIMBURSEMENT OF EXPENSES </w:t>
      </w:r>
    </w:p>
    <w:p w14:paraId="78B08FFF" w14:textId="77777777" w:rsidR="001D48F9" w:rsidRPr="001D48F9" w:rsidRDefault="001D48F9" w:rsidP="00181D4A">
      <w:pPr>
        <w:numPr>
          <w:ilvl w:val="0"/>
          <w:numId w:val="35"/>
        </w:numPr>
        <w:spacing w:line="240" w:lineRule="auto"/>
        <w:rPr>
          <w:color w:val="000000" w:themeColor="text1"/>
        </w:rPr>
      </w:pPr>
      <w:r w:rsidRPr="001D48F9">
        <w:rPr>
          <w:color w:val="000000" w:themeColor="text1"/>
        </w:rPr>
        <w:t>The Consultant will be reimbursed from time to time for reasonable and necessary expenses incurred by the Consultant in connection with providing the Services. </w:t>
      </w:r>
    </w:p>
    <w:p w14:paraId="28911DC7" w14:textId="77777777" w:rsidR="001D48F9" w:rsidRDefault="001D48F9" w:rsidP="00181D4A">
      <w:pPr>
        <w:numPr>
          <w:ilvl w:val="0"/>
          <w:numId w:val="35"/>
        </w:numPr>
        <w:spacing w:line="240" w:lineRule="auto"/>
        <w:rPr>
          <w:color w:val="000000" w:themeColor="text1"/>
        </w:rPr>
      </w:pPr>
      <w:r w:rsidRPr="001D48F9">
        <w:rPr>
          <w:color w:val="000000" w:themeColor="text1"/>
        </w:rPr>
        <w:t>Pre-approval is not required for expenses. </w:t>
      </w:r>
    </w:p>
    <w:p w14:paraId="02274DA2" w14:textId="50F326B5" w:rsidR="007A6AE2" w:rsidRPr="001D48F9" w:rsidRDefault="007A6AE2" w:rsidP="00181D4A">
      <w:pPr>
        <w:numPr>
          <w:ilvl w:val="0"/>
          <w:numId w:val="35"/>
        </w:numPr>
        <w:spacing w:line="240" w:lineRule="auto"/>
        <w:rPr>
          <w:color w:val="000000" w:themeColor="text1"/>
        </w:rPr>
      </w:pPr>
      <w:r>
        <w:rPr>
          <w:color w:val="000000" w:themeColor="text1"/>
        </w:rPr>
        <w:t xml:space="preserve">Consultant will </w:t>
      </w:r>
      <w:r w:rsidR="00A732B5">
        <w:rPr>
          <w:color w:val="000000" w:themeColor="text1"/>
        </w:rPr>
        <w:t xml:space="preserve">notify </w:t>
      </w:r>
      <w:r w:rsidR="002A172C">
        <w:rPr>
          <w:color w:val="000000" w:themeColor="text1"/>
        </w:rPr>
        <w:t>the company</w:t>
      </w:r>
      <w:r w:rsidR="00A732B5">
        <w:rPr>
          <w:color w:val="000000" w:themeColor="text1"/>
        </w:rPr>
        <w:t xml:space="preserve"> </w:t>
      </w:r>
      <w:r w:rsidR="00751F6B">
        <w:rPr>
          <w:color w:val="000000" w:themeColor="text1"/>
        </w:rPr>
        <w:t>of</w:t>
      </w:r>
      <w:r w:rsidR="00A732B5">
        <w:rPr>
          <w:color w:val="000000" w:themeColor="text1"/>
        </w:rPr>
        <w:t xml:space="preserve"> any expenses incurred</w:t>
      </w:r>
      <w:r w:rsidR="0047602A">
        <w:rPr>
          <w:color w:val="000000" w:themeColor="text1"/>
        </w:rPr>
        <w:t xml:space="preserve"> </w:t>
      </w:r>
    </w:p>
    <w:p w14:paraId="6BD84906" w14:textId="0D692327" w:rsidR="001D48F9" w:rsidRPr="00181D4A" w:rsidRDefault="001D48F9" w:rsidP="00181D4A">
      <w:pPr>
        <w:spacing w:line="240" w:lineRule="auto"/>
        <w:rPr>
          <w:color w:val="000000" w:themeColor="text1"/>
        </w:rPr>
      </w:pPr>
      <w:r w:rsidRPr="00181D4A">
        <w:rPr>
          <w:b/>
          <w:bCs/>
          <w:color w:val="000000" w:themeColor="text1"/>
        </w:rPr>
        <w:t>CONFIDENTIALITY </w:t>
      </w:r>
    </w:p>
    <w:p w14:paraId="637667EF" w14:textId="77777777" w:rsidR="001D48F9" w:rsidRPr="001D48F9" w:rsidRDefault="001D48F9" w:rsidP="00181D4A">
      <w:pPr>
        <w:numPr>
          <w:ilvl w:val="0"/>
          <w:numId w:val="35"/>
        </w:numPr>
        <w:spacing w:line="240" w:lineRule="auto"/>
        <w:rPr>
          <w:color w:val="000000" w:themeColor="text1"/>
        </w:rPr>
      </w:pPr>
      <w:r w:rsidRPr="001D48F9">
        <w:rPr>
          <w:color w:val="000000" w:themeColor="text1"/>
        </w:rPr>
        <w:t>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507E264C" w14:textId="43A7B8E5" w:rsidR="001D48F9" w:rsidRDefault="001D48F9" w:rsidP="00181D4A">
      <w:pPr>
        <w:numPr>
          <w:ilvl w:val="0"/>
          <w:numId w:val="35"/>
        </w:numPr>
        <w:spacing w:line="240" w:lineRule="auto"/>
        <w:rPr>
          <w:color w:val="000000" w:themeColor="text1"/>
        </w:rPr>
      </w:pPr>
      <w:r w:rsidRPr="001D48F9">
        <w:rPr>
          <w:color w:val="000000" w:themeColor="text1"/>
        </w:rPr>
        <w:t xml:space="preserve">The Consultant agrees that they will not disclose, divulge, reveal, report or use, for any purpose, </w:t>
      </w:r>
      <w:r w:rsidR="00B9659E" w:rsidRPr="001D48F9">
        <w:rPr>
          <w:color w:val="000000" w:themeColor="text1"/>
        </w:rPr>
        <w:t>any</w:t>
      </w:r>
      <w:r w:rsidRPr="001D48F9">
        <w:rPr>
          <w:color w:val="000000" w:themeColor="text1"/>
        </w:rPr>
        <w:t xml:space="preserve"> Consultant has obtained, except as authorized by the Client or as required by law. The obligations of confidentiality will apply during the Term and will survive indefinitely upon termination of this Agreement. </w:t>
      </w:r>
    </w:p>
    <w:p w14:paraId="5A83B344" w14:textId="77777777" w:rsidR="00F91911" w:rsidRPr="00F91911" w:rsidRDefault="00F91911" w:rsidP="00181D4A">
      <w:pPr>
        <w:numPr>
          <w:ilvl w:val="0"/>
          <w:numId w:val="35"/>
        </w:numPr>
        <w:spacing w:line="240" w:lineRule="auto"/>
        <w:rPr>
          <w:color w:val="000000" w:themeColor="text1"/>
        </w:rPr>
      </w:pPr>
      <w:r w:rsidRPr="00F91911">
        <w:rPr>
          <w:color w:val="000000" w:themeColor="text1"/>
        </w:rPr>
        <w:t>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38C14534" w14:textId="5F98932D" w:rsidR="00F91911" w:rsidRPr="00181D4A" w:rsidRDefault="00F91911" w:rsidP="00181D4A">
      <w:pPr>
        <w:spacing w:line="240" w:lineRule="auto"/>
        <w:rPr>
          <w:color w:val="000000" w:themeColor="text1"/>
        </w:rPr>
      </w:pPr>
      <w:r w:rsidRPr="00181D4A">
        <w:rPr>
          <w:b/>
          <w:bCs/>
          <w:color w:val="000000" w:themeColor="text1"/>
        </w:rPr>
        <w:t>OWNERSHIP OF INTELLECTUAL PROPERTY </w:t>
      </w:r>
    </w:p>
    <w:p w14:paraId="69889E33" w14:textId="474F47BE" w:rsidR="00F91911" w:rsidRPr="00F91911" w:rsidRDefault="00F91911" w:rsidP="00181D4A">
      <w:pPr>
        <w:numPr>
          <w:ilvl w:val="0"/>
          <w:numId w:val="35"/>
        </w:numPr>
        <w:spacing w:line="240" w:lineRule="auto"/>
        <w:rPr>
          <w:color w:val="000000" w:themeColor="text1"/>
        </w:rPr>
      </w:pPr>
      <w:r w:rsidRPr="00F91911">
        <w:rPr>
          <w:color w:val="000000" w:themeColor="text1"/>
        </w:rPr>
        <w:t xml:space="preserve">All intellectual property and related material, including any trade secrets, moral rights, goodwill, relevant registrations or applications for registration, and rights in any patent, copyright, trademark, trade dress, industrial design and trade name (the "Intellectual Property") that is developed or produced under this Agreement, is </w:t>
      </w:r>
      <w:r w:rsidR="00FD1E7C" w:rsidRPr="00F91911">
        <w:rPr>
          <w:color w:val="000000" w:themeColor="text1"/>
        </w:rPr>
        <w:t>“</w:t>
      </w:r>
      <w:r w:rsidRPr="00F91911">
        <w:rPr>
          <w:color w:val="000000" w:themeColor="text1"/>
        </w:rPr>
        <w:t>work made for hire" and will be the sole property of the Client. The use of the Intellectual Property by the Client will not be restricted in any manner. </w:t>
      </w:r>
    </w:p>
    <w:p w14:paraId="392A0137" w14:textId="101E86AA" w:rsidR="00F91911" w:rsidRPr="00F91911" w:rsidRDefault="00F91911" w:rsidP="00181D4A">
      <w:pPr>
        <w:numPr>
          <w:ilvl w:val="0"/>
          <w:numId w:val="35"/>
        </w:numPr>
        <w:spacing w:line="240" w:lineRule="auto"/>
        <w:rPr>
          <w:color w:val="000000" w:themeColor="text1"/>
        </w:rPr>
      </w:pPr>
      <w:r w:rsidRPr="00F91911">
        <w:rPr>
          <w:color w:val="000000" w:themeColor="text1"/>
        </w:rPr>
        <w:t xml:space="preserve">The Consultant may not use the Intellectual Property for any purpose other than that contracted for in this Agreement except with the written consent of the Client. The Consultant will be responsible for </w:t>
      </w:r>
      <w:proofErr w:type="gramStart"/>
      <w:r w:rsidRPr="00F91911">
        <w:rPr>
          <w:color w:val="000000" w:themeColor="text1"/>
        </w:rPr>
        <w:t>any and all</w:t>
      </w:r>
      <w:proofErr w:type="gramEnd"/>
      <w:r w:rsidRPr="00F91911">
        <w:rPr>
          <w:color w:val="000000" w:themeColor="text1"/>
        </w:rPr>
        <w:t xml:space="preserve"> damage resulting from the unauthorized use of </w:t>
      </w:r>
      <w:r w:rsidR="00181D4A" w:rsidRPr="00F91911">
        <w:rPr>
          <w:color w:val="000000" w:themeColor="text1"/>
        </w:rPr>
        <w:t>Intellectual</w:t>
      </w:r>
      <w:r w:rsidRPr="00F91911">
        <w:rPr>
          <w:color w:val="000000" w:themeColor="text1"/>
        </w:rPr>
        <w:t xml:space="preserve"> Property. </w:t>
      </w:r>
    </w:p>
    <w:p w14:paraId="1B7D6A08" w14:textId="6034751F" w:rsidR="00F91911" w:rsidRPr="00F91911" w:rsidRDefault="00F91911" w:rsidP="00A616B6">
      <w:pPr>
        <w:spacing w:line="240" w:lineRule="auto"/>
        <w:ind w:left="720"/>
        <w:rPr>
          <w:color w:val="000000" w:themeColor="text1"/>
        </w:rPr>
      </w:pPr>
    </w:p>
    <w:p w14:paraId="35598096" w14:textId="77777777" w:rsidR="00F91911" w:rsidRPr="00181D4A" w:rsidRDefault="00F91911" w:rsidP="00181D4A">
      <w:pPr>
        <w:spacing w:line="240" w:lineRule="auto"/>
        <w:rPr>
          <w:b/>
          <w:bCs/>
          <w:color w:val="000000" w:themeColor="text1"/>
        </w:rPr>
      </w:pPr>
      <w:r w:rsidRPr="00181D4A">
        <w:rPr>
          <w:b/>
          <w:bCs/>
          <w:color w:val="000000" w:themeColor="text1"/>
        </w:rPr>
        <w:lastRenderedPageBreak/>
        <w:t>RETURN OF PROPERTY </w:t>
      </w:r>
    </w:p>
    <w:p w14:paraId="45A6BF80" w14:textId="77777777" w:rsidR="00F91911" w:rsidRPr="00F91911" w:rsidRDefault="00F91911" w:rsidP="00181D4A">
      <w:pPr>
        <w:numPr>
          <w:ilvl w:val="0"/>
          <w:numId w:val="35"/>
        </w:numPr>
        <w:spacing w:line="240" w:lineRule="auto"/>
        <w:rPr>
          <w:color w:val="000000" w:themeColor="text1"/>
        </w:rPr>
      </w:pPr>
      <w:r w:rsidRPr="00F91911">
        <w:rPr>
          <w:color w:val="000000" w:themeColor="text1"/>
        </w:rPr>
        <w:t>Upon the expiration or termination of this Agreement, the Consultant will return to the Client any property, documentation, records, or Confidential Information which is the property of the Client. </w:t>
      </w:r>
    </w:p>
    <w:p w14:paraId="290D7681" w14:textId="34C40D06" w:rsidR="00F91911" w:rsidRPr="00F91911" w:rsidRDefault="00F91911" w:rsidP="00A616B6">
      <w:pPr>
        <w:spacing w:line="240" w:lineRule="auto"/>
        <w:ind w:left="720"/>
        <w:rPr>
          <w:color w:val="000000" w:themeColor="text1"/>
        </w:rPr>
      </w:pPr>
    </w:p>
    <w:p w14:paraId="04880703" w14:textId="77777777" w:rsidR="00F91911" w:rsidRPr="00181D4A" w:rsidRDefault="00F91911" w:rsidP="00181D4A">
      <w:pPr>
        <w:spacing w:line="240" w:lineRule="auto"/>
        <w:rPr>
          <w:b/>
          <w:bCs/>
          <w:color w:val="000000" w:themeColor="text1"/>
        </w:rPr>
      </w:pPr>
      <w:r w:rsidRPr="00181D4A">
        <w:rPr>
          <w:b/>
          <w:bCs/>
          <w:color w:val="000000" w:themeColor="text1"/>
        </w:rPr>
        <w:t>CAPACITY/INDEPENDENT CONTRACTOR </w:t>
      </w:r>
    </w:p>
    <w:p w14:paraId="176BFA84" w14:textId="7DCBBD4E" w:rsidR="00F91911" w:rsidRPr="00F91911" w:rsidRDefault="00F91911" w:rsidP="00181D4A">
      <w:pPr>
        <w:numPr>
          <w:ilvl w:val="0"/>
          <w:numId w:val="35"/>
        </w:numPr>
        <w:spacing w:line="240" w:lineRule="auto"/>
        <w:rPr>
          <w:color w:val="000000" w:themeColor="text1"/>
        </w:rPr>
      </w:pPr>
      <w:r w:rsidRPr="00F91911">
        <w:rPr>
          <w:color w:val="000000" w:themeColor="text1"/>
        </w:rPr>
        <w:t xml:space="preserve">In providing the Services under this Agreement it is expressly agreed that the Consultant is acting as an independent contractor and not as an employee. The Consultant and the Client acknowledge that this Agreement does not create a partnership or joint venture between </w:t>
      </w:r>
      <w:r w:rsidR="00751F6B" w:rsidRPr="00F91911">
        <w:rPr>
          <w:color w:val="000000" w:themeColor="text1"/>
        </w:rPr>
        <w:t>them and</w:t>
      </w:r>
      <w:r w:rsidRPr="00F91911">
        <w:rPr>
          <w:color w:val="000000" w:themeColor="text1"/>
        </w:rPr>
        <w:t xml:space="preserve">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24764BC8" w14:textId="77777777" w:rsidR="00F91911" w:rsidRPr="00181D4A" w:rsidRDefault="00F91911" w:rsidP="00181D4A">
      <w:pPr>
        <w:spacing w:line="240" w:lineRule="auto"/>
        <w:rPr>
          <w:b/>
          <w:bCs/>
          <w:color w:val="000000" w:themeColor="text1"/>
        </w:rPr>
      </w:pPr>
      <w:r w:rsidRPr="00181D4A">
        <w:rPr>
          <w:b/>
          <w:bCs/>
          <w:color w:val="000000" w:themeColor="text1"/>
        </w:rPr>
        <w:t>RIGHT OF SUBSTITUTION </w:t>
      </w:r>
    </w:p>
    <w:p w14:paraId="6946097A" w14:textId="77777777" w:rsidR="00F91911" w:rsidRPr="00F91911" w:rsidRDefault="00F91911" w:rsidP="00181D4A">
      <w:pPr>
        <w:numPr>
          <w:ilvl w:val="0"/>
          <w:numId w:val="35"/>
        </w:numPr>
        <w:spacing w:line="240" w:lineRule="auto"/>
        <w:rPr>
          <w:color w:val="000000" w:themeColor="text1"/>
        </w:rPr>
      </w:pPr>
      <w:r w:rsidRPr="00F91911">
        <w:rPr>
          <w:color w:val="000000" w:themeColor="text1"/>
        </w:rPr>
        <w:t xml:space="preserve">Except as otherwise provided in this Agreement, the Consultant may, at the Consultant's absolute discretion, engage a third-party sub-contractor to perform some or </w:t>
      </w:r>
      <w:proofErr w:type="gramStart"/>
      <w:r w:rsidRPr="00F91911">
        <w:rPr>
          <w:color w:val="000000" w:themeColor="text1"/>
        </w:rPr>
        <w:t>all of</w:t>
      </w:r>
      <w:proofErr w:type="gramEnd"/>
      <w:r w:rsidRPr="00F91911">
        <w:rPr>
          <w:color w:val="000000" w:themeColor="text1"/>
        </w:rPr>
        <w:t xml:space="preserve"> the obligations of the Consultant under this Agreement and the Client will not hire or engage any third parties to assist with the provision of the Services. </w:t>
      </w:r>
    </w:p>
    <w:p w14:paraId="3EE674A6" w14:textId="77777777" w:rsidR="00F91911" w:rsidRPr="00F91911" w:rsidRDefault="00F91911" w:rsidP="00181D4A">
      <w:pPr>
        <w:numPr>
          <w:ilvl w:val="0"/>
          <w:numId w:val="35"/>
        </w:numPr>
        <w:spacing w:line="240" w:lineRule="auto"/>
        <w:rPr>
          <w:color w:val="000000" w:themeColor="text1"/>
        </w:rPr>
      </w:pPr>
      <w:proofErr w:type="gramStart"/>
      <w:r w:rsidRPr="00F91911">
        <w:rPr>
          <w:color w:val="000000" w:themeColor="text1"/>
        </w:rPr>
        <w:t>In the event that</w:t>
      </w:r>
      <w:proofErr w:type="gramEnd"/>
      <w:r w:rsidRPr="00F91911">
        <w:rPr>
          <w:color w:val="000000" w:themeColor="text1"/>
        </w:rPr>
        <w:t xml:space="preserve"> the Consultant hires a sub-contractor: </w:t>
      </w:r>
    </w:p>
    <w:p w14:paraId="2A15CA4A" w14:textId="77777777" w:rsidR="00F91911" w:rsidRPr="00F91911" w:rsidRDefault="00F91911" w:rsidP="00181D4A">
      <w:pPr>
        <w:numPr>
          <w:ilvl w:val="0"/>
          <w:numId w:val="35"/>
        </w:numPr>
        <w:spacing w:line="240" w:lineRule="auto"/>
        <w:rPr>
          <w:color w:val="000000" w:themeColor="text1"/>
        </w:rPr>
      </w:pPr>
      <w:r w:rsidRPr="00F91911">
        <w:rPr>
          <w:color w:val="000000" w:themeColor="text1"/>
        </w:rPr>
        <w:t>The Consultant will pay the sub-contractor for its services and the Compensation will remain payable by the Client to the Consultant. </w:t>
      </w:r>
    </w:p>
    <w:p w14:paraId="084FB529" w14:textId="77777777" w:rsidR="00FA0470" w:rsidRPr="00181D4A" w:rsidRDefault="00FA0470" w:rsidP="00181D4A">
      <w:pPr>
        <w:spacing w:line="240" w:lineRule="auto"/>
        <w:rPr>
          <w:b/>
          <w:bCs/>
          <w:color w:val="000000" w:themeColor="text1"/>
        </w:rPr>
      </w:pPr>
      <w:r w:rsidRPr="00181D4A">
        <w:rPr>
          <w:b/>
          <w:bCs/>
          <w:color w:val="000000" w:themeColor="text1"/>
        </w:rPr>
        <w:t>ENUREMENT </w:t>
      </w:r>
    </w:p>
    <w:p w14:paraId="74E58AD5" w14:textId="1825A982" w:rsidR="00FA0470" w:rsidRPr="00FA0470" w:rsidRDefault="00FA0470" w:rsidP="00181D4A">
      <w:pPr>
        <w:numPr>
          <w:ilvl w:val="0"/>
          <w:numId w:val="35"/>
        </w:numPr>
        <w:spacing w:line="240" w:lineRule="auto"/>
        <w:rPr>
          <w:color w:val="000000" w:themeColor="text1"/>
        </w:rPr>
      </w:pPr>
      <w:r w:rsidRPr="00FA0470">
        <w:rPr>
          <w:color w:val="000000" w:themeColor="text1"/>
        </w:rPr>
        <w:t xml:space="preserve">This Agreement will </w:t>
      </w:r>
      <w:r w:rsidR="00975898" w:rsidRPr="00FA0470">
        <w:rPr>
          <w:color w:val="000000" w:themeColor="text1"/>
        </w:rPr>
        <w:t>ensure</w:t>
      </w:r>
      <w:r w:rsidRPr="00FA0470">
        <w:rPr>
          <w:color w:val="000000" w:themeColor="text1"/>
        </w:rPr>
        <w:t xml:space="preserve"> to the benefit of and be binding on the Parties and their respective heirs, executors, administrators and permitted successors and assigns. </w:t>
      </w:r>
    </w:p>
    <w:p w14:paraId="57D9DCAD" w14:textId="77777777" w:rsidR="00FA0470" w:rsidRPr="00181D4A" w:rsidRDefault="00FA0470" w:rsidP="00181D4A">
      <w:pPr>
        <w:spacing w:line="240" w:lineRule="auto"/>
        <w:rPr>
          <w:b/>
          <w:bCs/>
          <w:color w:val="000000" w:themeColor="text1"/>
        </w:rPr>
      </w:pPr>
      <w:r w:rsidRPr="00181D4A">
        <w:rPr>
          <w:b/>
          <w:bCs/>
          <w:color w:val="000000" w:themeColor="text1"/>
        </w:rPr>
        <w:t>TITLES/HEADINGS </w:t>
      </w:r>
    </w:p>
    <w:p w14:paraId="5BF3AB1E" w14:textId="77777777" w:rsidR="00FA0470" w:rsidRPr="00FA0470" w:rsidRDefault="00FA0470" w:rsidP="00181D4A">
      <w:pPr>
        <w:numPr>
          <w:ilvl w:val="0"/>
          <w:numId w:val="35"/>
        </w:numPr>
        <w:spacing w:line="240" w:lineRule="auto"/>
        <w:rPr>
          <w:color w:val="000000" w:themeColor="text1"/>
        </w:rPr>
      </w:pPr>
      <w:r w:rsidRPr="00FA0470">
        <w:rPr>
          <w:color w:val="000000" w:themeColor="text1"/>
        </w:rPr>
        <w:t>Headings are inserted for the convenience of the Parties only and are not to be considered when interpreting this Agreement. </w:t>
      </w:r>
    </w:p>
    <w:p w14:paraId="32A0021B" w14:textId="773F1297" w:rsidR="00FA0470" w:rsidRPr="00181D4A" w:rsidRDefault="00FA0470" w:rsidP="00181D4A">
      <w:pPr>
        <w:spacing w:line="240" w:lineRule="auto"/>
        <w:rPr>
          <w:color w:val="000000" w:themeColor="text1"/>
        </w:rPr>
      </w:pPr>
      <w:r w:rsidRPr="00181D4A">
        <w:rPr>
          <w:b/>
          <w:bCs/>
          <w:color w:val="000000" w:themeColor="text1"/>
        </w:rPr>
        <w:t>GENDER </w:t>
      </w:r>
    </w:p>
    <w:p w14:paraId="3F7D948F" w14:textId="53DF84EA" w:rsidR="00FA0470" w:rsidRPr="00FA0470" w:rsidRDefault="00FA0470" w:rsidP="00181D4A">
      <w:pPr>
        <w:numPr>
          <w:ilvl w:val="0"/>
          <w:numId w:val="35"/>
        </w:numPr>
        <w:spacing w:line="240" w:lineRule="auto"/>
        <w:rPr>
          <w:color w:val="000000" w:themeColor="text1"/>
        </w:rPr>
      </w:pPr>
      <w:r w:rsidRPr="00FA0470">
        <w:rPr>
          <w:color w:val="000000" w:themeColor="text1"/>
        </w:rPr>
        <w:lastRenderedPageBreak/>
        <w:t xml:space="preserve">Words in the singular </w:t>
      </w:r>
      <w:r w:rsidR="002743A2" w:rsidRPr="00FA0470">
        <w:rPr>
          <w:color w:val="000000" w:themeColor="text1"/>
        </w:rPr>
        <w:t>meaning</w:t>
      </w:r>
      <w:r w:rsidRPr="00FA0470">
        <w:rPr>
          <w:color w:val="000000" w:themeColor="text1"/>
        </w:rPr>
        <w:t xml:space="preserve"> and include the plural and vice versa. Words in the masculine mean and include the feminine and vice versa. </w:t>
      </w:r>
    </w:p>
    <w:p w14:paraId="08793C65" w14:textId="6D3133A1" w:rsidR="00FA0470" w:rsidRPr="00181D4A" w:rsidRDefault="00FA0470" w:rsidP="00181D4A">
      <w:pPr>
        <w:spacing w:line="240" w:lineRule="auto"/>
        <w:rPr>
          <w:color w:val="000000" w:themeColor="text1"/>
        </w:rPr>
      </w:pPr>
      <w:r w:rsidRPr="00181D4A">
        <w:rPr>
          <w:b/>
          <w:bCs/>
          <w:color w:val="000000" w:themeColor="text1"/>
        </w:rPr>
        <w:t>GOVERNING LAW </w:t>
      </w:r>
    </w:p>
    <w:p w14:paraId="2E0EABD6" w14:textId="77777777" w:rsidR="00FA0470" w:rsidRPr="00FA0470" w:rsidRDefault="00FA0470" w:rsidP="00181D4A">
      <w:pPr>
        <w:numPr>
          <w:ilvl w:val="0"/>
          <w:numId w:val="35"/>
        </w:numPr>
        <w:spacing w:line="240" w:lineRule="auto"/>
        <w:rPr>
          <w:color w:val="000000" w:themeColor="text1"/>
        </w:rPr>
      </w:pPr>
      <w:r w:rsidRPr="00FA0470">
        <w:rPr>
          <w:color w:val="000000" w:themeColor="text1"/>
        </w:rPr>
        <w:t>This Agreement will be governed by and construed in accordance with the laws of the State of California. </w:t>
      </w:r>
    </w:p>
    <w:p w14:paraId="339BFB88" w14:textId="2C2B7996" w:rsidR="00FA0470" w:rsidRPr="00181D4A" w:rsidRDefault="00FA0470" w:rsidP="00181D4A">
      <w:pPr>
        <w:spacing w:line="240" w:lineRule="auto"/>
        <w:rPr>
          <w:color w:val="000000" w:themeColor="text1"/>
        </w:rPr>
      </w:pPr>
      <w:r w:rsidRPr="00181D4A">
        <w:rPr>
          <w:b/>
          <w:bCs/>
          <w:color w:val="000000" w:themeColor="text1"/>
        </w:rPr>
        <w:t>SEVERABILITY </w:t>
      </w:r>
    </w:p>
    <w:p w14:paraId="328EA37B" w14:textId="7FB140A7" w:rsidR="002743A2" w:rsidRPr="002743A2" w:rsidRDefault="00403131" w:rsidP="00181D4A">
      <w:pPr>
        <w:numPr>
          <w:ilvl w:val="0"/>
          <w:numId w:val="35"/>
        </w:numPr>
        <w:spacing w:line="240" w:lineRule="auto"/>
        <w:rPr>
          <w:color w:val="000000" w:themeColor="text1"/>
        </w:rPr>
      </w:pPr>
      <w:r w:rsidRPr="002743A2">
        <w:rPr>
          <w:color w:val="000000" w:themeColor="text1"/>
        </w:rPr>
        <w:t>If</w:t>
      </w:r>
      <w:r w:rsidR="002743A2" w:rsidRPr="002743A2">
        <w:rPr>
          <w:color w:val="000000" w:themeColor="text1"/>
        </w:rPr>
        <w:t xml:space="preserve">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3586403E" w14:textId="3341674D" w:rsidR="002743A2" w:rsidRPr="00181D4A" w:rsidRDefault="002743A2" w:rsidP="00181D4A">
      <w:pPr>
        <w:spacing w:line="240" w:lineRule="auto"/>
        <w:rPr>
          <w:color w:val="000000" w:themeColor="text1"/>
        </w:rPr>
      </w:pPr>
      <w:r w:rsidRPr="00181D4A">
        <w:rPr>
          <w:b/>
          <w:bCs/>
          <w:color w:val="000000" w:themeColor="text1"/>
        </w:rPr>
        <w:t>WAIVER </w:t>
      </w:r>
    </w:p>
    <w:p w14:paraId="55206BBD" w14:textId="41448C00" w:rsidR="00A8297A" w:rsidRPr="00FD0BD0" w:rsidRDefault="002743A2" w:rsidP="002743A2">
      <w:pPr>
        <w:numPr>
          <w:ilvl w:val="0"/>
          <w:numId w:val="35"/>
        </w:numPr>
        <w:spacing w:line="240" w:lineRule="auto"/>
        <w:rPr>
          <w:color w:val="000000" w:themeColor="text1"/>
        </w:rPr>
      </w:pPr>
      <w:r w:rsidRPr="002743A2">
        <w:rPr>
          <w:color w:val="000000" w:themeColor="text1"/>
        </w:rPr>
        <w:t>The waiver by either Party of a breach, default, delay or omission of any of the provisions of this Agreement by the other Party will not be construed as a waiver of any subsequent breach of the same or other provisions. </w:t>
      </w:r>
    </w:p>
    <w:p w14:paraId="4CCB614F" w14:textId="767DE504" w:rsidR="00ED2759" w:rsidRPr="00ED2759" w:rsidRDefault="00ED2759" w:rsidP="002743A2">
      <w:pPr>
        <w:spacing w:line="240" w:lineRule="auto"/>
        <w:rPr>
          <w:b/>
          <w:bCs/>
          <w:color w:val="000000" w:themeColor="text1"/>
        </w:rPr>
      </w:pPr>
      <w:r w:rsidRPr="00ED2759">
        <w:rPr>
          <w:b/>
          <w:bCs/>
          <w:color w:val="000000" w:themeColor="text1"/>
        </w:rPr>
        <w:t>Notes:</w:t>
      </w:r>
      <w:r>
        <w:rPr>
          <w:b/>
          <w:bCs/>
          <w:color w:val="000000" w:themeColor="text1"/>
        </w:rPr>
        <w:t xml:space="preserve"> ____________________________________________________________________________________</w:t>
      </w:r>
      <w:r>
        <w:rPr>
          <w:b/>
          <w:bCs/>
          <w:color w:val="000000" w:themeColor="text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FDFC5A" w14:textId="77777777" w:rsidR="00ED2759" w:rsidRDefault="00ED2759" w:rsidP="002743A2">
      <w:pPr>
        <w:spacing w:line="240" w:lineRule="auto"/>
        <w:rPr>
          <w:b/>
          <w:bCs/>
          <w:color w:val="000000" w:themeColor="text1"/>
          <w:u w:val="single"/>
        </w:rPr>
      </w:pPr>
    </w:p>
    <w:tbl>
      <w:tblPr>
        <w:tblStyle w:val="TableGrid"/>
        <w:tblpPr w:leftFromText="180" w:rightFromText="180" w:vertAnchor="text" w:horzAnchor="margin" w:tblpY="92"/>
        <w:tblW w:w="0" w:type="auto"/>
        <w:tblLook w:val="04A0" w:firstRow="1" w:lastRow="0" w:firstColumn="1" w:lastColumn="0" w:noHBand="0" w:noVBand="1"/>
      </w:tblPr>
      <w:tblGrid>
        <w:gridCol w:w="4675"/>
        <w:gridCol w:w="4675"/>
      </w:tblGrid>
      <w:tr w:rsidR="00FD0BD0" w14:paraId="5DEF50AA" w14:textId="77777777" w:rsidTr="00D83085">
        <w:trPr>
          <w:trHeight w:val="2681"/>
        </w:trPr>
        <w:tc>
          <w:tcPr>
            <w:tcW w:w="4675" w:type="dxa"/>
            <w:tcBorders>
              <w:right w:val="single" w:sz="2" w:space="0" w:color="auto"/>
            </w:tcBorders>
          </w:tcPr>
          <w:p w14:paraId="7308B215" w14:textId="77777777" w:rsidR="00FD0BD0" w:rsidRDefault="00FD0BD0" w:rsidP="00FD0BD0">
            <w:pPr>
              <w:jc w:val="center"/>
              <w:rPr>
                <w:b/>
                <w:bCs/>
                <w:color w:val="000000" w:themeColor="text1"/>
                <w:u w:val="single"/>
              </w:rPr>
            </w:pPr>
            <w:r>
              <w:rPr>
                <w:b/>
                <w:bCs/>
                <w:color w:val="000000" w:themeColor="text1"/>
                <w:u w:val="single"/>
              </w:rPr>
              <w:t>CLIENT</w:t>
            </w:r>
          </w:p>
          <w:p w14:paraId="2FA4C38B" w14:textId="77777777" w:rsidR="00FD0BD0" w:rsidRDefault="00FD0BD0" w:rsidP="00FD0BD0">
            <w:pPr>
              <w:rPr>
                <w:color w:val="000000" w:themeColor="text1"/>
              </w:rPr>
            </w:pPr>
          </w:p>
          <w:p w14:paraId="5EEE8555" w14:textId="7E1021E8" w:rsidR="00FD0BD0" w:rsidRDefault="00FD0BD0" w:rsidP="00FD0BD0">
            <w:pPr>
              <w:rPr>
                <w:color w:val="000000" w:themeColor="text1"/>
              </w:rPr>
            </w:pPr>
            <w:r>
              <w:rPr>
                <w:color w:val="000000" w:themeColor="text1"/>
              </w:rPr>
              <w:t>COMPANY: __________________________</w:t>
            </w:r>
          </w:p>
          <w:p w14:paraId="7F7E05E9" w14:textId="77777777" w:rsidR="00FD0BD0" w:rsidRDefault="00FD0BD0" w:rsidP="00FD0BD0">
            <w:pPr>
              <w:rPr>
                <w:color w:val="000000" w:themeColor="text1"/>
              </w:rPr>
            </w:pPr>
          </w:p>
          <w:p w14:paraId="20B5BB66" w14:textId="77777777" w:rsidR="00FD0BD0" w:rsidRDefault="00FD0BD0" w:rsidP="00FD0BD0">
            <w:pPr>
              <w:rPr>
                <w:color w:val="000000" w:themeColor="text1"/>
              </w:rPr>
            </w:pPr>
            <w:r>
              <w:rPr>
                <w:color w:val="000000" w:themeColor="text1"/>
              </w:rPr>
              <w:t>OFFICER: ___________________________</w:t>
            </w:r>
          </w:p>
          <w:p w14:paraId="76E3065A" w14:textId="77777777" w:rsidR="00FD0BD0" w:rsidRDefault="00FD0BD0" w:rsidP="00FD0BD0">
            <w:pPr>
              <w:rPr>
                <w:color w:val="000000" w:themeColor="text1"/>
              </w:rPr>
            </w:pPr>
          </w:p>
          <w:p w14:paraId="7E77A3C7" w14:textId="77777777" w:rsidR="00FD0BD0" w:rsidRDefault="00FD0BD0" w:rsidP="00FD0BD0">
            <w:pPr>
              <w:rPr>
                <w:color w:val="000000" w:themeColor="text1"/>
              </w:rPr>
            </w:pPr>
            <w:r>
              <w:rPr>
                <w:color w:val="000000" w:themeColor="text1"/>
              </w:rPr>
              <w:t>DATE: ______________________________</w:t>
            </w:r>
          </w:p>
          <w:p w14:paraId="4ED2F783" w14:textId="77777777" w:rsidR="00FD0BD0" w:rsidRDefault="00FD0BD0" w:rsidP="00FD0BD0">
            <w:pPr>
              <w:rPr>
                <w:color w:val="000000" w:themeColor="text1"/>
              </w:rPr>
            </w:pPr>
          </w:p>
          <w:p w14:paraId="0E6E3DED" w14:textId="77777777" w:rsidR="00FD0BD0" w:rsidRPr="003E6E82" w:rsidRDefault="00FD0BD0" w:rsidP="00FD0BD0">
            <w:pPr>
              <w:rPr>
                <w:color w:val="000000" w:themeColor="text1"/>
              </w:rPr>
            </w:pPr>
            <w:r>
              <w:rPr>
                <w:color w:val="000000" w:themeColor="text1"/>
              </w:rPr>
              <w:t>SIGNATURE: ________________________</w:t>
            </w:r>
          </w:p>
        </w:tc>
        <w:tc>
          <w:tcPr>
            <w:tcW w:w="4675" w:type="dxa"/>
            <w:tcBorders>
              <w:top w:val="single" w:sz="2" w:space="0" w:color="auto"/>
              <w:left w:val="single" w:sz="2" w:space="0" w:color="auto"/>
            </w:tcBorders>
          </w:tcPr>
          <w:p w14:paraId="364A5EB3" w14:textId="77777777" w:rsidR="00FD0BD0" w:rsidRDefault="00FD0BD0" w:rsidP="00FD0BD0">
            <w:pPr>
              <w:jc w:val="center"/>
              <w:rPr>
                <w:b/>
                <w:bCs/>
                <w:color w:val="000000" w:themeColor="text1"/>
                <w:u w:val="single"/>
              </w:rPr>
            </w:pPr>
            <w:r>
              <w:rPr>
                <w:b/>
                <w:bCs/>
                <w:color w:val="000000" w:themeColor="text1"/>
                <w:u w:val="single"/>
              </w:rPr>
              <w:t>CONSULTANT</w:t>
            </w:r>
          </w:p>
          <w:p w14:paraId="5E1FDC4E" w14:textId="77777777" w:rsidR="00FD0BD0" w:rsidRDefault="00FD0BD0" w:rsidP="00FD0BD0">
            <w:pPr>
              <w:jc w:val="center"/>
              <w:rPr>
                <w:b/>
                <w:bCs/>
                <w:color w:val="000000" w:themeColor="text1"/>
              </w:rPr>
            </w:pPr>
          </w:p>
          <w:p w14:paraId="07539007" w14:textId="77777777" w:rsidR="00FD0BD0" w:rsidRDefault="00FD0BD0" w:rsidP="00FD0BD0">
            <w:pPr>
              <w:jc w:val="center"/>
              <w:rPr>
                <w:b/>
                <w:bCs/>
                <w:color w:val="000000" w:themeColor="text1"/>
              </w:rPr>
            </w:pPr>
            <w:r>
              <w:rPr>
                <w:color w:val="000000" w:themeColor="text1"/>
              </w:rPr>
              <w:t xml:space="preserve">COMPANY: </w:t>
            </w:r>
            <w:r>
              <w:rPr>
                <w:b/>
                <w:bCs/>
                <w:color w:val="000000" w:themeColor="text1"/>
              </w:rPr>
              <w:t>NORCAL E.A.F. SERVICES</w:t>
            </w:r>
          </w:p>
          <w:p w14:paraId="2BC92167" w14:textId="77777777" w:rsidR="00FD0BD0" w:rsidRDefault="00FD0BD0" w:rsidP="00FD0BD0">
            <w:pPr>
              <w:jc w:val="center"/>
              <w:rPr>
                <w:color w:val="000000" w:themeColor="text1"/>
              </w:rPr>
            </w:pPr>
          </w:p>
          <w:p w14:paraId="5E13437C" w14:textId="77777777" w:rsidR="00FD0BD0" w:rsidRDefault="00FD0BD0" w:rsidP="00FD0BD0">
            <w:pPr>
              <w:jc w:val="center"/>
              <w:rPr>
                <w:color w:val="000000" w:themeColor="text1"/>
              </w:rPr>
            </w:pPr>
            <w:r>
              <w:rPr>
                <w:color w:val="000000" w:themeColor="text1"/>
              </w:rPr>
              <w:t>OFFICER: _____________________________</w:t>
            </w:r>
          </w:p>
          <w:p w14:paraId="2410C86F" w14:textId="77777777" w:rsidR="00FD0BD0" w:rsidRDefault="00FD0BD0" w:rsidP="00FD0BD0">
            <w:pPr>
              <w:jc w:val="center"/>
              <w:rPr>
                <w:color w:val="000000" w:themeColor="text1"/>
              </w:rPr>
            </w:pPr>
          </w:p>
          <w:p w14:paraId="32E622BE" w14:textId="77777777" w:rsidR="00FD0BD0" w:rsidRDefault="00FD0BD0" w:rsidP="00FD0BD0">
            <w:pPr>
              <w:rPr>
                <w:color w:val="000000" w:themeColor="text1"/>
              </w:rPr>
            </w:pPr>
            <w:r>
              <w:rPr>
                <w:color w:val="000000" w:themeColor="text1"/>
              </w:rPr>
              <w:t>DATE: _________________________________</w:t>
            </w:r>
          </w:p>
          <w:p w14:paraId="41CF9363" w14:textId="77777777" w:rsidR="00FD0BD0" w:rsidRDefault="00FD0BD0" w:rsidP="00FD0BD0">
            <w:pPr>
              <w:rPr>
                <w:color w:val="000000" w:themeColor="text1"/>
              </w:rPr>
            </w:pPr>
          </w:p>
          <w:p w14:paraId="535617ED" w14:textId="77777777" w:rsidR="00FD0BD0" w:rsidRPr="00DF163A" w:rsidRDefault="00FD0BD0" w:rsidP="00FD0BD0">
            <w:pPr>
              <w:rPr>
                <w:color w:val="000000" w:themeColor="text1"/>
              </w:rPr>
            </w:pPr>
            <w:r>
              <w:rPr>
                <w:color w:val="000000" w:themeColor="text1"/>
              </w:rPr>
              <w:t>SIGNATURE: ___________________________</w:t>
            </w:r>
          </w:p>
          <w:p w14:paraId="28E0CC92" w14:textId="77777777" w:rsidR="00FD0BD0" w:rsidRDefault="00FD0BD0" w:rsidP="00FD0BD0">
            <w:pPr>
              <w:rPr>
                <w:b/>
                <w:bCs/>
                <w:color w:val="000000" w:themeColor="text1"/>
              </w:rPr>
            </w:pPr>
          </w:p>
          <w:p w14:paraId="5314BEFA" w14:textId="77777777" w:rsidR="00FD0BD0" w:rsidRPr="00DF163A" w:rsidRDefault="00FD0BD0" w:rsidP="00FD0BD0">
            <w:pPr>
              <w:rPr>
                <w:b/>
                <w:bCs/>
                <w:color w:val="000000" w:themeColor="text1"/>
              </w:rPr>
            </w:pPr>
          </w:p>
        </w:tc>
      </w:tr>
    </w:tbl>
    <w:p w14:paraId="6536DAA7" w14:textId="77777777" w:rsidR="0097162D" w:rsidRPr="00712624" w:rsidRDefault="0097162D" w:rsidP="00FD0BD0">
      <w:pPr>
        <w:spacing w:line="240" w:lineRule="auto"/>
        <w:rPr>
          <w:b/>
          <w:bCs/>
          <w:color w:val="000000" w:themeColor="text1"/>
          <w:u w:val="single"/>
        </w:rPr>
      </w:pPr>
    </w:p>
    <w:sectPr w:rsidR="0097162D" w:rsidRPr="0071262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DD85" w14:textId="77777777" w:rsidR="00940B18" w:rsidRDefault="00940B18" w:rsidP="00230CA1">
      <w:pPr>
        <w:spacing w:after="0" w:line="240" w:lineRule="auto"/>
      </w:pPr>
      <w:r>
        <w:separator/>
      </w:r>
    </w:p>
  </w:endnote>
  <w:endnote w:type="continuationSeparator" w:id="0">
    <w:p w14:paraId="699B968C" w14:textId="77777777" w:rsidR="00940B18" w:rsidRDefault="00940B18" w:rsidP="002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32A2" w14:textId="77777777" w:rsidR="00940B18" w:rsidRDefault="00940B18" w:rsidP="00230CA1">
      <w:pPr>
        <w:spacing w:after="0" w:line="240" w:lineRule="auto"/>
      </w:pPr>
      <w:r>
        <w:separator/>
      </w:r>
    </w:p>
  </w:footnote>
  <w:footnote w:type="continuationSeparator" w:id="0">
    <w:p w14:paraId="51107720" w14:textId="77777777" w:rsidR="00940B18" w:rsidRDefault="00940B18" w:rsidP="002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CDBE" w14:textId="2205002F" w:rsidR="00230CA1" w:rsidRDefault="00230CA1" w:rsidP="00230CA1">
    <w:pPr>
      <w:pStyle w:val="Header"/>
      <w:jc w:val="center"/>
    </w:pPr>
    <w:r>
      <w:rPr>
        <w:noProof/>
      </w:rPr>
      <w:drawing>
        <wp:inline distT="0" distB="0" distL="0" distR="0" wp14:anchorId="7D3741D6" wp14:editId="1715132F">
          <wp:extent cx="1889760" cy="877042"/>
          <wp:effectExtent l="0" t="0" r="0" b="0"/>
          <wp:docPr id="62966691" name="Picture 2" descr="A graphic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6691" name="Picture 2" descr="A graphic of a graph&#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5690" cy="879794"/>
                  </a:xfrm>
                  <a:prstGeom prst="rect">
                    <a:avLst/>
                  </a:prstGeom>
                </pic:spPr>
              </pic:pic>
            </a:graphicData>
          </a:graphic>
        </wp:inline>
      </w:drawing>
    </w:r>
  </w:p>
  <w:p w14:paraId="0F2DC34E" w14:textId="77777777" w:rsidR="00230CA1" w:rsidRDefault="0023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883"/>
    <w:multiLevelType w:val="multilevel"/>
    <w:tmpl w:val="1DCC6E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C302D"/>
    <w:multiLevelType w:val="multilevel"/>
    <w:tmpl w:val="C2C210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EA91306"/>
    <w:multiLevelType w:val="multilevel"/>
    <w:tmpl w:val="FC947C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25172"/>
    <w:multiLevelType w:val="multilevel"/>
    <w:tmpl w:val="2EE8FA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157CDF"/>
    <w:multiLevelType w:val="multilevel"/>
    <w:tmpl w:val="A6E40F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C0301"/>
    <w:multiLevelType w:val="multilevel"/>
    <w:tmpl w:val="EC46D64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D473B"/>
    <w:multiLevelType w:val="multilevel"/>
    <w:tmpl w:val="BBCAC8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23918"/>
    <w:multiLevelType w:val="hybridMultilevel"/>
    <w:tmpl w:val="365003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4347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A26A01"/>
    <w:multiLevelType w:val="multilevel"/>
    <w:tmpl w:val="D0B4051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B4095"/>
    <w:multiLevelType w:val="multilevel"/>
    <w:tmpl w:val="B5D64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168D9"/>
    <w:multiLevelType w:val="multilevel"/>
    <w:tmpl w:val="399A50C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5D702F"/>
    <w:multiLevelType w:val="multilevel"/>
    <w:tmpl w:val="09B0F9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A57F0"/>
    <w:multiLevelType w:val="multilevel"/>
    <w:tmpl w:val="B0CC1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12782"/>
    <w:multiLevelType w:val="multilevel"/>
    <w:tmpl w:val="D80844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92AEB"/>
    <w:multiLevelType w:val="multilevel"/>
    <w:tmpl w:val="7F426B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8565B"/>
    <w:multiLevelType w:val="hybridMultilevel"/>
    <w:tmpl w:val="3ADEE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25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267599"/>
    <w:multiLevelType w:val="multilevel"/>
    <w:tmpl w:val="A1F234A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93085"/>
    <w:multiLevelType w:val="multilevel"/>
    <w:tmpl w:val="360CB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9074DE8"/>
    <w:multiLevelType w:val="multilevel"/>
    <w:tmpl w:val="E1006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30046"/>
    <w:multiLevelType w:val="multilevel"/>
    <w:tmpl w:val="3F6809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792007"/>
    <w:multiLevelType w:val="multilevel"/>
    <w:tmpl w:val="ABF8B7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20DE"/>
    <w:multiLevelType w:val="hybridMultilevel"/>
    <w:tmpl w:val="25C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02311"/>
    <w:multiLevelType w:val="multilevel"/>
    <w:tmpl w:val="19F640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960F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1240A7"/>
    <w:multiLevelType w:val="multilevel"/>
    <w:tmpl w:val="25A461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011038"/>
    <w:multiLevelType w:val="multilevel"/>
    <w:tmpl w:val="AA7AA7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342D7"/>
    <w:multiLevelType w:val="multilevel"/>
    <w:tmpl w:val="E54E7D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B6EA9"/>
    <w:multiLevelType w:val="multilevel"/>
    <w:tmpl w:val="0D640F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0A0498"/>
    <w:multiLevelType w:val="multilevel"/>
    <w:tmpl w:val="EF5E93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86427A"/>
    <w:multiLevelType w:val="multilevel"/>
    <w:tmpl w:val="242E42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036431"/>
    <w:multiLevelType w:val="multilevel"/>
    <w:tmpl w:val="09B4B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0B6640"/>
    <w:multiLevelType w:val="multilevel"/>
    <w:tmpl w:val="EC028D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2B341B"/>
    <w:multiLevelType w:val="multilevel"/>
    <w:tmpl w:val="38822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577040">
    <w:abstractNumId w:val="1"/>
  </w:num>
  <w:num w:numId="2" w16cid:durableId="528690947">
    <w:abstractNumId w:val="11"/>
  </w:num>
  <w:num w:numId="3" w16cid:durableId="790711362">
    <w:abstractNumId w:val="16"/>
  </w:num>
  <w:num w:numId="4" w16cid:durableId="2087145694">
    <w:abstractNumId w:val="7"/>
  </w:num>
  <w:num w:numId="5" w16cid:durableId="783421678">
    <w:abstractNumId w:val="17"/>
  </w:num>
  <w:num w:numId="6" w16cid:durableId="2114547845">
    <w:abstractNumId w:val="10"/>
  </w:num>
  <w:num w:numId="7" w16cid:durableId="132673159">
    <w:abstractNumId w:val="34"/>
  </w:num>
  <w:num w:numId="8" w16cid:durableId="17391811">
    <w:abstractNumId w:val="25"/>
  </w:num>
  <w:num w:numId="9" w16cid:durableId="944271383">
    <w:abstractNumId w:val="32"/>
  </w:num>
  <w:num w:numId="10" w16cid:durableId="666710678">
    <w:abstractNumId w:val="13"/>
  </w:num>
  <w:num w:numId="11" w16cid:durableId="751465966">
    <w:abstractNumId w:val="22"/>
  </w:num>
  <w:num w:numId="12" w16cid:durableId="1266229967">
    <w:abstractNumId w:val="29"/>
  </w:num>
  <w:num w:numId="13" w16cid:durableId="110170910">
    <w:abstractNumId w:val="20"/>
  </w:num>
  <w:num w:numId="14" w16cid:durableId="2115510322">
    <w:abstractNumId w:val="21"/>
  </w:num>
  <w:num w:numId="15" w16cid:durableId="878199006">
    <w:abstractNumId w:val="14"/>
  </w:num>
  <w:num w:numId="16" w16cid:durableId="2134470620">
    <w:abstractNumId w:val="12"/>
  </w:num>
  <w:num w:numId="17" w16cid:durableId="2135443552">
    <w:abstractNumId w:val="4"/>
  </w:num>
  <w:num w:numId="18" w16cid:durableId="1065029139">
    <w:abstractNumId w:val="15"/>
  </w:num>
  <w:num w:numId="19" w16cid:durableId="970940676">
    <w:abstractNumId w:val="33"/>
  </w:num>
  <w:num w:numId="20" w16cid:durableId="1779056603">
    <w:abstractNumId w:val="6"/>
  </w:num>
  <w:num w:numId="21" w16cid:durableId="701396458">
    <w:abstractNumId w:val="31"/>
  </w:num>
  <w:num w:numId="22" w16cid:durableId="900408234">
    <w:abstractNumId w:val="28"/>
  </w:num>
  <w:num w:numId="23" w16cid:durableId="1496145544">
    <w:abstractNumId w:val="30"/>
  </w:num>
  <w:num w:numId="24" w16cid:durableId="1684091560">
    <w:abstractNumId w:val="24"/>
  </w:num>
  <w:num w:numId="25" w16cid:durableId="1500194232">
    <w:abstractNumId w:val="2"/>
  </w:num>
  <w:num w:numId="26" w16cid:durableId="1650354481">
    <w:abstractNumId w:val="19"/>
  </w:num>
  <w:num w:numId="27" w16cid:durableId="1883250208">
    <w:abstractNumId w:val="18"/>
  </w:num>
  <w:num w:numId="28" w16cid:durableId="1787919652">
    <w:abstractNumId w:val="26"/>
  </w:num>
  <w:num w:numId="29" w16cid:durableId="1967933724">
    <w:abstractNumId w:val="5"/>
  </w:num>
  <w:num w:numId="30" w16cid:durableId="749080697">
    <w:abstractNumId w:val="0"/>
  </w:num>
  <w:num w:numId="31" w16cid:durableId="317735220">
    <w:abstractNumId w:val="9"/>
  </w:num>
  <w:num w:numId="32" w16cid:durableId="869680970">
    <w:abstractNumId w:val="27"/>
  </w:num>
  <w:num w:numId="33" w16cid:durableId="1244795606">
    <w:abstractNumId w:val="23"/>
  </w:num>
  <w:num w:numId="34" w16cid:durableId="2032606830">
    <w:abstractNumId w:val="8"/>
  </w:num>
  <w:num w:numId="35" w16cid:durableId="919749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A0"/>
    <w:rsid w:val="0004561E"/>
    <w:rsid w:val="000A0E9D"/>
    <w:rsid w:val="00145CCE"/>
    <w:rsid w:val="00177C13"/>
    <w:rsid w:val="00181D4A"/>
    <w:rsid w:val="00193783"/>
    <w:rsid w:val="001942A5"/>
    <w:rsid w:val="001A037F"/>
    <w:rsid w:val="001D48F9"/>
    <w:rsid w:val="001E2C62"/>
    <w:rsid w:val="00230CA1"/>
    <w:rsid w:val="002743A2"/>
    <w:rsid w:val="002A172C"/>
    <w:rsid w:val="00335046"/>
    <w:rsid w:val="003B280F"/>
    <w:rsid w:val="003E6E82"/>
    <w:rsid w:val="00403131"/>
    <w:rsid w:val="00432A2B"/>
    <w:rsid w:val="0044757D"/>
    <w:rsid w:val="00447BA6"/>
    <w:rsid w:val="0047602A"/>
    <w:rsid w:val="004A044F"/>
    <w:rsid w:val="004F780B"/>
    <w:rsid w:val="005C507A"/>
    <w:rsid w:val="005C50A9"/>
    <w:rsid w:val="006B46CD"/>
    <w:rsid w:val="00712624"/>
    <w:rsid w:val="00735455"/>
    <w:rsid w:val="00751F6B"/>
    <w:rsid w:val="007A6AE2"/>
    <w:rsid w:val="007E5B25"/>
    <w:rsid w:val="007F7EE6"/>
    <w:rsid w:val="00827BF7"/>
    <w:rsid w:val="008E07FF"/>
    <w:rsid w:val="008F1185"/>
    <w:rsid w:val="00926011"/>
    <w:rsid w:val="00934039"/>
    <w:rsid w:val="00940B18"/>
    <w:rsid w:val="0097162D"/>
    <w:rsid w:val="00975898"/>
    <w:rsid w:val="00A51029"/>
    <w:rsid w:val="00A616B6"/>
    <w:rsid w:val="00A732B5"/>
    <w:rsid w:val="00A8297A"/>
    <w:rsid w:val="00B754BF"/>
    <w:rsid w:val="00B9659E"/>
    <w:rsid w:val="00C164A9"/>
    <w:rsid w:val="00C27E7C"/>
    <w:rsid w:val="00C4225D"/>
    <w:rsid w:val="00CA2C60"/>
    <w:rsid w:val="00CC0957"/>
    <w:rsid w:val="00D346E8"/>
    <w:rsid w:val="00D83085"/>
    <w:rsid w:val="00DA0415"/>
    <w:rsid w:val="00DB394D"/>
    <w:rsid w:val="00DF163A"/>
    <w:rsid w:val="00E30A83"/>
    <w:rsid w:val="00E74557"/>
    <w:rsid w:val="00E90A36"/>
    <w:rsid w:val="00ED07C9"/>
    <w:rsid w:val="00ED2759"/>
    <w:rsid w:val="00F44EB4"/>
    <w:rsid w:val="00F57C99"/>
    <w:rsid w:val="00F91911"/>
    <w:rsid w:val="00FA0470"/>
    <w:rsid w:val="00FD0BD0"/>
    <w:rsid w:val="00FD1E7C"/>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9299"/>
  <w15:chartTrackingRefBased/>
  <w15:docId w15:val="{A4BC1029-314B-472D-B838-99DE1B5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E8"/>
  </w:style>
  <w:style w:type="paragraph" w:styleId="Heading1">
    <w:name w:val="heading 1"/>
    <w:basedOn w:val="Normal"/>
    <w:next w:val="Normal"/>
    <w:link w:val="Heading1Char"/>
    <w:uiPriority w:val="9"/>
    <w:qFormat/>
    <w:rsid w:val="00FF5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EA0"/>
    <w:rPr>
      <w:rFonts w:eastAsiaTheme="majorEastAsia" w:cstheme="majorBidi"/>
      <w:color w:val="272727" w:themeColor="text1" w:themeTint="D8"/>
    </w:rPr>
  </w:style>
  <w:style w:type="paragraph" w:styleId="Title">
    <w:name w:val="Title"/>
    <w:basedOn w:val="Normal"/>
    <w:next w:val="Normal"/>
    <w:link w:val="TitleChar"/>
    <w:uiPriority w:val="10"/>
    <w:qFormat/>
    <w:rsid w:val="00FF5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EA0"/>
    <w:pPr>
      <w:spacing w:before="160"/>
      <w:jc w:val="center"/>
    </w:pPr>
    <w:rPr>
      <w:i/>
      <w:iCs/>
      <w:color w:val="404040" w:themeColor="text1" w:themeTint="BF"/>
    </w:rPr>
  </w:style>
  <w:style w:type="character" w:customStyle="1" w:styleId="QuoteChar">
    <w:name w:val="Quote Char"/>
    <w:basedOn w:val="DefaultParagraphFont"/>
    <w:link w:val="Quote"/>
    <w:uiPriority w:val="29"/>
    <w:rsid w:val="00FF5EA0"/>
    <w:rPr>
      <w:i/>
      <w:iCs/>
      <w:color w:val="404040" w:themeColor="text1" w:themeTint="BF"/>
    </w:rPr>
  </w:style>
  <w:style w:type="paragraph" w:styleId="ListParagraph">
    <w:name w:val="List Paragraph"/>
    <w:basedOn w:val="Normal"/>
    <w:uiPriority w:val="34"/>
    <w:qFormat/>
    <w:rsid w:val="00FF5EA0"/>
    <w:pPr>
      <w:ind w:left="720"/>
      <w:contextualSpacing/>
    </w:pPr>
  </w:style>
  <w:style w:type="character" w:styleId="IntenseEmphasis">
    <w:name w:val="Intense Emphasis"/>
    <w:basedOn w:val="DefaultParagraphFont"/>
    <w:uiPriority w:val="21"/>
    <w:qFormat/>
    <w:rsid w:val="00FF5EA0"/>
    <w:rPr>
      <w:i/>
      <w:iCs/>
      <w:color w:val="0F4761" w:themeColor="accent1" w:themeShade="BF"/>
    </w:rPr>
  </w:style>
  <w:style w:type="paragraph" w:styleId="IntenseQuote">
    <w:name w:val="Intense Quote"/>
    <w:basedOn w:val="Normal"/>
    <w:next w:val="Normal"/>
    <w:link w:val="IntenseQuoteChar"/>
    <w:uiPriority w:val="30"/>
    <w:qFormat/>
    <w:rsid w:val="00FF5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EA0"/>
    <w:rPr>
      <w:i/>
      <w:iCs/>
      <w:color w:val="0F4761" w:themeColor="accent1" w:themeShade="BF"/>
    </w:rPr>
  </w:style>
  <w:style w:type="character" w:styleId="IntenseReference">
    <w:name w:val="Intense Reference"/>
    <w:basedOn w:val="DefaultParagraphFont"/>
    <w:uiPriority w:val="32"/>
    <w:qFormat/>
    <w:rsid w:val="00FF5EA0"/>
    <w:rPr>
      <w:b/>
      <w:bCs/>
      <w:smallCaps/>
      <w:color w:val="0F4761" w:themeColor="accent1" w:themeShade="BF"/>
      <w:spacing w:val="5"/>
    </w:rPr>
  </w:style>
  <w:style w:type="paragraph" w:styleId="Header">
    <w:name w:val="header"/>
    <w:basedOn w:val="Normal"/>
    <w:link w:val="HeaderChar"/>
    <w:uiPriority w:val="99"/>
    <w:unhideWhenUsed/>
    <w:rsid w:val="0023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A1"/>
  </w:style>
  <w:style w:type="paragraph" w:styleId="Footer">
    <w:name w:val="footer"/>
    <w:basedOn w:val="Normal"/>
    <w:link w:val="FooterChar"/>
    <w:uiPriority w:val="99"/>
    <w:unhideWhenUsed/>
    <w:rsid w:val="0023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A1"/>
  </w:style>
  <w:style w:type="table" w:styleId="TableGrid">
    <w:name w:val="Table Grid"/>
    <w:basedOn w:val="TableNormal"/>
    <w:uiPriority w:val="39"/>
    <w:rsid w:val="00971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4547">
      <w:bodyDiv w:val="1"/>
      <w:marLeft w:val="0"/>
      <w:marRight w:val="0"/>
      <w:marTop w:val="0"/>
      <w:marBottom w:val="0"/>
      <w:divBdr>
        <w:top w:val="none" w:sz="0" w:space="0" w:color="auto"/>
        <w:left w:val="none" w:sz="0" w:space="0" w:color="auto"/>
        <w:bottom w:val="none" w:sz="0" w:space="0" w:color="auto"/>
        <w:right w:val="none" w:sz="0" w:space="0" w:color="auto"/>
      </w:divBdr>
    </w:div>
    <w:div w:id="269363459">
      <w:bodyDiv w:val="1"/>
      <w:marLeft w:val="0"/>
      <w:marRight w:val="0"/>
      <w:marTop w:val="0"/>
      <w:marBottom w:val="0"/>
      <w:divBdr>
        <w:top w:val="none" w:sz="0" w:space="0" w:color="auto"/>
        <w:left w:val="none" w:sz="0" w:space="0" w:color="auto"/>
        <w:bottom w:val="none" w:sz="0" w:space="0" w:color="auto"/>
        <w:right w:val="none" w:sz="0" w:space="0" w:color="auto"/>
      </w:divBdr>
    </w:div>
    <w:div w:id="349990608">
      <w:bodyDiv w:val="1"/>
      <w:marLeft w:val="0"/>
      <w:marRight w:val="0"/>
      <w:marTop w:val="0"/>
      <w:marBottom w:val="0"/>
      <w:divBdr>
        <w:top w:val="none" w:sz="0" w:space="0" w:color="auto"/>
        <w:left w:val="none" w:sz="0" w:space="0" w:color="auto"/>
        <w:bottom w:val="none" w:sz="0" w:space="0" w:color="auto"/>
        <w:right w:val="none" w:sz="0" w:space="0" w:color="auto"/>
      </w:divBdr>
    </w:div>
    <w:div w:id="511339848">
      <w:bodyDiv w:val="1"/>
      <w:marLeft w:val="0"/>
      <w:marRight w:val="0"/>
      <w:marTop w:val="0"/>
      <w:marBottom w:val="0"/>
      <w:divBdr>
        <w:top w:val="none" w:sz="0" w:space="0" w:color="auto"/>
        <w:left w:val="none" w:sz="0" w:space="0" w:color="auto"/>
        <w:bottom w:val="none" w:sz="0" w:space="0" w:color="auto"/>
        <w:right w:val="none" w:sz="0" w:space="0" w:color="auto"/>
      </w:divBdr>
      <w:divsChild>
        <w:div w:id="417217687">
          <w:marLeft w:val="0"/>
          <w:marRight w:val="0"/>
          <w:marTop w:val="0"/>
          <w:marBottom w:val="0"/>
          <w:divBdr>
            <w:top w:val="none" w:sz="0" w:space="0" w:color="auto"/>
            <w:left w:val="none" w:sz="0" w:space="0" w:color="auto"/>
            <w:bottom w:val="none" w:sz="0" w:space="0" w:color="auto"/>
            <w:right w:val="none" w:sz="0" w:space="0" w:color="auto"/>
          </w:divBdr>
        </w:div>
        <w:div w:id="2130970200">
          <w:marLeft w:val="0"/>
          <w:marRight w:val="0"/>
          <w:marTop w:val="0"/>
          <w:marBottom w:val="0"/>
          <w:divBdr>
            <w:top w:val="none" w:sz="0" w:space="0" w:color="auto"/>
            <w:left w:val="none" w:sz="0" w:space="0" w:color="auto"/>
            <w:bottom w:val="none" w:sz="0" w:space="0" w:color="auto"/>
            <w:right w:val="none" w:sz="0" w:space="0" w:color="auto"/>
          </w:divBdr>
        </w:div>
        <w:div w:id="1508061707">
          <w:marLeft w:val="0"/>
          <w:marRight w:val="0"/>
          <w:marTop w:val="0"/>
          <w:marBottom w:val="0"/>
          <w:divBdr>
            <w:top w:val="none" w:sz="0" w:space="0" w:color="auto"/>
            <w:left w:val="none" w:sz="0" w:space="0" w:color="auto"/>
            <w:bottom w:val="none" w:sz="0" w:space="0" w:color="auto"/>
            <w:right w:val="none" w:sz="0" w:space="0" w:color="auto"/>
          </w:divBdr>
        </w:div>
        <w:div w:id="1491753424">
          <w:marLeft w:val="0"/>
          <w:marRight w:val="0"/>
          <w:marTop w:val="0"/>
          <w:marBottom w:val="0"/>
          <w:divBdr>
            <w:top w:val="none" w:sz="0" w:space="0" w:color="auto"/>
            <w:left w:val="none" w:sz="0" w:space="0" w:color="auto"/>
            <w:bottom w:val="none" w:sz="0" w:space="0" w:color="auto"/>
            <w:right w:val="none" w:sz="0" w:space="0" w:color="auto"/>
          </w:divBdr>
        </w:div>
        <w:div w:id="1724788075">
          <w:marLeft w:val="0"/>
          <w:marRight w:val="0"/>
          <w:marTop w:val="0"/>
          <w:marBottom w:val="0"/>
          <w:divBdr>
            <w:top w:val="none" w:sz="0" w:space="0" w:color="auto"/>
            <w:left w:val="none" w:sz="0" w:space="0" w:color="auto"/>
            <w:bottom w:val="none" w:sz="0" w:space="0" w:color="auto"/>
            <w:right w:val="none" w:sz="0" w:space="0" w:color="auto"/>
          </w:divBdr>
        </w:div>
        <w:div w:id="74059719">
          <w:marLeft w:val="0"/>
          <w:marRight w:val="0"/>
          <w:marTop w:val="0"/>
          <w:marBottom w:val="0"/>
          <w:divBdr>
            <w:top w:val="none" w:sz="0" w:space="0" w:color="auto"/>
            <w:left w:val="none" w:sz="0" w:space="0" w:color="auto"/>
            <w:bottom w:val="none" w:sz="0" w:space="0" w:color="auto"/>
            <w:right w:val="none" w:sz="0" w:space="0" w:color="auto"/>
          </w:divBdr>
        </w:div>
        <w:div w:id="1483931760">
          <w:marLeft w:val="0"/>
          <w:marRight w:val="0"/>
          <w:marTop w:val="0"/>
          <w:marBottom w:val="0"/>
          <w:divBdr>
            <w:top w:val="none" w:sz="0" w:space="0" w:color="auto"/>
            <w:left w:val="none" w:sz="0" w:space="0" w:color="auto"/>
            <w:bottom w:val="none" w:sz="0" w:space="0" w:color="auto"/>
            <w:right w:val="none" w:sz="0" w:space="0" w:color="auto"/>
          </w:divBdr>
        </w:div>
        <w:div w:id="2115053664">
          <w:marLeft w:val="0"/>
          <w:marRight w:val="0"/>
          <w:marTop w:val="0"/>
          <w:marBottom w:val="0"/>
          <w:divBdr>
            <w:top w:val="none" w:sz="0" w:space="0" w:color="auto"/>
            <w:left w:val="none" w:sz="0" w:space="0" w:color="auto"/>
            <w:bottom w:val="none" w:sz="0" w:space="0" w:color="auto"/>
            <w:right w:val="none" w:sz="0" w:space="0" w:color="auto"/>
          </w:divBdr>
        </w:div>
        <w:div w:id="687413228">
          <w:marLeft w:val="0"/>
          <w:marRight w:val="0"/>
          <w:marTop w:val="0"/>
          <w:marBottom w:val="0"/>
          <w:divBdr>
            <w:top w:val="none" w:sz="0" w:space="0" w:color="auto"/>
            <w:left w:val="none" w:sz="0" w:space="0" w:color="auto"/>
            <w:bottom w:val="none" w:sz="0" w:space="0" w:color="auto"/>
            <w:right w:val="none" w:sz="0" w:space="0" w:color="auto"/>
          </w:divBdr>
        </w:div>
        <w:div w:id="633098679">
          <w:marLeft w:val="0"/>
          <w:marRight w:val="0"/>
          <w:marTop w:val="0"/>
          <w:marBottom w:val="0"/>
          <w:divBdr>
            <w:top w:val="none" w:sz="0" w:space="0" w:color="auto"/>
            <w:left w:val="none" w:sz="0" w:space="0" w:color="auto"/>
            <w:bottom w:val="none" w:sz="0" w:space="0" w:color="auto"/>
            <w:right w:val="none" w:sz="0" w:space="0" w:color="auto"/>
          </w:divBdr>
        </w:div>
        <w:div w:id="1970209974">
          <w:marLeft w:val="0"/>
          <w:marRight w:val="0"/>
          <w:marTop w:val="0"/>
          <w:marBottom w:val="0"/>
          <w:divBdr>
            <w:top w:val="none" w:sz="0" w:space="0" w:color="auto"/>
            <w:left w:val="none" w:sz="0" w:space="0" w:color="auto"/>
            <w:bottom w:val="none" w:sz="0" w:space="0" w:color="auto"/>
            <w:right w:val="none" w:sz="0" w:space="0" w:color="auto"/>
          </w:divBdr>
        </w:div>
        <w:div w:id="1602639159">
          <w:marLeft w:val="0"/>
          <w:marRight w:val="0"/>
          <w:marTop w:val="0"/>
          <w:marBottom w:val="0"/>
          <w:divBdr>
            <w:top w:val="none" w:sz="0" w:space="0" w:color="auto"/>
            <w:left w:val="none" w:sz="0" w:space="0" w:color="auto"/>
            <w:bottom w:val="none" w:sz="0" w:space="0" w:color="auto"/>
            <w:right w:val="none" w:sz="0" w:space="0" w:color="auto"/>
          </w:divBdr>
        </w:div>
        <w:div w:id="796801790">
          <w:marLeft w:val="0"/>
          <w:marRight w:val="0"/>
          <w:marTop w:val="0"/>
          <w:marBottom w:val="0"/>
          <w:divBdr>
            <w:top w:val="none" w:sz="0" w:space="0" w:color="auto"/>
            <w:left w:val="none" w:sz="0" w:space="0" w:color="auto"/>
            <w:bottom w:val="none" w:sz="0" w:space="0" w:color="auto"/>
            <w:right w:val="none" w:sz="0" w:space="0" w:color="auto"/>
          </w:divBdr>
        </w:div>
        <w:div w:id="1086849242">
          <w:marLeft w:val="0"/>
          <w:marRight w:val="0"/>
          <w:marTop w:val="0"/>
          <w:marBottom w:val="0"/>
          <w:divBdr>
            <w:top w:val="none" w:sz="0" w:space="0" w:color="auto"/>
            <w:left w:val="none" w:sz="0" w:space="0" w:color="auto"/>
            <w:bottom w:val="none" w:sz="0" w:space="0" w:color="auto"/>
            <w:right w:val="none" w:sz="0" w:space="0" w:color="auto"/>
          </w:divBdr>
        </w:div>
        <w:div w:id="249975095">
          <w:marLeft w:val="0"/>
          <w:marRight w:val="0"/>
          <w:marTop w:val="0"/>
          <w:marBottom w:val="0"/>
          <w:divBdr>
            <w:top w:val="none" w:sz="0" w:space="0" w:color="auto"/>
            <w:left w:val="none" w:sz="0" w:space="0" w:color="auto"/>
            <w:bottom w:val="none" w:sz="0" w:space="0" w:color="auto"/>
            <w:right w:val="none" w:sz="0" w:space="0" w:color="auto"/>
          </w:divBdr>
        </w:div>
        <w:div w:id="1518032981">
          <w:marLeft w:val="0"/>
          <w:marRight w:val="0"/>
          <w:marTop w:val="0"/>
          <w:marBottom w:val="0"/>
          <w:divBdr>
            <w:top w:val="none" w:sz="0" w:space="0" w:color="auto"/>
            <w:left w:val="none" w:sz="0" w:space="0" w:color="auto"/>
            <w:bottom w:val="none" w:sz="0" w:space="0" w:color="auto"/>
            <w:right w:val="none" w:sz="0" w:space="0" w:color="auto"/>
          </w:divBdr>
        </w:div>
        <w:div w:id="1254586594">
          <w:marLeft w:val="0"/>
          <w:marRight w:val="0"/>
          <w:marTop w:val="0"/>
          <w:marBottom w:val="0"/>
          <w:divBdr>
            <w:top w:val="none" w:sz="0" w:space="0" w:color="auto"/>
            <w:left w:val="none" w:sz="0" w:space="0" w:color="auto"/>
            <w:bottom w:val="none" w:sz="0" w:space="0" w:color="auto"/>
            <w:right w:val="none" w:sz="0" w:space="0" w:color="auto"/>
          </w:divBdr>
        </w:div>
        <w:div w:id="1378972758">
          <w:marLeft w:val="0"/>
          <w:marRight w:val="0"/>
          <w:marTop w:val="0"/>
          <w:marBottom w:val="0"/>
          <w:divBdr>
            <w:top w:val="none" w:sz="0" w:space="0" w:color="auto"/>
            <w:left w:val="none" w:sz="0" w:space="0" w:color="auto"/>
            <w:bottom w:val="none" w:sz="0" w:space="0" w:color="auto"/>
            <w:right w:val="none" w:sz="0" w:space="0" w:color="auto"/>
          </w:divBdr>
        </w:div>
        <w:div w:id="683631443">
          <w:marLeft w:val="0"/>
          <w:marRight w:val="0"/>
          <w:marTop w:val="0"/>
          <w:marBottom w:val="0"/>
          <w:divBdr>
            <w:top w:val="none" w:sz="0" w:space="0" w:color="auto"/>
            <w:left w:val="none" w:sz="0" w:space="0" w:color="auto"/>
            <w:bottom w:val="none" w:sz="0" w:space="0" w:color="auto"/>
            <w:right w:val="none" w:sz="0" w:space="0" w:color="auto"/>
          </w:divBdr>
        </w:div>
      </w:divsChild>
    </w:div>
    <w:div w:id="835849575">
      <w:bodyDiv w:val="1"/>
      <w:marLeft w:val="0"/>
      <w:marRight w:val="0"/>
      <w:marTop w:val="0"/>
      <w:marBottom w:val="0"/>
      <w:divBdr>
        <w:top w:val="none" w:sz="0" w:space="0" w:color="auto"/>
        <w:left w:val="none" w:sz="0" w:space="0" w:color="auto"/>
        <w:bottom w:val="none" w:sz="0" w:space="0" w:color="auto"/>
        <w:right w:val="none" w:sz="0" w:space="0" w:color="auto"/>
      </w:divBdr>
      <w:divsChild>
        <w:div w:id="1746224488">
          <w:marLeft w:val="0"/>
          <w:marRight w:val="0"/>
          <w:marTop w:val="0"/>
          <w:marBottom w:val="0"/>
          <w:divBdr>
            <w:top w:val="none" w:sz="0" w:space="0" w:color="auto"/>
            <w:left w:val="none" w:sz="0" w:space="0" w:color="auto"/>
            <w:bottom w:val="none" w:sz="0" w:space="0" w:color="auto"/>
            <w:right w:val="none" w:sz="0" w:space="0" w:color="auto"/>
          </w:divBdr>
        </w:div>
        <w:div w:id="846865561">
          <w:marLeft w:val="0"/>
          <w:marRight w:val="0"/>
          <w:marTop w:val="0"/>
          <w:marBottom w:val="0"/>
          <w:divBdr>
            <w:top w:val="none" w:sz="0" w:space="0" w:color="auto"/>
            <w:left w:val="none" w:sz="0" w:space="0" w:color="auto"/>
            <w:bottom w:val="none" w:sz="0" w:space="0" w:color="auto"/>
            <w:right w:val="none" w:sz="0" w:space="0" w:color="auto"/>
          </w:divBdr>
        </w:div>
        <w:div w:id="612594132">
          <w:marLeft w:val="0"/>
          <w:marRight w:val="0"/>
          <w:marTop w:val="0"/>
          <w:marBottom w:val="0"/>
          <w:divBdr>
            <w:top w:val="none" w:sz="0" w:space="0" w:color="auto"/>
            <w:left w:val="none" w:sz="0" w:space="0" w:color="auto"/>
            <w:bottom w:val="none" w:sz="0" w:space="0" w:color="auto"/>
            <w:right w:val="none" w:sz="0" w:space="0" w:color="auto"/>
          </w:divBdr>
        </w:div>
        <w:div w:id="192380895">
          <w:marLeft w:val="0"/>
          <w:marRight w:val="0"/>
          <w:marTop w:val="0"/>
          <w:marBottom w:val="0"/>
          <w:divBdr>
            <w:top w:val="none" w:sz="0" w:space="0" w:color="auto"/>
            <w:left w:val="none" w:sz="0" w:space="0" w:color="auto"/>
            <w:bottom w:val="none" w:sz="0" w:space="0" w:color="auto"/>
            <w:right w:val="none" w:sz="0" w:space="0" w:color="auto"/>
          </w:divBdr>
        </w:div>
        <w:div w:id="992560841">
          <w:marLeft w:val="0"/>
          <w:marRight w:val="0"/>
          <w:marTop w:val="0"/>
          <w:marBottom w:val="0"/>
          <w:divBdr>
            <w:top w:val="none" w:sz="0" w:space="0" w:color="auto"/>
            <w:left w:val="none" w:sz="0" w:space="0" w:color="auto"/>
            <w:bottom w:val="none" w:sz="0" w:space="0" w:color="auto"/>
            <w:right w:val="none" w:sz="0" w:space="0" w:color="auto"/>
          </w:divBdr>
        </w:div>
      </w:divsChild>
    </w:div>
    <w:div w:id="1043940620">
      <w:bodyDiv w:val="1"/>
      <w:marLeft w:val="0"/>
      <w:marRight w:val="0"/>
      <w:marTop w:val="0"/>
      <w:marBottom w:val="0"/>
      <w:divBdr>
        <w:top w:val="none" w:sz="0" w:space="0" w:color="auto"/>
        <w:left w:val="none" w:sz="0" w:space="0" w:color="auto"/>
        <w:bottom w:val="none" w:sz="0" w:space="0" w:color="auto"/>
        <w:right w:val="none" w:sz="0" w:space="0" w:color="auto"/>
      </w:divBdr>
    </w:div>
    <w:div w:id="1065108026">
      <w:bodyDiv w:val="1"/>
      <w:marLeft w:val="0"/>
      <w:marRight w:val="0"/>
      <w:marTop w:val="0"/>
      <w:marBottom w:val="0"/>
      <w:divBdr>
        <w:top w:val="none" w:sz="0" w:space="0" w:color="auto"/>
        <w:left w:val="none" w:sz="0" w:space="0" w:color="auto"/>
        <w:bottom w:val="none" w:sz="0" w:space="0" w:color="auto"/>
        <w:right w:val="none" w:sz="0" w:space="0" w:color="auto"/>
      </w:divBdr>
      <w:divsChild>
        <w:div w:id="1259751312">
          <w:marLeft w:val="0"/>
          <w:marRight w:val="0"/>
          <w:marTop w:val="0"/>
          <w:marBottom w:val="0"/>
          <w:divBdr>
            <w:top w:val="none" w:sz="0" w:space="0" w:color="auto"/>
            <w:left w:val="none" w:sz="0" w:space="0" w:color="auto"/>
            <w:bottom w:val="none" w:sz="0" w:space="0" w:color="auto"/>
            <w:right w:val="none" w:sz="0" w:space="0" w:color="auto"/>
          </w:divBdr>
        </w:div>
        <w:div w:id="2103985439">
          <w:marLeft w:val="0"/>
          <w:marRight w:val="0"/>
          <w:marTop w:val="0"/>
          <w:marBottom w:val="0"/>
          <w:divBdr>
            <w:top w:val="none" w:sz="0" w:space="0" w:color="auto"/>
            <w:left w:val="none" w:sz="0" w:space="0" w:color="auto"/>
            <w:bottom w:val="none" w:sz="0" w:space="0" w:color="auto"/>
            <w:right w:val="none" w:sz="0" w:space="0" w:color="auto"/>
          </w:divBdr>
        </w:div>
        <w:div w:id="1381591517">
          <w:marLeft w:val="0"/>
          <w:marRight w:val="0"/>
          <w:marTop w:val="0"/>
          <w:marBottom w:val="0"/>
          <w:divBdr>
            <w:top w:val="none" w:sz="0" w:space="0" w:color="auto"/>
            <w:left w:val="none" w:sz="0" w:space="0" w:color="auto"/>
            <w:bottom w:val="none" w:sz="0" w:space="0" w:color="auto"/>
            <w:right w:val="none" w:sz="0" w:space="0" w:color="auto"/>
          </w:divBdr>
        </w:div>
        <w:div w:id="1668170584">
          <w:marLeft w:val="0"/>
          <w:marRight w:val="0"/>
          <w:marTop w:val="0"/>
          <w:marBottom w:val="0"/>
          <w:divBdr>
            <w:top w:val="none" w:sz="0" w:space="0" w:color="auto"/>
            <w:left w:val="none" w:sz="0" w:space="0" w:color="auto"/>
            <w:bottom w:val="none" w:sz="0" w:space="0" w:color="auto"/>
            <w:right w:val="none" w:sz="0" w:space="0" w:color="auto"/>
          </w:divBdr>
        </w:div>
        <w:div w:id="884217083">
          <w:marLeft w:val="0"/>
          <w:marRight w:val="0"/>
          <w:marTop w:val="0"/>
          <w:marBottom w:val="0"/>
          <w:divBdr>
            <w:top w:val="none" w:sz="0" w:space="0" w:color="auto"/>
            <w:left w:val="none" w:sz="0" w:space="0" w:color="auto"/>
            <w:bottom w:val="none" w:sz="0" w:space="0" w:color="auto"/>
            <w:right w:val="none" w:sz="0" w:space="0" w:color="auto"/>
          </w:divBdr>
        </w:div>
        <w:div w:id="1695115720">
          <w:marLeft w:val="0"/>
          <w:marRight w:val="0"/>
          <w:marTop w:val="0"/>
          <w:marBottom w:val="0"/>
          <w:divBdr>
            <w:top w:val="none" w:sz="0" w:space="0" w:color="auto"/>
            <w:left w:val="none" w:sz="0" w:space="0" w:color="auto"/>
            <w:bottom w:val="none" w:sz="0" w:space="0" w:color="auto"/>
            <w:right w:val="none" w:sz="0" w:space="0" w:color="auto"/>
          </w:divBdr>
        </w:div>
        <w:div w:id="1011832563">
          <w:marLeft w:val="0"/>
          <w:marRight w:val="0"/>
          <w:marTop w:val="0"/>
          <w:marBottom w:val="0"/>
          <w:divBdr>
            <w:top w:val="none" w:sz="0" w:space="0" w:color="auto"/>
            <w:left w:val="none" w:sz="0" w:space="0" w:color="auto"/>
            <w:bottom w:val="none" w:sz="0" w:space="0" w:color="auto"/>
            <w:right w:val="none" w:sz="0" w:space="0" w:color="auto"/>
          </w:divBdr>
        </w:div>
        <w:div w:id="835144989">
          <w:marLeft w:val="0"/>
          <w:marRight w:val="0"/>
          <w:marTop w:val="0"/>
          <w:marBottom w:val="0"/>
          <w:divBdr>
            <w:top w:val="none" w:sz="0" w:space="0" w:color="auto"/>
            <w:left w:val="none" w:sz="0" w:space="0" w:color="auto"/>
            <w:bottom w:val="none" w:sz="0" w:space="0" w:color="auto"/>
            <w:right w:val="none" w:sz="0" w:space="0" w:color="auto"/>
          </w:divBdr>
        </w:div>
        <w:div w:id="873881776">
          <w:marLeft w:val="0"/>
          <w:marRight w:val="0"/>
          <w:marTop w:val="0"/>
          <w:marBottom w:val="0"/>
          <w:divBdr>
            <w:top w:val="none" w:sz="0" w:space="0" w:color="auto"/>
            <w:left w:val="none" w:sz="0" w:space="0" w:color="auto"/>
            <w:bottom w:val="none" w:sz="0" w:space="0" w:color="auto"/>
            <w:right w:val="none" w:sz="0" w:space="0" w:color="auto"/>
          </w:divBdr>
        </w:div>
        <w:div w:id="811605963">
          <w:marLeft w:val="0"/>
          <w:marRight w:val="0"/>
          <w:marTop w:val="0"/>
          <w:marBottom w:val="0"/>
          <w:divBdr>
            <w:top w:val="none" w:sz="0" w:space="0" w:color="auto"/>
            <w:left w:val="none" w:sz="0" w:space="0" w:color="auto"/>
            <w:bottom w:val="none" w:sz="0" w:space="0" w:color="auto"/>
            <w:right w:val="none" w:sz="0" w:space="0" w:color="auto"/>
          </w:divBdr>
        </w:div>
        <w:div w:id="850265888">
          <w:marLeft w:val="0"/>
          <w:marRight w:val="0"/>
          <w:marTop w:val="0"/>
          <w:marBottom w:val="0"/>
          <w:divBdr>
            <w:top w:val="none" w:sz="0" w:space="0" w:color="auto"/>
            <w:left w:val="none" w:sz="0" w:space="0" w:color="auto"/>
            <w:bottom w:val="none" w:sz="0" w:space="0" w:color="auto"/>
            <w:right w:val="none" w:sz="0" w:space="0" w:color="auto"/>
          </w:divBdr>
        </w:div>
        <w:div w:id="111897694">
          <w:marLeft w:val="0"/>
          <w:marRight w:val="0"/>
          <w:marTop w:val="0"/>
          <w:marBottom w:val="0"/>
          <w:divBdr>
            <w:top w:val="none" w:sz="0" w:space="0" w:color="auto"/>
            <w:left w:val="none" w:sz="0" w:space="0" w:color="auto"/>
            <w:bottom w:val="none" w:sz="0" w:space="0" w:color="auto"/>
            <w:right w:val="none" w:sz="0" w:space="0" w:color="auto"/>
          </w:divBdr>
        </w:div>
        <w:div w:id="22634574">
          <w:marLeft w:val="0"/>
          <w:marRight w:val="0"/>
          <w:marTop w:val="0"/>
          <w:marBottom w:val="0"/>
          <w:divBdr>
            <w:top w:val="none" w:sz="0" w:space="0" w:color="auto"/>
            <w:left w:val="none" w:sz="0" w:space="0" w:color="auto"/>
            <w:bottom w:val="none" w:sz="0" w:space="0" w:color="auto"/>
            <w:right w:val="none" w:sz="0" w:space="0" w:color="auto"/>
          </w:divBdr>
        </w:div>
        <w:div w:id="2007593726">
          <w:marLeft w:val="0"/>
          <w:marRight w:val="0"/>
          <w:marTop w:val="0"/>
          <w:marBottom w:val="0"/>
          <w:divBdr>
            <w:top w:val="none" w:sz="0" w:space="0" w:color="auto"/>
            <w:left w:val="none" w:sz="0" w:space="0" w:color="auto"/>
            <w:bottom w:val="none" w:sz="0" w:space="0" w:color="auto"/>
            <w:right w:val="none" w:sz="0" w:space="0" w:color="auto"/>
          </w:divBdr>
        </w:div>
        <w:div w:id="2034990803">
          <w:marLeft w:val="0"/>
          <w:marRight w:val="0"/>
          <w:marTop w:val="0"/>
          <w:marBottom w:val="0"/>
          <w:divBdr>
            <w:top w:val="none" w:sz="0" w:space="0" w:color="auto"/>
            <w:left w:val="none" w:sz="0" w:space="0" w:color="auto"/>
            <w:bottom w:val="none" w:sz="0" w:space="0" w:color="auto"/>
            <w:right w:val="none" w:sz="0" w:space="0" w:color="auto"/>
          </w:divBdr>
        </w:div>
        <w:div w:id="233247180">
          <w:marLeft w:val="0"/>
          <w:marRight w:val="0"/>
          <w:marTop w:val="0"/>
          <w:marBottom w:val="0"/>
          <w:divBdr>
            <w:top w:val="none" w:sz="0" w:space="0" w:color="auto"/>
            <w:left w:val="none" w:sz="0" w:space="0" w:color="auto"/>
            <w:bottom w:val="none" w:sz="0" w:space="0" w:color="auto"/>
            <w:right w:val="none" w:sz="0" w:space="0" w:color="auto"/>
          </w:divBdr>
        </w:div>
        <w:div w:id="1151095581">
          <w:marLeft w:val="0"/>
          <w:marRight w:val="0"/>
          <w:marTop w:val="0"/>
          <w:marBottom w:val="0"/>
          <w:divBdr>
            <w:top w:val="none" w:sz="0" w:space="0" w:color="auto"/>
            <w:left w:val="none" w:sz="0" w:space="0" w:color="auto"/>
            <w:bottom w:val="none" w:sz="0" w:space="0" w:color="auto"/>
            <w:right w:val="none" w:sz="0" w:space="0" w:color="auto"/>
          </w:divBdr>
        </w:div>
        <w:div w:id="1799252545">
          <w:marLeft w:val="0"/>
          <w:marRight w:val="0"/>
          <w:marTop w:val="0"/>
          <w:marBottom w:val="0"/>
          <w:divBdr>
            <w:top w:val="none" w:sz="0" w:space="0" w:color="auto"/>
            <w:left w:val="none" w:sz="0" w:space="0" w:color="auto"/>
            <w:bottom w:val="none" w:sz="0" w:space="0" w:color="auto"/>
            <w:right w:val="none" w:sz="0" w:space="0" w:color="auto"/>
          </w:divBdr>
        </w:div>
        <w:div w:id="328485821">
          <w:marLeft w:val="0"/>
          <w:marRight w:val="0"/>
          <w:marTop w:val="0"/>
          <w:marBottom w:val="0"/>
          <w:divBdr>
            <w:top w:val="none" w:sz="0" w:space="0" w:color="auto"/>
            <w:left w:val="none" w:sz="0" w:space="0" w:color="auto"/>
            <w:bottom w:val="none" w:sz="0" w:space="0" w:color="auto"/>
            <w:right w:val="none" w:sz="0" w:space="0" w:color="auto"/>
          </w:divBdr>
        </w:div>
      </w:divsChild>
    </w:div>
    <w:div w:id="1243442182">
      <w:bodyDiv w:val="1"/>
      <w:marLeft w:val="0"/>
      <w:marRight w:val="0"/>
      <w:marTop w:val="0"/>
      <w:marBottom w:val="0"/>
      <w:divBdr>
        <w:top w:val="none" w:sz="0" w:space="0" w:color="auto"/>
        <w:left w:val="none" w:sz="0" w:space="0" w:color="auto"/>
        <w:bottom w:val="none" w:sz="0" w:space="0" w:color="auto"/>
        <w:right w:val="none" w:sz="0" w:space="0" w:color="auto"/>
      </w:divBdr>
      <w:divsChild>
        <w:div w:id="1462192210">
          <w:marLeft w:val="0"/>
          <w:marRight w:val="0"/>
          <w:marTop w:val="0"/>
          <w:marBottom w:val="0"/>
          <w:divBdr>
            <w:top w:val="none" w:sz="0" w:space="0" w:color="auto"/>
            <w:left w:val="none" w:sz="0" w:space="0" w:color="auto"/>
            <w:bottom w:val="none" w:sz="0" w:space="0" w:color="auto"/>
            <w:right w:val="none" w:sz="0" w:space="0" w:color="auto"/>
          </w:divBdr>
          <w:divsChild>
            <w:div w:id="1031341575">
              <w:marLeft w:val="0"/>
              <w:marRight w:val="0"/>
              <w:marTop w:val="0"/>
              <w:marBottom w:val="0"/>
              <w:divBdr>
                <w:top w:val="none" w:sz="0" w:space="0" w:color="auto"/>
                <w:left w:val="none" w:sz="0" w:space="0" w:color="auto"/>
                <w:bottom w:val="none" w:sz="0" w:space="0" w:color="auto"/>
                <w:right w:val="none" w:sz="0" w:space="0" w:color="auto"/>
              </w:divBdr>
            </w:div>
            <w:div w:id="1950623718">
              <w:marLeft w:val="0"/>
              <w:marRight w:val="0"/>
              <w:marTop w:val="0"/>
              <w:marBottom w:val="0"/>
              <w:divBdr>
                <w:top w:val="none" w:sz="0" w:space="0" w:color="auto"/>
                <w:left w:val="none" w:sz="0" w:space="0" w:color="auto"/>
                <w:bottom w:val="none" w:sz="0" w:space="0" w:color="auto"/>
                <w:right w:val="none" w:sz="0" w:space="0" w:color="auto"/>
              </w:divBdr>
            </w:div>
            <w:div w:id="952706113">
              <w:marLeft w:val="0"/>
              <w:marRight w:val="0"/>
              <w:marTop w:val="0"/>
              <w:marBottom w:val="0"/>
              <w:divBdr>
                <w:top w:val="none" w:sz="0" w:space="0" w:color="auto"/>
                <w:left w:val="none" w:sz="0" w:space="0" w:color="auto"/>
                <w:bottom w:val="none" w:sz="0" w:space="0" w:color="auto"/>
                <w:right w:val="none" w:sz="0" w:space="0" w:color="auto"/>
              </w:divBdr>
            </w:div>
            <w:div w:id="1934387553">
              <w:marLeft w:val="0"/>
              <w:marRight w:val="0"/>
              <w:marTop w:val="0"/>
              <w:marBottom w:val="0"/>
              <w:divBdr>
                <w:top w:val="none" w:sz="0" w:space="0" w:color="auto"/>
                <w:left w:val="none" w:sz="0" w:space="0" w:color="auto"/>
                <w:bottom w:val="none" w:sz="0" w:space="0" w:color="auto"/>
                <w:right w:val="none" w:sz="0" w:space="0" w:color="auto"/>
              </w:divBdr>
            </w:div>
            <w:div w:id="611591123">
              <w:marLeft w:val="0"/>
              <w:marRight w:val="0"/>
              <w:marTop w:val="0"/>
              <w:marBottom w:val="0"/>
              <w:divBdr>
                <w:top w:val="none" w:sz="0" w:space="0" w:color="auto"/>
                <w:left w:val="none" w:sz="0" w:space="0" w:color="auto"/>
                <w:bottom w:val="none" w:sz="0" w:space="0" w:color="auto"/>
                <w:right w:val="none" w:sz="0" w:space="0" w:color="auto"/>
              </w:divBdr>
            </w:div>
          </w:divsChild>
        </w:div>
        <w:div w:id="1681811198">
          <w:marLeft w:val="0"/>
          <w:marRight w:val="0"/>
          <w:marTop w:val="0"/>
          <w:marBottom w:val="0"/>
          <w:divBdr>
            <w:top w:val="none" w:sz="0" w:space="0" w:color="auto"/>
            <w:left w:val="none" w:sz="0" w:space="0" w:color="auto"/>
            <w:bottom w:val="none" w:sz="0" w:space="0" w:color="auto"/>
            <w:right w:val="none" w:sz="0" w:space="0" w:color="auto"/>
          </w:divBdr>
          <w:divsChild>
            <w:div w:id="285697696">
              <w:marLeft w:val="0"/>
              <w:marRight w:val="0"/>
              <w:marTop w:val="0"/>
              <w:marBottom w:val="0"/>
              <w:divBdr>
                <w:top w:val="none" w:sz="0" w:space="0" w:color="auto"/>
                <w:left w:val="none" w:sz="0" w:space="0" w:color="auto"/>
                <w:bottom w:val="none" w:sz="0" w:space="0" w:color="auto"/>
                <w:right w:val="none" w:sz="0" w:space="0" w:color="auto"/>
              </w:divBdr>
            </w:div>
            <w:div w:id="1014645685">
              <w:marLeft w:val="0"/>
              <w:marRight w:val="0"/>
              <w:marTop w:val="0"/>
              <w:marBottom w:val="0"/>
              <w:divBdr>
                <w:top w:val="none" w:sz="0" w:space="0" w:color="auto"/>
                <w:left w:val="none" w:sz="0" w:space="0" w:color="auto"/>
                <w:bottom w:val="none" w:sz="0" w:space="0" w:color="auto"/>
                <w:right w:val="none" w:sz="0" w:space="0" w:color="auto"/>
              </w:divBdr>
            </w:div>
            <w:div w:id="2045591981">
              <w:marLeft w:val="0"/>
              <w:marRight w:val="0"/>
              <w:marTop w:val="0"/>
              <w:marBottom w:val="0"/>
              <w:divBdr>
                <w:top w:val="none" w:sz="0" w:space="0" w:color="auto"/>
                <w:left w:val="none" w:sz="0" w:space="0" w:color="auto"/>
                <w:bottom w:val="none" w:sz="0" w:space="0" w:color="auto"/>
                <w:right w:val="none" w:sz="0" w:space="0" w:color="auto"/>
              </w:divBdr>
            </w:div>
            <w:div w:id="810905142">
              <w:marLeft w:val="0"/>
              <w:marRight w:val="0"/>
              <w:marTop w:val="0"/>
              <w:marBottom w:val="0"/>
              <w:divBdr>
                <w:top w:val="none" w:sz="0" w:space="0" w:color="auto"/>
                <w:left w:val="none" w:sz="0" w:space="0" w:color="auto"/>
                <w:bottom w:val="none" w:sz="0" w:space="0" w:color="auto"/>
                <w:right w:val="none" w:sz="0" w:space="0" w:color="auto"/>
              </w:divBdr>
            </w:div>
            <w:div w:id="941112638">
              <w:marLeft w:val="0"/>
              <w:marRight w:val="0"/>
              <w:marTop w:val="0"/>
              <w:marBottom w:val="0"/>
              <w:divBdr>
                <w:top w:val="none" w:sz="0" w:space="0" w:color="auto"/>
                <w:left w:val="none" w:sz="0" w:space="0" w:color="auto"/>
                <w:bottom w:val="none" w:sz="0" w:space="0" w:color="auto"/>
                <w:right w:val="none" w:sz="0" w:space="0" w:color="auto"/>
              </w:divBdr>
            </w:div>
            <w:div w:id="700743095">
              <w:marLeft w:val="0"/>
              <w:marRight w:val="0"/>
              <w:marTop w:val="0"/>
              <w:marBottom w:val="0"/>
              <w:divBdr>
                <w:top w:val="none" w:sz="0" w:space="0" w:color="auto"/>
                <w:left w:val="none" w:sz="0" w:space="0" w:color="auto"/>
                <w:bottom w:val="none" w:sz="0" w:space="0" w:color="auto"/>
                <w:right w:val="none" w:sz="0" w:space="0" w:color="auto"/>
              </w:divBdr>
            </w:div>
            <w:div w:id="2026203827">
              <w:marLeft w:val="0"/>
              <w:marRight w:val="0"/>
              <w:marTop w:val="0"/>
              <w:marBottom w:val="0"/>
              <w:divBdr>
                <w:top w:val="none" w:sz="0" w:space="0" w:color="auto"/>
                <w:left w:val="none" w:sz="0" w:space="0" w:color="auto"/>
                <w:bottom w:val="none" w:sz="0" w:space="0" w:color="auto"/>
                <w:right w:val="none" w:sz="0" w:space="0" w:color="auto"/>
              </w:divBdr>
            </w:div>
            <w:div w:id="2063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680">
      <w:bodyDiv w:val="1"/>
      <w:marLeft w:val="0"/>
      <w:marRight w:val="0"/>
      <w:marTop w:val="0"/>
      <w:marBottom w:val="0"/>
      <w:divBdr>
        <w:top w:val="none" w:sz="0" w:space="0" w:color="auto"/>
        <w:left w:val="none" w:sz="0" w:space="0" w:color="auto"/>
        <w:bottom w:val="none" w:sz="0" w:space="0" w:color="auto"/>
        <w:right w:val="none" w:sz="0" w:space="0" w:color="auto"/>
      </w:divBdr>
      <w:divsChild>
        <w:div w:id="331640558">
          <w:marLeft w:val="0"/>
          <w:marRight w:val="0"/>
          <w:marTop w:val="0"/>
          <w:marBottom w:val="0"/>
          <w:divBdr>
            <w:top w:val="none" w:sz="0" w:space="0" w:color="auto"/>
            <w:left w:val="none" w:sz="0" w:space="0" w:color="auto"/>
            <w:bottom w:val="none" w:sz="0" w:space="0" w:color="auto"/>
            <w:right w:val="none" w:sz="0" w:space="0" w:color="auto"/>
          </w:divBdr>
          <w:divsChild>
            <w:div w:id="965701579">
              <w:marLeft w:val="0"/>
              <w:marRight w:val="0"/>
              <w:marTop w:val="0"/>
              <w:marBottom w:val="0"/>
              <w:divBdr>
                <w:top w:val="none" w:sz="0" w:space="0" w:color="auto"/>
                <w:left w:val="none" w:sz="0" w:space="0" w:color="auto"/>
                <w:bottom w:val="none" w:sz="0" w:space="0" w:color="auto"/>
                <w:right w:val="none" w:sz="0" w:space="0" w:color="auto"/>
              </w:divBdr>
            </w:div>
            <w:div w:id="2137675582">
              <w:marLeft w:val="0"/>
              <w:marRight w:val="0"/>
              <w:marTop w:val="0"/>
              <w:marBottom w:val="0"/>
              <w:divBdr>
                <w:top w:val="none" w:sz="0" w:space="0" w:color="auto"/>
                <w:left w:val="none" w:sz="0" w:space="0" w:color="auto"/>
                <w:bottom w:val="none" w:sz="0" w:space="0" w:color="auto"/>
                <w:right w:val="none" w:sz="0" w:space="0" w:color="auto"/>
              </w:divBdr>
            </w:div>
            <w:div w:id="73361334">
              <w:marLeft w:val="0"/>
              <w:marRight w:val="0"/>
              <w:marTop w:val="0"/>
              <w:marBottom w:val="0"/>
              <w:divBdr>
                <w:top w:val="none" w:sz="0" w:space="0" w:color="auto"/>
                <w:left w:val="none" w:sz="0" w:space="0" w:color="auto"/>
                <w:bottom w:val="none" w:sz="0" w:space="0" w:color="auto"/>
                <w:right w:val="none" w:sz="0" w:space="0" w:color="auto"/>
              </w:divBdr>
            </w:div>
            <w:div w:id="1714771336">
              <w:marLeft w:val="0"/>
              <w:marRight w:val="0"/>
              <w:marTop w:val="0"/>
              <w:marBottom w:val="0"/>
              <w:divBdr>
                <w:top w:val="none" w:sz="0" w:space="0" w:color="auto"/>
                <w:left w:val="none" w:sz="0" w:space="0" w:color="auto"/>
                <w:bottom w:val="none" w:sz="0" w:space="0" w:color="auto"/>
                <w:right w:val="none" w:sz="0" w:space="0" w:color="auto"/>
              </w:divBdr>
            </w:div>
            <w:div w:id="708147866">
              <w:marLeft w:val="0"/>
              <w:marRight w:val="0"/>
              <w:marTop w:val="0"/>
              <w:marBottom w:val="0"/>
              <w:divBdr>
                <w:top w:val="none" w:sz="0" w:space="0" w:color="auto"/>
                <w:left w:val="none" w:sz="0" w:space="0" w:color="auto"/>
                <w:bottom w:val="none" w:sz="0" w:space="0" w:color="auto"/>
                <w:right w:val="none" w:sz="0" w:space="0" w:color="auto"/>
              </w:divBdr>
            </w:div>
          </w:divsChild>
        </w:div>
        <w:div w:id="520893990">
          <w:marLeft w:val="0"/>
          <w:marRight w:val="0"/>
          <w:marTop w:val="0"/>
          <w:marBottom w:val="0"/>
          <w:divBdr>
            <w:top w:val="none" w:sz="0" w:space="0" w:color="auto"/>
            <w:left w:val="none" w:sz="0" w:space="0" w:color="auto"/>
            <w:bottom w:val="none" w:sz="0" w:space="0" w:color="auto"/>
            <w:right w:val="none" w:sz="0" w:space="0" w:color="auto"/>
          </w:divBdr>
          <w:divsChild>
            <w:div w:id="1056584842">
              <w:marLeft w:val="0"/>
              <w:marRight w:val="0"/>
              <w:marTop w:val="0"/>
              <w:marBottom w:val="0"/>
              <w:divBdr>
                <w:top w:val="none" w:sz="0" w:space="0" w:color="auto"/>
                <w:left w:val="none" w:sz="0" w:space="0" w:color="auto"/>
                <w:bottom w:val="none" w:sz="0" w:space="0" w:color="auto"/>
                <w:right w:val="none" w:sz="0" w:space="0" w:color="auto"/>
              </w:divBdr>
            </w:div>
            <w:div w:id="752092240">
              <w:marLeft w:val="0"/>
              <w:marRight w:val="0"/>
              <w:marTop w:val="0"/>
              <w:marBottom w:val="0"/>
              <w:divBdr>
                <w:top w:val="none" w:sz="0" w:space="0" w:color="auto"/>
                <w:left w:val="none" w:sz="0" w:space="0" w:color="auto"/>
                <w:bottom w:val="none" w:sz="0" w:space="0" w:color="auto"/>
                <w:right w:val="none" w:sz="0" w:space="0" w:color="auto"/>
              </w:divBdr>
            </w:div>
            <w:div w:id="584844080">
              <w:marLeft w:val="0"/>
              <w:marRight w:val="0"/>
              <w:marTop w:val="0"/>
              <w:marBottom w:val="0"/>
              <w:divBdr>
                <w:top w:val="none" w:sz="0" w:space="0" w:color="auto"/>
                <w:left w:val="none" w:sz="0" w:space="0" w:color="auto"/>
                <w:bottom w:val="none" w:sz="0" w:space="0" w:color="auto"/>
                <w:right w:val="none" w:sz="0" w:space="0" w:color="auto"/>
              </w:divBdr>
            </w:div>
            <w:div w:id="1524829084">
              <w:marLeft w:val="0"/>
              <w:marRight w:val="0"/>
              <w:marTop w:val="0"/>
              <w:marBottom w:val="0"/>
              <w:divBdr>
                <w:top w:val="none" w:sz="0" w:space="0" w:color="auto"/>
                <w:left w:val="none" w:sz="0" w:space="0" w:color="auto"/>
                <w:bottom w:val="none" w:sz="0" w:space="0" w:color="auto"/>
                <w:right w:val="none" w:sz="0" w:space="0" w:color="auto"/>
              </w:divBdr>
            </w:div>
            <w:div w:id="1747341254">
              <w:marLeft w:val="0"/>
              <w:marRight w:val="0"/>
              <w:marTop w:val="0"/>
              <w:marBottom w:val="0"/>
              <w:divBdr>
                <w:top w:val="none" w:sz="0" w:space="0" w:color="auto"/>
                <w:left w:val="none" w:sz="0" w:space="0" w:color="auto"/>
                <w:bottom w:val="none" w:sz="0" w:space="0" w:color="auto"/>
                <w:right w:val="none" w:sz="0" w:space="0" w:color="auto"/>
              </w:divBdr>
            </w:div>
            <w:div w:id="498618192">
              <w:marLeft w:val="0"/>
              <w:marRight w:val="0"/>
              <w:marTop w:val="0"/>
              <w:marBottom w:val="0"/>
              <w:divBdr>
                <w:top w:val="none" w:sz="0" w:space="0" w:color="auto"/>
                <w:left w:val="none" w:sz="0" w:space="0" w:color="auto"/>
                <w:bottom w:val="none" w:sz="0" w:space="0" w:color="auto"/>
                <w:right w:val="none" w:sz="0" w:space="0" w:color="auto"/>
              </w:divBdr>
            </w:div>
            <w:div w:id="1471702186">
              <w:marLeft w:val="0"/>
              <w:marRight w:val="0"/>
              <w:marTop w:val="0"/>
              <w:marBottom w:val="0"/>
              <w:divBdr>
                <w:top w:val="none" w:sz="0" w:space="0" w:color="auto"/>
                <w:left w:val="none" w:sz="0" w:space="0" w:color="auto"/>
                <w:bottom w:val="none" w:sz="0" w:space="0" w:color="auto"/>
                <w:right w:val="none" w:sz="0" w:space="0" w:color="auto"/>
              </w:divBdr>
            </w:div>
            <w:div w:id="21294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0423">
      <w:bodyDiv w:val="1"/>
      <w:marLeft w:val="0"/>
      <w:marRight w:val="0"/>
      <w:marTop w:val="0"/>
      <w:marBottom w:val="0"/>
      <w:divBdr>
        <w:top w:val="none" w:sz="0" w:space="0" w:color="auto"/>
        <w:left w:val="none" w:sz="0" w:space="0" w:color="auto"/>
        <w:bottom w:val="none" w:sz="0" w:space="0" w:color="auto"/>
        <w:right w:val="none" w:sz="0" w:space="0" w:color="auto"/>
      </w:divBdr>
    </w:div>
    <w:div w:id="1911185192">
      <w:bodyDiv w:val="1"/>
      <w:marLeft w:val="0"/>
      <w:marRight w:val="0"/>
      <w:marTop w:val="0"/>
      <w:marBottom w:val="0"/>
      <w:divBdr>
        <w:top w:val="none" w:sz="0" w:space="0" w:color="auto"/>
        <w:left w:val="none" w:sz="0" w:space="0" w:color="auto"/>
        <w:bottom w:val="none" w:sz="0" w:space="0" w:color="auto"/>
        <w:right w:val="none" w:sz="0" w:space="0" w:color="auto"/>
      </w:divBdr>
    </w:div>
    <w:div w:id="2013676600">
      <w:bodyDiv w:val="1"/>
      <w:marLeft w:val="0"/>
      <w:marRight w:val="0"/>
      <w:marTop w:val="0"/>
      <w:marBottom w:val="0"/>
      <w:divBdr>
        <w:top w:val="none" w:sz="0" w:space="0" w:color="auto"/>
        <w:left w:val="none" w:sz="0" w:space="0" w:color="auto"/>
        <w:bottom w:val="none" w:sz="0" w:space="0" w:color="auto"/>
        <w:right w:val="none" w:sz="0" w:space="0" w:color="auto"/>
      </w:divBdr>
      <w:divsChild>
        <w:div w:id="780149260">
          <w:marLeft w:val="0"/>
          <w:marRight w:val="0"/>
          <w:marTop w:val="0"/>
          <w:marBottom w:val="0"/>
          <w:divBdr>
            <w:top w:val="none" w:sz="0" w:space="0" w:color="auto"/>
            <w:left w:val="none" w:sz="0" w:space="0" w:color="auto"/>
            <w:bottom w:val="none" w:sz="0" w:space="0" w:color="auto"/>
            <w:right w:val="none" w:sz="0" w:space="0" w:color="auto"/>
          </w:divBdr>
        </w:div>
        <w:div w:id="1089044241">
          <w:marLeft w:val="0"/>
          <w:marRight w:val="0"/>
          <w:marTop w:val="0"/>
          <w:marBottom w:val="0"/>
          <w:divBdr>
            <w:top w:val="none" w:sz="0" w:space="0" w:color="auto"/>
            <w:left w:val="none" w:sz="0" w:space="0" w:color="auto"/>
            <w:bottom w:val="none" w:sz="0" w:space="0" w:color="auto"/>
            <w:right w:val="none" w:sz="0" w:space="0" w:color="auto"/>
          </w:divBdr>
        </w:div>
        <w:div w:id="1379821204">
          <w:marLeft w:val="0"/>
          <w:marRight w:val="0"/>
          <w:marTop w:val="0"/>
          <w:marBottom w:val="0"/>
          <w:divBdr>
            <w:top w:val="none" w:sz="0" w:space="0" w:color="auto"/>
            <w:left w:val="none" w:sz="0" w:space="0" w:color="auto"/>
            <w:bottom w:val="none" w:sz="0" w:space="0" w:color="auto"/>
            <w:right w:val="none" w:sz="0" w:space="0" w:color="auto"/>
          </w:divBdr>
        </w:div>
        <w:div w:id="384108313">
          <w:marLeft w:val="0"/>
          <w:marRight w:val="0"/>
          <w:marTop w:val="0"/>
          <w:marBottom w:val="0"/>
          <w:divBdr>
            <w:top w:val="none" w:sz="0" w:space="0" w:color="auto"/>
            <w:left w:val="none" w:sz="0" w:space="0" w:color="auto"/>
            <w:bottom w:val="none" w:sz="0" w:space="0" w:color="auto"/>
            <w:right w:val="none" w:sz="0" w:space="0" w:color="auto"/>
          </w:divBdr>
        </w:div>
        <w:div w:id="151954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ae86d-5006-4fa1-9148-e806b492ea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DEF4856E3CB447B0318DDEE44C9F16" ma:contentTypeVersion="6" ma:contentTypeDescription="Create a new document." ma:contentTypeScope="" ma:versionID="1a37f1ce99b87aa38ab06b7374f868e5">
  <xsd:schema xmlns:xsd="http://www.w3.org/2001/XMLSchema" xmlns:xs="http://www.w3.org/2001/XMLSchema" xmlns:p="http://schemas.microsoft.com/office/2006/metadata/properties" xmlns:ns3="a0dae86d-5006-4fa1-9148-e806b492eaff" targetNamespace="http://schemas.microsoft.com/office/2006/metadata/properties" ma:root="true" ma:fieldsID="02394a4ed8ff3b6a1dd0659d5ff78c76" ns3:_="">
    <xsd:import namespace="a0dae86d-5006-4fa1-9148-e806b492eaf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ae86d-5006-4fa1-9148-e806b492eaf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BB3A-9DF3-441B-BF6D-F055599A95D6}">
  <ds:schemaRefs>
    <ds:schemaRef ds:uri="http://schemas.microsoft.com/sharepoint/v3/contenttype/forms"/>
  </ds:schemaRefs>
</ds:datastoreItem>
</file>

<file path=customXml/itemProps2.xml><?xml version="1.0" encoding="utf-8"?>
<ds:datastoreItem xmlns:ds="http://schemas.openxmlformats.org/officeDocument/2006/customXml" ds:itemID="{C56F8311-409F-4A9C-8581-C24533BDDDD9}">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0dae86d-5006-4fa1-9148-e806b492eaff"/>
    <ds:schemaRef ds:uri="http://purl.org/dc/terms/"/>
  </ds:schemaRefs>
</ds:datastoreItem>
</file>

<file path=customXml/itemProps3.xml><?xml version="1.0" encoding="utf-8"?>
<ds:datastoreItem xmlns:ds="http://schemas.openxmlformats.org/officeDocument/2006/customXml" ds:itemID="{0D35266C-9DD4-419E-9D65-4BC2DD38E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ae86d-5006-4fa1-9148-e806b492e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9865E-8E85-43DF-9774-F2220D13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Villavicencio</dc:creator>
  <cp:keywords/>
  <dc:description/>
  <cp:lastModifiedBy>Abraham Villavicencio</cp:lastModifiedBy>
  <cp:revision>2</cp:revision>
  <dcterms:created xsi:type="dcterms:W3CDTF">2025-04-27T21:31:00Z</dcterms:created>
  <dcterms:modified xsi:type="dcterms:W3CDTF">2025-04-27T21:31:00Z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0x010100ADDEF4856E3CB447B0318DDEE44C9F16</vt:lpwstr>
  </property>
</Properties>
</file>