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2378" w:rsidRDefault="00342378"/>
    <w:p w:rsidR="004C5E45" w:rsidRDefault="004C5E45"/>
    <w:p w:rsidR="00926593" w:rsidRDefault="00926593"/>
    <w:p w:rsidR="00691AC8" w:rsidRDefault="00691AC8"/>
    <w:p w:rsidR="00926593" w:rsidRDefault="00926593" w:rsidP="00926593">
      <w:pPr>
        <w:spacing w:after="0"/>
        <w:ind w:left="1901"/>
      </w:pPr>
      <w:r>
        <w:rPr>
          <w:b/>
          <w:i/>
          <w:sz w:val="36"/>
        </w:rPr>
        <w:t xml:space="preserve">CURRICULUM EMPRESARIAL </w:t>
      </w:r>
    </w:p>
    <w:p w:rsidR="00926593" w:rsidRDefault="00926593" w:rsidP="00926593">
      <w:pPr>
        <w:spacing w:after="0"/>
        <w:ind w:left="566"/>
      </w:pPr>
      <w:r>
        <w:rPr>
          <w:sz w:val="28"/>
        </w:rPr>
        <w:t xml:space="preserve"> </w:t>
      </w:r>
    </w:p>
    <w:p w:rsidR="00926593" w:rsidRDefault="00926593" w:rsidP="00926593">
      <w:pPr>
        <w:spacing w:after="11" w:line="249" w:lineRule="auto"/>
        <w:ind w:left="576" w:right="101" w:hanging="10"/>
        <w:jc w:val="both"/>
      </w:pPr>
      <w:r>
        <w:rPr>
          <w:sz w:val="24"/>
        </w:rPr>
        <w:t xml:space="preserve">Aragon &amp; Macias Abogados un despacho Jurídico Chihuahuense con más de 14 años de experiencia, que tiene una visión integral y multidisciplinaria de nuestra actividad, ya que los problemas de nuestros clientes abarcan diversas ramas del derecho, sin olvidar </w:t>
      </w:r>
      <w:proofErr w:type="gramStart"/>
      <w:r>
        <w:rPr>
          <w:sz w:val="24"/>
        </w:rPr>
        <w:t>que</w:t>
      </w:r>
      <w:proofErr w:type="gramEnd"/>
      <w:r>
        <w:rPr>
          <w:sz w:val="24"/>
        </w:rPr>
        <w:t xml:space="preserve"> en la práctica profesional, la especialidad la impone el problema a resolver, que significa la aplicación del conocimiento jurídico, y actualmente estamos ubicados en </w:t>
      </w:r>
      <w:proofErr w:type="spellStart"/>
      <w:r>
        <w:rPr>
          <w:sz w:val="24"/>
        </w:rPr>
        <w:t>Av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Transviña</w:t>
      </w:r>
      <w:proofErr w:type="spellEnd"/>
      <w:r>
        <w:rPr>
          <w:sz w:val="24"/>
        </w:rPr>
        <w:t xml:space="preserve"> y Retes #3505 Colonia San Felipe en Chihuahua, Chih. México. </w:t>
      </w:r>
    </w:p>
    <w:p w:rsidR="00926593" w:rsidRDefault="00926593" w:rsidP="00926593">
      <w:pPr>
        <w:spacing w:after="0"/>
        <w:ind w:left="566"/>
        <w:rPr>
          <w:sz w:val="28"/>
        </w:rPr>
      </w:pPr>
      <w:r>
        <w:rPr>
          <w:sz w:val="28"/>
        </w:rPr>
        <w:t xml:space="preserve"> </w:t>
      </w:r>
    </w:p>
    <w:p w:rsidR="00691AC8" w:rsidRDefault="00691AC8" w:rsidP="00926593">
      <w:pPr>
        <w:spacing w:after="0"/>
        <w:ind w:left="566"/>
      </w:pPr>
    </w:p>
    <w:p w:rsidR="00926593" w:rsidRDefault="00926593" w:rsidP="00926593">
      <w:pPr>
        <w:pStyle w:val="Ttulo1"/>
      </w:pPr>
      <w:r>
        <w:t>VISIÓN</w:t>
      </w:r>
      <w:r>
        <w:rPr>
          <w:sz w:val="22"/>
        </w:rPr>
        <w:t xml:space="preserve"> </w:t>
      </w:r>
    </w:p>
    <w:p w:rsidR="00926593" w:rsidRDefault="00926593" w:rsidP="00926593">
      <w:pPr>
        <w:spacing w:after="0"/>
      </w:pPr>
      <w:r>
        <w:rPr>
          <w:b/>
          <w:sz w:val="28"/>
        </w:rPr>
        <w:t xml:space="preserve"> </w:t>
      </w:r>
    </w:p>
    <w:p w:rsidR="00926593" w:rsidRDefault="00926593" w:rsidP="00926593">
      <w:pPr>
        <w:spacing w:after="29" w:line="250" w:lineRule="auto"/>
        <w:ind w:left="576" w:hanging="10"/>
        <w:jc w:val="both"/>
      </w:pPr>
      <w:r>
        <w:rPr>
          <w:color w:val="333333"/>
          <w:sz w:val="24"/>
        </w:rPr>
        <w:t xml:space="preserve">Brindar servicios de calidad profesional en el ámbito nacional e internacional, cuidando los aspectos legales que le interesan más a nuestros clientes, para lograr mayor participación en el mercado y rentabilidad a sus asociados. </w:t>
      </w:r>
    </w:p>
    <w:p w:rsidR="00926593" w:rsidRDefault="00926593" w:rsidP="00926593">
      <w:pPr>
        <w:spacing w:after="0"/>
        <w:rPr>
          <w:b/>
          <w:sz w:val="28"/>
        </w:rPr>
      </w:pPr>
      <w:r>
        <w:rPr>
          <w:b/>
          <w:sz w:val="28"/>
        </w:rPr>
        <w:t xml:space="preserve"> </w:t>
      </w:r>
    </w:p>
    <w:p w:rsidR="00691AC8" w:rsidRDefault="00691AC8" w:rsidP="00926593">
      <w:pPr>
        <w:spacing w:after="0"/>
      </w:pPr>
    </w:p>
    <w:p w:rsidR="00926593" w:rsidRDefault="00926593" w:rsidP="00926593">
      <w:pPr>
        <w:pStyle w:val="Ttulo1"/>
        <w:ind w:right="105"/>
      </w:pPr>
      <w:r>
        <w:t>MISION</w:t>
      </w:r>
      <w:r>
        <w:rPr>
          <w:sz w:val="22"/>
        </w:rPr>
        <w:t xml:space="preserve"> </w:t>
      </w:r>
    </w:p>
    <w:p w:rsidR="00926593" w:rsidRDefault="00926593" w:rsidP="00926593">
      <w:pPr>
        <w:spacing w:after="15"/>
        <w:ind w:left="566"/>
      </w:pPr>
      <w:r>
        <w:rPr>
          <w:color w:val="333333"/>
          <w:sz w:val="24"/>
        </w:rPr>
        <w:t xml:space="preserve"> </w:t>
      </w:r>
    </w:p>
    <w:p w:rsidR="00926593" w:rsidRDefault="00926593" w:rsidP="00926593">
      <w:pPr>
        <w:spacing w:after="0"/>
        <w:ind w:left="623"/>
        <w:jc w:val="center"/>
      </w:pPr>
      <w:r>
        <w:rPr>
          <w:b/>
          <w:sz w:val="28"/>
        </w:rPr>
        <w:t xml:space="preserve"> </w:t>
      </w:r>
    </w:p>
    <w:p w:rsidR="00926593" w:rsidRDefault="00926593" w:rsidP="00926593">
      <w:pPr>
        <w:spacing w:after="5" w:line="250" w:lineRule="auto"/>
        <w:ind w:left="576" w:hanging="10"/>
        <w:jc w:val="both"/>
      </w:pPr>
      <w:r>
        <w:rPr>
          <w:color w:val="333333"/>
          <w:sz w:val="24"/>
        </w:rPr>
        <w:t xml:space="preserve">Prestar servicios en Auditoría, Asesoría, Fiscal, Legal y Corporativo, para lo cual nos actualizamos continuamente, para proporcionar un mejor servicio, más rápido y efectivo. </w:t>
      </w:r>
    </w:p>
    <w:p w:rsidR="00926593" w:rsidRDefault="00926593" w:rsidP="00926593">
      <w:pPr>
        <w:spacing w:after="15"/>
        <w:ind w:left="566"/>
        <w:rPr>
          <w:color w:val="333333"/>
          <w:sz w:val="24"/>
        </w:rPr>
      </w:pPr>
      <w:r>
        <w:rPr>
          <w:color w:val="333333"/>
          <w:sz w:val="24"/>
        </w:rPr>
        <w:t xml:space="preserve"> </w:t>
      </w:r>
    </w:p>
    <w:p w:rsidR="00691AC8" w:rsidRDefault="00691AC8" w:rsidP="00926593">
      <w:pPr>
        <w:spacing w:after="15"/>
        <w:ind w:left="566"/>
      </w:pPr>
    </w:p>
    <w:p w:rsidR="00926593" w:rsidRDefault="00926593" w:rsidP="00926593">
      <w:pPr>
        <w:pStyle w:val="Ttulo1"/>
        <w:ind w:right="294"/>
      </w:pPr>
      <w:r>
        <w:t xml:space="preserve">VALORES </w:t>
      </w:r>
    </w:p>
    <w:p w:rsidR="00926593" w:rsidRDefault="00926593" w:rsidP="00926593">
      <w:pPr>
        <w:spacing w:after="0"/>
      </w:pPr>
      <w:r>
        <w:rPr>
          <w:b/>
          <w:sz w:val="28"/>
        </w:rPr>
        <w:t xml:space="preserve"> </w:t>
      </w:r>
    </w:p>
    <w:p w:rsidR="00926593" w:rsidRDefault="00926593" w:rsidP="00926593">
      <w:pPr>
        <w:spacing w:after="8"/>
        <w:ind w:left="566"/>
      </w:pPr>
      <w:r>
        <w:rPr>
          <w:sz w:val="24"/>
        </w:rPr>
        <w:t xml:space="preserve"> </w:t>
      </w:r>
    </w:p>
    <w:p w:rsidR="00926593" w:rsidRDefault="00926593" w:rsidP="00926593">
      <w:pPr>
        <w:spacing w:after="11" w:line="249" w:lineRule="auto"/>
        <w:ind w:left="705" w:right="263" w:hanging="358"/>
        <w:jc w:val="both"/>
        <w:rPr>
          <w:sz w:val="24"/>
        </w:rPr>
      </w:pPr>
      <w:r>
        <w:rPr>
          <w:sz w:val="24"/>
        </w:rPr>
        <w:t>·</w:t>
      </w:r>
      <w:r>
        <w:rPr>
          <w:rFonts w:ascii="Arial" w:eastAsia="Arial" w:hAnsi="Arial" w:cs="Arial"/>
          <w:sz w:val="24"/>
        </w:rPr>
        <w:t xml:space="preserve"> </w:t>
      </w:r>
      <w:r>
        <w:rPr>
          <w:b/>
          <w:sz w:val="24"/>
        </w:rPr>
        <w:t>ACTITUD EN EL SERVICIO</w:t>
      </w:r>
      <w:r>
        <w:rPr>
          <w:sz w:val="24"/>
        </w:rPr>
        <w:t xml:space="preserve">: Todos en el Despacho, sin excepción, tenemos como principios la amabilidad, ser proactivos e interesados en la prestación eficiente y eficaz de nuestros servicios. </w:t>
      </w:r>
    </w:p>
    <w:p w:rsidR="00691AC8" w:rsidRDefault="00691AC8" w:rsidP="00926593">
      <w:pPr>
        <w:spacing w:after="11" w:line="249" w:lineRule="auto"/>
        <w:ind w:left="705" w:right="263" w:hanging="358"/>
        <w:jc w:val="both"/>
      </w:pPr>
    </w:p>
    <w:p w:rsidR="00691AC8" w:rsidRDefault="00691AC8" w:rsidP="00926593">
      <w:pPr>
        <w:spacing w:after="11" w:line="249" w:lineRule="auto"/>
        <w:ind w:left="705" w:right="263" w:hanging="358"/>
        <w:jc w:val="both"/>
      </w:pPr>
    </w:p>
    <w:p w:rsidR="00691AC8" w:rsidRDefault="00691AC8" w:rsidP="00926593">
      <w:pPr>
        <w:spacing w:after="11" w:line="249" w:lineRule="auto"/>
        <w:ind w:left="705" w:right="263" w:hanging="358"/>
        <w:jc w:val="both"/>
      </w:pPr>
    </w:p>
    <w:p w:rsidR="00691AC8" w:rsidRDefault="00691AC8" w:rsidP="00926593">
      <w:pPr>
        <w:spacing w:after="11" w:line="249" w:lineRule="auto"/>
        <w:ind w:left="705" w:right="263" w:hanging="358"/>
        <w:jc w:val="both"/>
      </w:pPr>
    </w:p>
    <w:p w:rsidR="00691AC8" w:rsidRDefault="00691AC8" w:rsidP="00926593">
      <w:pPr>
        <w:spacing w:after="11" w:line="249" w:lineRule="auto"/>
        <w:ind w:left="705" w:right="263" w:hanging="358"/>
        <w:jc w:val="both"/>
      </w:pPr>
    </w:p>
    <w:p w:rsidR="00926593" w:rsidRDefault="00926593" w:rsidP="00926593">
      <w:pPr>
        <w:spacing w:after="6"/>
      </w:pPr>
      <w:r>
        <w:rPr>
          <w:sz w:val="24"/>
        </w:rPr>
        <w:t xml:space="preserve"> </w:t>
      </w:r>
    </w:p>
    <w:p w:rsidR="00691AC8" w:rsidRPr="00691AC8" w:rsidRDefault="00926593" w:rsidP="00691AC8">
      <w:pPr>
        <w:spacing w:after="11" w:line="249" w:lineRule="auto"/>
        <w:ind w:left="705" w:right="204" w:hanging="358"/>
        <w:jc w:val="both"/>
        <w:rPr>
          <w:sz w:val="24"/>
        </w:rPr>
      </w:pPr>
      <w:r>
        <w:rPr>
          <w:sz w:val="24"/>
        </w:rPr>
        <w:t>·</w:t>
      </w:r>
      <w:r>
        <w:rPr>
          <w:rFonts w:ascii="Arial" w:eastAsia="Arial" w:hAnsi="Arial" w:cs="Arial"/>
          <w:sz w:val="24"/>
        </w:rPr>
        <w:t xml:space="preserve"> </w:t>
      </w:r>
      <w:r>
        <w:rPr>
          <w:b/>
          <w:sz w:val="24"/>
        </w:rPr>
        <w:t>INNOVACIÓN:</w:t>
      </w:r>
      <w:r>
        <w:rPr>
          <w:sz w:val="24"/>
        </w:rPr>
        <w:t xml:space="preserve"> Es preponderante en nuestras actividades diarias, ofreciendo</w:t>
      </w:r>
      <w:r>
        <w:rPr>
          <w:b/>
          <w:sz w:val="24"/>
        </w:rPr>
        <w:t xml:space="preserve"> </w:t>
      </w:r>
      <w:r>
        <w:rPr>
          <w:sz w:val="24"/>
        </w:rPr>
        <w:t>siempre las mejores alternativas de solución dentro del despacho y con nuestros clientes. Mediante la constante actualización en las diferentes áreas que manejamos con las</w:t>
      </w:r>
      <w:r w:rsidR="00691AC8">
        <w:rPr>
          <w:sz w:val="24"/>
        </w:rPr>
        <w:t xml:space="preserve"> </w:t>
      </w:r>
      <w:r>
        <w:rPr>
          <w:sz w:val="24"/>
        </w:rPr>
        <w:t xml:space="preserve">empresas y/o personas. </w:t>
      </w:r>
    </w:p>
    <w:p w:rsidR="00691AC8" w:rsidRDefault="00691AC8" w:rsidP="00926593">
      <w:pPr>
        <w:spacing w:after="11" w:line="249" w:lineRule="auto"/>
        <w:ind w:left="705" w:right="205" w:hanging="358"/>
        <w:jc w:val="both"/>
        <w:rPr>
          <w:b/>
          <w:sz w:val="24"/>
        </w:rPr>
      </w:pPr>
    </w:p>
    <w:p w:rsidR="00926593" w:rsidRDefault="00926593" w:rsidP="00926593">
      <w:pPr>
        <w:spacing w:after="11" w:line="249" w:lineRule="auto"/>
        <w:ind w:left="705" w:right="205" w:hanging="358"/>
        <w:jc w:val="both"/>
      </w:pPr>
      <w:r>
        <w:rPr>
          <w:b/>
          <w:sz w:val="24"/>
        </w:rPr>
        <w:t xml:space="preserve">HONESTIDAD: </w:t>
      </w:r>
      <w:r>
        <w:rPr>
          <w:sz w:val="24"/>
        </w:rPr>
        <w:t>Trascendente y sobre todo saludable, entendiendo por este como</w:t>
      </w:r>
      <w:r>
        <w:rPr>
          <w:b/>
          <w:sz w:val="24"/>
        </w:rPr>
        <w:t xml:space="preserve"> </w:t>
      </w:r>
      <w:r>
        <w:rPr>
          <w:sz w:val="24"/>
        </w:rPr>
        <w:t xml:space="preserve">la capacidad de actuar correctamente en todas y cada una de las actividades que realizamos. </w:t>
      </w:r>
    </w:p>
    <w:p w:rsidR="00926593" w:rsidRDefault="00926593" w:rsidP="00926593">
      <w:pPr>
        <w:spacing w:after="11"/>
        <w:ind w:left="708"/>
      </w:pPr>
      <w:r>
        <w:rPr>
          <w:sz w:val="24"/>
        </w:rPr>
        <w:t xml:space="preserve"> </w:t>
      </w:r>
    </w:p>
    <w:p w:rsidR="00926593" w:rsidRDefault="00926593" w:rsidP="00926593">
      <w:pPr>
        <w:spacing w:after="11" w:line="249" w:lineRule="auto"/>
        <w:ind w:left="705" w:right="204" w:hanging="358"/>
        <w:jc w:val="both"/>
      </w:pPr>
      <w:r>
        <w:rPr>
          <w:sz w:val="24"/>
        </w:rPr>
        <w:t>·</w:t>
      </w:r>
      <w:r>
        <w:rPr>
          <w:rFonts w:ascii="Arial" w:eastAsia="Arial" w:hAnsi="Arial" w:cs="Arial"/>
          <w:sz w:val="24"/>
        </w:rPr>
        <w:t xml:space="preserve"> </w:t>
      </w:r>
      <w:r>
        <w:rPr>
          <w:b/>
          <w:sz w:val="24"/>
        </w:rPr>
        <w:t>COMPROMISO</w:t>
      </w:r>
      <w:r>
        <w:rPr>
          <w:sz w:val="24"/>
        </w:rPr>
        <w:t>: Con todos nuestros clientes al ofrecerles servicios de calidad;</w:t>
      </w:r>
      <w:r>
        <w:rPr>
          <w:b/>
          <w:sz w:val="24"/>
        </w:rPr>
        <w:t xml:space="preserve"> </w:t>
      </w:r>
      <w:r>
        <w:rPr>
          <w:sz w:val="24"/>
        </w:rPr>
        <w:t xml:space="preserve">con la sociedad al generar un ambiente estable para las familias de nuestros colaboradores y con el medio ambiente procurando y respetando las normas establecidas para su cuidado. </w:t>
      </w:r>
    </w:p>
    <w:p w:rsidR="00926593" w:rsidRDefault="00926593" w:rsidP="00926593">
      <w:pPr>
        <w:spacing w:after="8"/>
        <w:ind w:left="708"/>
      </w:pPr>
      <w:r>
        <w:rPr>
          <w:sz w:val="24"/>
        </w:rPr>
        <w:t xml:space="preserve"> </w:t>
      </w:r>
    </w:p>
    <w:p w:rsidR="00926593" w:rsidRDefault="00926593" w:rsidP="00926593">
      <w:pPr>
        <w:tabs>
          <w:tab w:val="center" w:pos="393"/>
          <w:tab w:val="center" w:pos="4528"/>
        </w:tabs>
        <w:spacing w:after="11" w:line="249" w:lineRule="auto"/>
      </w:pPr>
      <w:r>
        <w:tab/>
      </w:r>
      <w:r>
        <w:rPr>
          <w:sz w:val="24"/>
        </w:rPr>
        <w:t>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b/>
          <w:sz w:val="24"/>
        </w:rPr>
        <w:t xml:space="preserve">LEALTAD: </w:t>
      </w:r>
      <w:r>
        <w:rPr>
          <w:sz w:val="24"/>
        </w:rPr>
        <w:t xml:space="preserve">Medular en nuestro despacho, mantiene firmes nuestros cimientos. </w:t>
      </w:r>
    </w:p>
    <w:p w:rsidR="00926593" w:rsidRDefault="00926593" w:rsidP="00926593">
      <w:pPr>
        <w:spacing w:after="0"/>
        <w:ind w:left="720"/>
        <w:rPr>
          <w:sz w:val="24"/>
        </w:rPr>
      </w:pPr>
      <w:r>
        <w:rPr>
          <w:sz w:val="24"/>
        </w:rPr>
        <w:t xml:space="preserve"> </w:t>
      </w:r>
    </w:p>
    <w:p w:rsidR="00691AC8" w:rsidRDefault="00691AC8" w:rsidP="00926593">
      <w:pPr>
        <w:spacing w:after="0"/>
        <w:ind w:left="720"/>
      </w:pPr>
    </w:p>
    <w:p w:rsidR="00691AC8" w:rsidRDefault="00691AC8" w:rsidP="00926593">
      <w:pPr>
        <w:spacing w:after="0"/>
        <w:ind w:left="720"/>
      </w:pPr>
    </w:p>
    <w:p w:rsidR="00691AC8" w:rsidRDefault="00691AC8" w:rsidP="00926593">
      <w:pPr>
        <w:spacing w:after="0"/>
        <w:ind w:left="720"/>
      </w:pPr>
    </w:p>
    <w:p w:rsidR="00926593" w:rsidRDefault="00926593" w:rsidP="00926593">
      <w:pPr>
        <w:spacing w:after="15"/>
        <w:ind w:left="566"/>
      </w:pPr>
      <w:r>
        <w:rPr>
          <w:sz w:val="24"/>
        </w:rPr>
        <w:t xml:space="preserve"> </w:t>
      </w:r>
    </w:p>
    <w:p w:rsidR="00926593" w:rsidRDefault="00926593" w:rsidP="00926593">
      <w:pPr>
        <w:pStyle w:val="Ttulo1"/>
        <w:ind w:left="2641" w:right="0" w:firstLine="0"/>
        <w:jc w:val="left"/>
      </w:pPr>
      <w:r>
        <w:t xml:space="preserve">RESPALDO PROFESIONAL </w:t>
      </w:r>
    </w:p>
    <w:p w:rsidR="00926593" w:rsidRDefault="00926593" w:rsidP="00926593">
      <w:pPr>
        <w:spacing w:after="0"/>
        <w:ind w:left="566"/>
      </w:pPr>
      <w:r>
        <w:rPr>
          <w:sz w:val="24"/>
        </w:rPr>
        <w:t xml:space="preserve"> </w:t>
      </w:r>
    </w:p>
    <w:p w:rsidR="00926593" w:rsidRDefault="00926593" w:rsidP="00926593">
      <w:pPr>
        <w:spacing w:after="0"/>
        <w:ind w:left="566"/>
      </w:pPr>
      <w:r>
        <w:rPr>
          <w:sz w:val="24"/>
        </w:rPr>
        <w:t xml:space="preserve"> </w:t>
      </w:r>
    </w:p>
    <w:p w:rsidR="00926593" w:rsidRDefault="00926593" w:rsidP="00926593">
      <w:pPr>
        <w:spacing w:after="0" w:line="240" w:lineRule="auto"/>
        <w:ind w:left="566"/>
      </w:pPr>
      <w:r>
        <w:rPr>
          <w:sz w:val="24"/>
        </w:rPr>
        <w:t xml:space="preserve">Los servicios que brindamos no se contraponen con los que ofrecen las grandes firmas de abogados. Estamos creciendo, conforme a nuestros principios, lo que significa hacerlo con honestidad, sin menoscabar el servicio personalizado que ofrecemos actualmente. </w:t>
      </w:r>
    </w:p>
    <w:p w:rsidR="00926593" w:rsidRDefault="00926593" w:rsidP="00926593">
      <w:pPr>
        <w:spacing w:after="0"/>
        <w:ind w:left="566"/>
      </w:pPr>
      <w:r>
        <w:rPr>
          <w:sz w:val="24"/>
        </w:rPr>
        <w:t xml:space="preserve"> </w:t>
      </w:r>
    </w:p>
    <w:p w:rsidR="00926593" w:rsidRDefault="00926593" w:rsidP="00926593">
      <w:pPr>
        <w:spacing w:after="11" w:line="249" w:lineRule="auto"/>
        <w:ind w:left="576" w:hanging="10"/>
        <w:jc w:val="both"/>
      </w:pPr>
      <w:r>
        <w:rPr>
          <w:sz w:val="24"/>
        </w:rPr>
        <w:t xml:space="preserve">Nuestro compromiso es seguir cultivando la calidad, el profesionalismo, la cercanía en el trato y la especialización. </w:t>
      </w:r>
    </w:p>
    <w:p w:rsidR="00926593" w:rsidRDefault="00926593" w:rsidP="00926593">
      <w:pPr>
        <w:spacing w:after="0"/>
        <w:ind w:left="566" w:right="601"/>
        <w:rPr>
          <w:sz w:val="24"/>
        </w:rPr>
      </w:pPr>
      <w:r>
        <w:rPr>
          <w:sz w:val="24"/>
        </w:rPr>
        <w:t xml:space="preserve"> </w:t>
      </w:r>
    </w:p>
    <w:p w:rsidR="00691AC8" w:rsidRDefault="00691AC8" w:rsidP="00926593">
      <w:pPr>
        <w:spacing w:after="0"/>
        <w:ind w:left="566" w:right="601"/>
      </w:pPr>
    </w:p>
    <w:p w:rsidR="00691AC8" w:rsidRDefault="00691AC8" w:rsidP="00926593">
      <w:pPr>
        <w:spacing w:after="0"/>
        <w:ind w:left="566" w:right="601"/>
      </w:pPr>
    </w:p>
    <w:p w:rsidR="00691AC8" w:rsidRDefault="00691AC8" w:rsidP="00926593">
      <w:pPr>
        <w:spacing w:after="0"/>
        <w:ind w:left="566" w:right="601"/>
      </w:pPr>
    </w:p>
    <w:p w:rsidR="00691AC8" w:rsidRDefault="00691AC8" w:rsidP="00926593">
      <w:pPr>
        <w:spacing w:after="0"/>
        <w:ind w:left="566" w:right="601"/>
      </w:pPr>
    </w:p>
    <w:p w:rsidR="00691AC8" w:rsidRDefault="00691AC8" w:rsidP="00926593">
      <w:pPr>
        <w:spacing w:after="0"/>
        <w:ind w:left="566" w:right="601"/>
      </w:pPr>
    </w:p>
    <w:p w:rsidR="00691AC8" w:rsidRDefault="00691AC8" w:rsidP="00926593">
      <w:pPr>
        <w:spacing w:after="0"/>
        <w:ind w:left="566" w:right="601"/>
      </w:pPr>
    </w:p>
    <w:p w:rsidR="00691AC8" w:rsidRDefault="00691AC8" w:rsidP="00926593">
      <w:pPr>
        <w:spacing w:after="0"/>
        <w:ind w:left="566" w:right="601"/>
      </w:pPr>
    </w:p>
    <w:p w:rsidR="00691AC8" w:rsidRDefault="00691AC8" w:rsidP="00926593">
      <w:pPr>
        <w:spacing w:after="0"/>
        <w:ind w:left="566" w:right="601"/>
      </w:pPr>
    </w:p>
    <w:p w:rsidR="00691AC8" w:rsidRDefault="00691AC8" w:rsidP="00926593">
      <w:pPr>
        <w:spacing w:after="0"/>
        <w:ind w:left="566" w:right="601"/>
      </w:pPr>
      <w:r>
        <w:rPr>
          <w:noProof/>
          <w:color w:val="333333"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48284</wp:posOffset>
            </wp:positionH>
            <wp:positionV relativeFrom="paragraph">
              <wp:posOffset>70861</wp:posOffset>
            </wp:positionV>
            <wp:extent cx="6099801" cy="2829372"/>
            <wp:effectExtent l="0" t="0" r="0" b="9525"/>
            <wp:wrapNone/>
            <wp:docPr id="1" name="Imagen 1" descr="Imagen que contiene texto, captura de pantalla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era client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01" cy="2829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1AC8" w:rsidRDefault="00691AC8" w:rsidP="00926593">
      <w:pPr>
        <w:spacing w:after="0"/>
        <w:ind w:left="566" w:right="601"/>
      </w:pPr>
    </w:p>
    <w:p w:rsidR="00691AC8" w:rsidRDefault="00691AC8" w:rsidP="00926593">
      <w:pPr>
        <w:spacing w:after="0"/>
        <w:ind w:left="566" w:right="601"/>
      </w:pPr>
    </w:p>
    <w:p w:rsidR="00691AC8" w:rsidRDefault="00691AC8" w:rsidP="00926593">
      <w:pPr>
        <w:spacing w:after="0"/>
        <w:ind w:left="566" w:right="601"/>
      </w:pPr>
    </w:p>
    <w:p w:rsidR="00691AC8" w:rsidRDefault="00691AC8" w:rsidP="00926593">
      <w:pPr>
        <w:spacing w:after="0"/>
        <w:ind w:left="566" w:right="601"/>
      </w:pPr>
    </w:p>
    <w:p w:rsidR="00691AC8" w:rsidRDefault="00691AC8" w:rsidP="00926593">
      <w:pPr>
        <w:spacing w:after="0"/>
        <w:ind w:left="566" w:right="601"/>
      </w:pPr>
    </w:p>
    <w:p w:rsidR="00691AC8" w:rsidRDefault="00691AC8" w:rsidP="00926593">
      <w:pPr>
        <w:spacing w:after="0"/>
        <w:ind w:left="566" w:right="601"/>
      </w:pPr>
    </w:p>
    <w:p w:rsidR="00691AC8" w:rsidRDefault="00691AC8" w:rsidP="00926593">
      <w:pPr>
        <w:spacing w:after="0"/>
        <w:ind w:left="566" w:right="601"/>
      </w:pPr>
    </w:p>
    <w:p w:rsidR="00691AC8" w:rsidRDefault="00691AC8" w:rsidP="00926593">
      <w:pPr>
        <w:spacing w:after="0"/>
        <w:ind w:left="566" w:right="601"/>
      </w:pPr>
    </w:p>
    <w:p w:rsidR="00691AC8" w:rsidRDefault="00691AC8" w:rsidP="00926593">
      <w:pPr>
        <w:spacing w:after="0"/>
        <w:ind w:left="566" w:right="601"/>
      </w:pPr>
    </w:p>
    <w:p w:rsidR="00691AC8" w:rsidRDefault="00691AC8" w:rsidP="00926593">
      <w:pPr>
        <w:spacing w:after="0"/>
        <w:ind w:left="566" w:right="601"/>
      </w:pPr>
    </w:p>
    <w:p w:rsidR="00691AC8" w:rsidRDefault="00691AC8" w:rsidP="00926593">
      <w:pPr>
        <w:spacing w:after="0"/>
        <w:ind w:left="566" w:right="601"/>
      </w:pPr>
    </w:p>
    <w:p w:rsidR="00691AC8" w:rsidRDefault="00691AC8" w:rsidP="00926593">
      <w:pPr>
        <w:spacing w:after="0"/>
        <w:ind w:left="566" w:right="601"/>
      </w:pPr>
    </w:p>
    <w:p w:rsidR="00691AC8" w:rsidRDefault="00691AC8" w:rsidP="00926593">
      <w:pPr>
        <w:spacing w:after="0"/>
        <w:ind w:left="566" w:right="601"/>
      </w:pPr>
    </w:p>
    <w:p w:rsidR="00691AC8" w:rsidRDefault="00691AC8" w:rsidP="00926593">
      <w:pPr>
        <w:spacing w:after="0"/>
        <w:ind w:left="566" w:right="601"/>
      </w:pPr>
    </w:p>
    <w:p w:rsidR="00691AC8" w:rsidRDefault="00691AC8" w:rsidP="00926593">
      <w:pPr>
        <w:spacing w:after="0"/>
        <w:ind w:left="566" w:right="601"/>
      </w:pPr>
    </w:p>
    <w:p w:rsidR="00691AC8" w:rsidRDefault="00691AC8" w:rsidP="00926593">
      <w:pPr>
        <w:spacing w:after="0"/>
        <w:ind w:left="566" w:right="601"/>
      </w:pPr>
    </w:p>
    <w:p w:rsidR="00926593" w:rsidRDefault="00926593" w:rsidP="00691AC8">
      <w:pPr>
        <w:spacing w:after="0"/>
        <w:ind w:right="545"/>
      </w:pPr>
      <w:r>
        <w:rPr>
          <w:color w:val="333333"/>
          <w:sz w:val="24"/>
        </w:rPr>
        <w:t xml:space="preserve">Por respeto a algunos de nuestros clientes, que solicitan confidencialidad al manejo de sus empresas, así como debido a la Ley Federal de Protección de Datos Personales, no nos es permitido dar información de </w:t>
      </w:r>
      <w:proofErr w:type="gramStart"/>
      <w:r>
        <w:rPr>
          <w:color w:val="333333"/>
          <w:sz w:val="24"/>
        </w:rPr>
        <w:t>los mismos</w:t>
      </w:r>
      <w:proofErr w:type="gramEnd"/>
      <w:r>
        <w:rPr>
          <w:color w:val="333333"/>
          <w:sz w:val="24"/>
        </w:rPr>
        <w:t xml:space="preserve">. </w:t>
      </w:r>
    </w:p>
    <w:p w:rsidR="00926593" w:rsidRDefault="00926593" w:rsidP="00926593">
      <w:pPr>
        <w:spacing w:after="0"/>
        <w:ind w:left="566"/>
      </w:pPr>
      <w:r>
        <w:rPr>
          <w:color w:val="333333"/>
          <w:sz w:val="24"/>
        </w:rPr>
        <w:t xml:space="preserve"> </w:t>
      </w:r>
    </w:p>
    <w:p w:rsidR="00926593" w:rsidRDefault="00926593" w:rsidP="00926593">
      <w:pPr>
        <w:spacing w:after="0"/>
        <w:ind w:left="566"/>
      </w:pPr>
      <w:r>
        <w:rPr>
          <w:color w:val="333333"/>
          <w:sz w:val="24"/>
        </w:rPr>
        <w:t xml:space="preserve"> </w:t>
      </w:r>
    </w:p>
    <w:p w:rsidR="00926593" w:rsidRDefault="00926593" w:rsidP="00926593">
      <w:pPr>
        <w:spacing w:after="0"/>
        <w:ind w:left="566"/>
      </w:pPr>
      <w:r>
        <w:rPr>
          <w:color w:val="333333"/>
          <w:sz w:val="24"/>
        </w:rPr>
        <w:t xml:space="preserve"> </w:t>
      </w:r>
    </w:p>
    <w:p w:rsidR="00926593" w:rsidRDefault="00926593" w:rsidP="00926593">
      <w:pPr>
        <w:spacing w:after="0"/>
        <w:ind w:left="566"/>
      </w:pPr>
      <w:r>
        <w:rPr>
          <w:color w:val="333333"/>
          <w:sz w:val="24"/>
        </w:rPr>
        <w:t xml:space="preserve"> </w:t>
      </w:r>
    </w:p>
    <w:p w:rsidR="00926593" w:rsidRDefault="00926593" w:rsidP="00926593">
      <w:pPr>
        <w:spacing w:after="0"/>
        <w:ind w:left="566"/>
      </w:pPr>
      <w:r>
        <w:rPr>
          <w:color w:val="333333"/>
          <w:sz w:val="24"/>
        </w:rPr>
        <w:t xml:space="preserve"> </w:t>
      </w:r>
    </w:p>
    <w:p w:rsidR="00926593" w:rsidRDefault="00926593" w:rsidP="00926593">
      <w:pPr>
        <w:spacing w:after="0"/>
        <w:ind w:left="559"/>
        <w:jc w:val="center"/>
      </w:pPr>
      <w:r>
        <w:rPr>
          <w:b/>
          <w:color w:val="333333"/>
          <w:sz w:val="28"/>
        </w:rPr>
        <w:t>NUESTROS SERVICIOS</w:t>
      </w:r>
      <w:r>
        <w:rPr>
          <w:b/>
          <w:color w:val="333333"/>
          <w:sz w:val="24"/>
        </w:rPr>
        <w:t xml:space="preserve">: </w:t>
      </w:r>
    </w:p>
    <w:p w:rsidR="00926593" w:rsidRDefault="00926593" w:rsidP="00926593">
      <w:pPr>
        <w:spacing w:after="0"/>
        <w:ind w:left="566"/>
      </w:pPr>
      <w:r>
        <w:rPr>
          <w:b/>
          <w:color w:val="333333"/>
          <w:sz w:val="24"/>
        </w:rPr>
        <w:t xml:space="preserve"> </w:t>
      </w:r>
    </w:p>
    <w:p w:rsidR="00926593" w:rsidRDefault="00926593" w:rsidP="00926593">
      <w:pPr>
        <w:pStyle w:val="Ttulo2"/>
        <w:ind w:left="561"/>
      </w:pPr>
      <w:r>
        <w:t xml:space="preserve">1) SECCION ADMINISTRATIVO </w:t>
      </w:r>
    </w:p>
    <w:p w:rsidR="00926593" w:rsidRDefault="00926593" w:rsidP="00926593">
      <w:pPr>
        <w:numPr>
          <w:ilvl w:val="0"/>
          <w:numId w:val="1"/>
        </w:numPr>
        <w:spacing w:after="11" w:line="249" w:lineRule="auto"/>
        <w:ind w:hanging="360"/>
        <w:jc w:val="both"/>
      </w:pPr>
      <w:r>
        <w:rPr>
          <w:sz w:val="24"/>
        </w:rPr>
        <w:t xml:space="preserve">Visitas u ordenes de inspección  </w:t>
      </w:r>
    </w:p>
    <w:p w:rsidR="00926593" w:rsidRDefault="00926593" w:rsidP="00926593">
      <w:pPr>
        <w:numPr>
          <w:ilvl w:val="0"/>
          <w:numId w:val="1"/>
        </w:numPr>
        <w:spacing w:after="11" w:line="249" w:lineRule="auto"/>
        <w:ind w:hanging="360"/>
        <w:jc w:val="both"/>
      </w:pPr>
      <w:r>
        <w:rPr>
          <w:sz w:val="24"/>
        </w:rPr>
        <w:t xml:space="preserve">Clausuras  </w:t>
      </w:r>
    </w:p>
    <w:p w:rsidR="00926593" w:rsidRDefault="00926593" w:rsidP="00926593">
      <w:pPr>
        <w:numPr>
          <w:ilvl w:val="0"/>
          <w:numId w:val="1"/>
        </w:numPr>
        <w:spacing w:after="11" w:line="249" w:lineRule="auto"/>
        <w:ind w:hanging="360"/>
        <w:jc w:val="both"/>
      </w:pPr>
      <w:r>
        <w:rPr>
          <w:sz w:val="24"/>
        </w:rPr>
        <w:t xml:space="preserve">Multas administrativas  </w:t>
      </w:r>
    </w:p>
    <w:p w:rsidR="00926593" w:rsidRDefault="00926593" w:rsidP="00926593">
      <w:pPr>
        <w:numPr>
          <w:ilvl w:val="0"/>
          <w:numId w:val="1"/>
        </w:numPr>
        <w:spacing w:after="11" w:line="249" w:lineRule="auto"/>
        <w:ind w:hanging="360"/>
        <w:jc w:val="both"/>
      </w:pPr>
      <w:r>
        <w:rPr>
          <w:sz w:val="24"/>
        </w:rPr>
        <w:t xml:space="preserve">Permisos y Licencias  </w:t>
      </w:r>
    </w:p>
    <w:p w:rsidR="00926593" w:rsidRDefault="00926593" w:rsidP="00926593">
      <w:pPr>
        <w:numPr>
          <w:ilvl w:val="0"/>
          <w:numId w:val="1"/>
        </w:numPr>
        <w:spacing w:after="11" w:line="249" w:lineRule="auto"/>
        <w:ind w:hanging="360"/>
        <w:jc w:val="both"/>
      </w:pPr>
      <w:r>
        <w:rPr>
          <w:sz w:val="24"/>
        </w:rPr>
        <w:t xml:space="preserve">Actos de PROFECO, SEMARNAP, PROFEPA, CNA, OBRAS PUBLICAS, SAGARPA, </w:t>
      </w:r>
      <w:proofErr w:type="gramStart"/>
      <w:r>
        <w:rPr>
          <w:sz w:val="24"/>
        </w:rPr>
        <w:t>SECTUR,  etc.</w:t>
      </w:r>
      <w:proofErr w:type="gramEnd"/>
      <w:r>
        <w:rPr>
          <w:sz w:val="24"/>
        </w:rPr>
        <w:t xml:space="preserve">  </w:t>
      </w:r>
    </w:p>
    <w:p w:rsidR="00926593" w:rsidRPr="00691AC8" w:rsidRDefault="00926593" w:rsidP="00926593">
      <w:pPr>
        <w:numPr>
          <w:ilvl w:val="0"/>
          <w:numId w:val="1"/>
        </w:numPr>
        <w:spacing w:after="11" w:line="249" w:lineRule="auto"/>
        <w:ind w:hanging="360"/>
        <w:jc w:val="both"/>
      </w:pPr>
      <w:r>
        <w:rPr>
          <w:sz w:val="24"/>
        </w:rPr>
        <w:t xml:space="preserve">En general cualquier acto de las autoridades administrativas </w:t>
      </w:r>
    </w:p>
    <w:p w:rsidR="00691AC8" w:rsidRDefault="00691AC8" w:rsidP="00691AC8">
      <w:pPr>
        <w:spacing w:after="11" w:line="249" w:lineRule="auto"/>
        <w:ind w:left="707"/>
        <w:jc w:val="both"/>
      </w:pPr>
    </w:p>
    <w:p w:rsidR="00691AC8" w:rsidRDefault="00691AC8" w:rsidP="00691AC8">
      <w:pPr>
        <w:spacing w:after="11" w:line="249" w:lineRule="auto"/>
        <w:ind w:left="707"/>
        <w:jc w:val="both"/>
      </w:pPr>
    </w:p>
    <w:p w:rsidR="00691AC8" w:rsidRDefault="00691AC8" w:rsidP="00691AC8">
      <w:pPr>
        <w:spacing w:after="11" w:line="249" w:lineRule="auto"/>
        <w:ind w:left="707"/>
        <w:jc w:val="both"/>
      </w:pPr>
    </w:p>
    <w:p w:rsidR="00691AC8" w:rsidRDefault="00691AC8" w:rsidP="00691AC8">
      <w:pPr>
        <w:spacing w:after="11" w:line="249" w:lineRule="auto"/>
        <w:ind w:left="707"/>
        <w:jc w:val="both"/>
      </w:pPr>
    </w:p>
    <w:p w:rsidR="00691AC8" w:rsidRDefault="00691AC8" w:rsidP="00691AC8">
      <w:pPr>
        <w:spacing w:after="11" w:line="249" w:lineRule="auto"/>
        <w:ind w:left="707"/>
        <w:jc w:val="both"/>
      </w:pPr>
    </w:p>
    <w:p w:rsidR="00926593" w:rsidRDefault="00926593" w:rsidP="00926593">
      <w:pPr>
        <w:numPr>
          <w:ilvl w:val="0"/>
          <w:numId w:val="1"/>
        </w:numPr>
        <w:spacing w:after="26" w:line="250" w:lineRule="auto"/>
        <w:ind w:hanging="360"/>
        <w:jc w:val="both"/>
      </w:pPr>
      <w:r>
        <w:rPr>
          <w:color w:val="333333"/>
          <w:sz w:val="24"/>
        </w:rPr>
        <w:t>Así como el trámite del procedimiento administrativo y los recursos en contra de las resoluciones dictadas en el mismo, que pueden consistir en:</w:t>
      </w:r>
      <w:r>
        <w:rPr>
          <w:sz w:val="24"/>
        </w:rPr>
        <w:t xml:space="preserve"> </w:t>
      </w:r>
    </w:p>
    <w:p w:rsidR="00926593" w:rsidRDefault="00926593" w:rsidP="00926593">
      <w:pPr>
        <w:numPr>
          <w:ilvl w:val="1"/>
          <w:numId w:val="1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Recursos de revisión </w:t>
      </w:r>
    </w:p>
    <w:p w:rsidR="00926593" w:rsidRDefault="00926593" w:rsidP="00926593">
      <w:pPr>
        <w:numPr>
          <w:ilvl w:val="1"/>
          <w:numId w:val="1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Demandas de nulidad </w:t>
      </w:r>
    </w:p>
    <w:p w:rsidR="00926593" w:rsidRDefault="00926593" w:rsidP="00926593">
      <w:pPr>
        <w:numPr>
          <w:ilvl w:val="1"/>
          <w:numId w:val="1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Demandas de amparo </w:t>
      </w:r>
    </w:p>
    <w:p w:rsidR="00926593" w:rsidRDefault="00926593" w:rsidP="00926593">
      <w:pPr>
        <w:spacing w:after="0"/>
      </w:pPr>
      <w:r>
        <w:rPr>
          <w:color w:val="333333"/>
          <w:sz w:val="24"/>
        </w:rPr>
        <w:t xml:space="preserve"> </w:t>
      </w:r>
    </w:p>
    <w:p w:rsidR="00926593" w:rsidRDefault="00926593" w:rsidP="00926593">
      <w:pPr>
        <w:pStyle w:val="Ttulo2"/>
        <w:ind w:left="561"/>
      </w:pPr>
      <w:r>
        <w:t xml:space="preserve">2) SECCION ADUANERO </w:t>
      </w:r>
    </w:p>
    <w:p w:rsidR="00926593" w:rsidRDefault="00926593" w:rsidP="00926593">
      <w:pPr>
        <w:numPr>
          <w:ilvl w:val="0"/>
          <w:numId w:val="2"/>
        </w:numPr>
        <w:spacing w:after="4" w:line="251" w:lineRule="auto"/>
        <w:ind w:right="46" w:hanging="218"/>
        <w:jc w:val="both"/>
      </w:pPr>
      <w:r>
        <w:rPr>
          <w:sz w:val="24"/>
        </w:rPr>
        <w:t xml:space="preserve">Asesoría y consultoría en materia aduanal y de comercio exterior.  </w:t>
      </w:r>
    </w:p>
    <w:p w:rsidR="00926593" w:rsidRDefault="00926593" w:rsidP="00926593">
      <w:pPr>
        <w:numPr>
          <w:ilvl w:val="0"/>
          <w:numId w:val="2"/>
        </w:numPr>
        <w:spacing w:after="0"/>
        <w:ind w:right="46" w:hanging="218"/>
        <w:jc w:val="both"/>
      </w:pPr>
      <w:r>
        <w:rPr>
          <w:sz w:val="24"/>
        </w:rPr>
        <w:t xml:space="preserve">Auditoria (visitas y Revisiones de gabinetes en materia de comercio exterior).  </w:t>
      </w:r>
    </w:p>
    <w:p w:rsidR="00926593" w:rsidRDefault="00926593" w:rsidP="00926593">
      <w:pPr>
        <w:numPr>
          <w:ilvl w:val="0"/>
          <w:numId w:val="2"/>
        </w:numPr>
        <w:spacing w:after="11" w:line="249" w:lineRule="auto"/>
        <w:ind w:right="46" w:hanging="218"/>
        <w:jc w:val="both"/>
      </w:pPr>
      <w:r>
        <w:rPr>
          <w:sz w:val="24"/>
        </w:rPr>
        <w:t xml:space="preserve">PAMA (Procedimiento Administrativo en Materia Aduanera)  </w:t>
      </w:r>
    </w:p>
    <w:p w:rsidR="00926593" w:rsidRDefault="00926593" w:rsidP="00926593">
      <w:pPr>
        <w:spacing w:after="0"/>
        <w:ind w:left="850"/>
      </w:pPr>
      <w:r>
        <w:rPr>
          <w:b/>
          <w:color w:val="333333"/>
          <w:sz w:val="24"/>
        </w:rPr>
        <w:t xml:space="preserve"> </w:t>
      </w:r>
    </w:p>
    <w:p w:rsidR="00926593" w:rsidRDefault="00926593" w:rsidP="00926593">
      <w:pPr>
        <w:spacing w:after="0"/>
        <w:ind w:left="561" w:hanging="10"/>
      </w:pPr>
      <w:r>
        <w:rPr>
          <w:b/>
          <w:sz w:val="24"/>
        </w:rPr>
        <w:t xml:space="preserve">3) SECCION CORPORATIVO. </w:t>
      </w:r>
    </w:p>
    <w:p w:rsidR="00926593" w:rsidRDefault="00926593" w:rsidP="00926593">
      <w:pPr>
        <w:spacing w:after="25"/>
        <w:ind w:left="566"/>
      </w:pPr>
      <w:r>
        <w:rPr>
          <w:sz w:val="24"/>
        </w:rPr>
        <w:t xml:space="preserve"> </w:t>
      </w:r>
    </w:p>
    <w:p w:rsidR="00926593" w:rsidRDefault="00926593" w:rsidP="00926593">
      <w:pPr>
        <w:numPr>
          <w:ilvl w:val="0"/>
          <w:numId w:val="3"/>
        </w:numPr>
        <w:spacing w:after="41" w:line="249" w:lineRule="auto"/>
        <w:ind w:hanging="360"/>
        <w:jc w:val="both"/>
      </w:pPr>
      <w:r>
        <w:rPr>
          <w:sz w:val="24"/>
        </w:rPr>
        <w:t xml:space="preserve">Dictamen de escritura constitutiva: Asesoría en la integración de personas morales y revisión de la continuación legal de las mismas en todos sus aspectos jurídicos (Administradores, poderes, objeto, facultades, permisos, etc.) </w:t>
      </w:r>
    </w:p>
    <w:p w:rsidR="00926593" w:rsidRDefault="00926593" w:rsidP="00926593">
      <w:pPr>
        <w:numPr>
          <w:ilvl w:val="0"/>
          <w:numId w:val="3"/>
        </w:numPr>
        <w:spacing w:after="11" w:line="249" w:lineRule="auto"/>
        <w:ind w:hanging="360"/>
        <w:jc w:val="both"/>
      </w:pPr>
      <w:r>
        <w:rPr>
          <w:sz w:val="24"/>
        </w:rPr>
        <w:t xml:space="preserve">Dictamen de mandatos otorgados, y asesoría en el otorgamiento de nuevos </w:t>
      </w:r>
    </w:p>
    <w:p w:rsidR="00926593" w:rsidRDefault="00926593" w:rsidP="00926593">
      <w:pPr>
        <w:numPr>
          <w:ilvl w:val="0"/>
          <w:numId w:val="3"/>
        </w:numPr>
        <w:spacing w:after="11" w:line="249" w:lineRule="auto"/>
        <w:ind w:hanging="360"/>
        <w:jc w:val="both"/>
      </w:pPr>
      <w:r>
        <w:rPr>
          <w:sz w:val="24"/>
        </w:rPr>
        <w:t xml:space="preserve">Verificación Registral. </w:t>
      </w:r>
    </w:p>
    <w:p w:rsidR="00926593" w:rsidRDefault="00926593" w:rsidP="00926593">
      <w:pPr>
        <w:numPr>
          <w:ilvl w:val="0"/>
          <w:numId w:val="3"/>
        </w:numPr>
        <w:spacing w:after="11" w:line="249" w:lineRule="auto"/>
        <w:ind w:hanging="360"/>
        <w:jc w:val="both"/>
      </w:pPr>
      <w:r>
        <w:rPr>
          <w:sz w:val="24"/>
        </w:rPr>
        <w:t xml:space="preserve">Dictamen y actualización de los libros corporativos de la sociedad. </w:t>
      </w:r>
    </w:p>
    <w:p w:rsidR="00926593" w:rsidRDefault="00926593" w:rsidP="00926593">
      <w:pPr>
        <w:numPr>
          <w:ilvl w:val="0"/>
          <w:numId w:val="3"/>
        </w:numPr>
        <w:spacing w:after="40" w:line="249" w:lineRule="auto"/>
        <w:ind w:hanging="360"/>
        <w:jc w:val="both"/>
      </w:pPr>
      <w:r>
        <w:rPr>
          <w:sz w:val="24"/>
        </w:rPr>
        <w:t xml:space="preserve">Registro de marcas, invenciones o patentes ante el Instituto Mexicano de la Propiedad Industrial. </w:t>
      </w:r>
    </w:p>
    <w:p w:rsidR="00926593" w:rsidRDefault="00926593" w:rsidP="00926593">
      <w:pPr>
        <w:numPr>
          <w:ilvl w:val="0"/>
          <w:numId w:val="3"/>
        </w:numPr>
        <w:spacing w:after="42" w:line="250" w:lineRule="auto"/>
        <w:ind w:hanging="360"/>
        <w:jc w:val="both"/>
      </w:pPr>
      <w:r>
        <w:rPr>
          <w:color w:val="333333"/>
          <w:sz w:val="24"/>
        </w:rPr>
        <w:t xml:space="preserve">Asesoría legal Corporativa para Constitución, Fusión, Escisión, Transformación, Disolución y Liquidación de Sociedades. </w:t>
      </w:r>
    </w:p>
    <w:p w:rsidR="00926593" w:rsidRDefault="00926593" w:rsidP="00926593">
      <w:pPr>
        <w:numPr>
          <w:ilvl w:val="0"/>
          <w:numId w:val="3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Elaboración de Títulos Accionarios  </w:t>
      </w:r>
    </w:p>
    <w:p w:rsidR="00926593" w:rsidRDefault="00926593" w:rsidP="00926593">
      <w:pPr>
        <w:numPr>
          <w:ilvl w:val="0"/>
          <w:numId w:val="3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Elaboración y asientos de Actas de Asamblea de Accionistas  </w:t>
      </w:r>
    </w:p>
    <w:p w:rsidR="00926593" w:rsidRDefault="00926593" w:rsidP="00926593">
      <w:pPr>
        <w:numPr>
          <w:ilvl w:val="0"/>
          <w:numId w:val="3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Registro, Renovación y Control de Marcas de Productos y Servicios  </w:t>
      </w:r>
    </w:p>
    <w:p w:rsidR="00926593" w:rsidRDefault="00926593" w:rsidP="00926593">
      <w:pPr>
        <w:numPr>
          <w:ilvl w:val="0"/>
          <w:numId w:val="3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Asesoría, Elaboración y Revisión de Contratos Civiles. </w:t>
      </w:r>
    </w:p>
    <w:p w:rsidR="00926593" w:rsidRDefault="00926593" w:rsidP="00926593">
      <w:pPr>
        <w:numPr>
          <w:ilvl w:val="0"/>
          <w:numId w:val="3"/>
        </w:numPr>
        <w:spacing w:after="11" w:line="249" w:lineRule="auto"/>
        <w:ind w:hanging="360"/>
        <w:jc w:val="both"/>
      </w:pPr>
      <w:r>
        <w:rPr>
          <w:sz w:val="24"/>
        </w:rPr>
        <w:t xml:space="preserve">Cancelación de gravámenes </w:t>
      </w:r>
    </w:p>
    <w:p w:rsidR="00926593" w:rsidRDefault="00926593" w:rsidP="00926593">
      <w:pPr>
        <w:spacing w:after="0"/>
        <w:ind w:left="566"/>
      </w:pPr>
      <w:r>
        <w:rPr>
          <w:b/>
          <w:color w:val="333333"/>
          <w:sz w:val="24"/>
        </w:rPr>
        <w:t xml:space="preserve"> </w:t>
      </w:r>
    </w:p>
    <w:p w:rsidR="00926593" w:rsidRDefault="00926593" w:rsidP="00926593">
      <w:pPr>
        <w:pStyle w:val="Ttulo2"/>
        <w:spacing w:after="0"/>
        <w:ind w:left="561"/>
      </w:pPr>
      <w:r>
        <w:t xml:space="preserve">4) SECCION FISCAL </w:t>
      </w:r>
    </w:p>
    <w:p w:rsidR="00926593" w:rsidRDefault="00926593" w:rsidP="00926593">
      <w:pPr>
        <w:spacing w:after="25"/>
        <w:ind w:left="566"/>
      </w:pPr>
      <w:r>
        <w:rPr>
          <w:b/>
          <w:color w:val="333333"/>
          <w:sz w:val="24"/>
        </w:rPr>
        <w:t xml:space="preserve"> </w:t>
      </w:r>
    </w:p>
    <w:p w:rsidR="00926593" w:rsidRDefault="00926593" w:rsidP="00926593">
      <w:pPr>
        <w:numPr>
          <w:ilvl w:val="0"/>
          <w:numId w:val="4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>Consultoría en Derecho Fiscal</w:t>
      </w:r>
      <w:r>
        <w:rPr>
          <w:sz w:val="24"/>
        </w:rPr>
        <w:t xml:space="preserve"> </w:t>
      </w:r>
    </w:p>
    <w:p w:rsidR="00926593" w:rsidRDefault="00926593" w:rsidP="00926593">
      <w:pPr>
        <w:numPr>
          <w:ilvl w:val="0"/>
          <w:numId w:val="4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Litigio Fiscal (recurso de revocación, juicio de nulidad, amparo) </w:t>
      </w:r>
    </w:p>
    <w:p w:rsidR="00926593" w:rsidRPr="00691AC8" w:rsidRDefault="00926593" w:rsidP="00926593">
      <w:pPr>
        <w:numPr>
          <w:ilvl w:val="0"/>
          <w:numId w:val="4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Consultas o Confirmaciones de Criterios ante autoridades Fiscales  </w:t>
      </w:r>
    </w:p>
    <w:p w:rsidR="00691AC8" w:rsidRDefault="00691AC8" w:rsidP="00691AC8">
      <w:pPr>
        <w:spacing w:after="5" w:line="250" w:lineRule="auto"/>
        <w:jc w:val="both"/>
      </w:pPr>
    </w:p>
    <w:p w:rsidR="00691AC8" w:rsidRDefault="00691AC8" w:rsidP="00691AC8">
      <w:pPr>
        <w:spacing w:after="5" w:line="250" w:lineRule="auto"/>
        <w:jc w:val="both"/>
      </w:pPr>
    </w:p>
    <w:p w:rsidR="00691AC8" w:rsidRDefault="00691AC8" w:rsidP="00691AC8">
      <w:pPr>
        <w:spacing w:after="5" w:line="250" w:lineRule="auto"/>
        <w:jc w:val="both"/>
      </w:pPr>
    </w:p>
    <w:p w:rsidR="00691AC8" w:rsidRDefault="00691AC8" w:rsidP="00691AC8">
      <w:pPr>
        <w:spacing w:after="5" w:line="250" w:lineRule="auto"/>
        <w:jc w:val="both"/>
      </w:pPr>
    </w:p>
    <w:p w:rsidR="00926593" w:rsidRDefault="00926593" w:rsidP="00926593">
      <w:pPr>
        <w:numPr>
          <w:ilvl w:val="0"/>
          <w:numId w:val="4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Atención a Requerimientos Emitidos por Autoridades Fiscales  </w:t>
      </w:r>
    </w:p>
    <w:p w:rsidR="00926593" w:rsidRDefault="00926593" w:rsidP="00926593">
      <w:pPr>
        <w:numPr>
          <w:ilvl w:val="0"/>
          <w:numId w:val="4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Asesorías en Vistas Domiciliarias Efectuadas por Autoridades Fiscales </w:t>
      </w:r>
    </w:p>
    <w:p w:rsidR="00926593" w:rsidRDefault="00926593" w:rsidP="00926593">
      <w:pPr>
        <w:numPr>
          <w:ilvl w:val="0"/>
          <w:numId w:val="4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Trámites ante el SAT </w:t>
      </w:r>
    </w:p>
    <w:p w:rsidR="00926593" w:rsidRDefault="00926593" w:rsidP="00926593">
      <w:pPr>
        <w:numPr>
          <w:ilvl w:val="0"/>
          <w:numId w:val="4"/>
        </w:numPr>
        <w:spacing w:after="11" w:line="249" w:lineRule="auto"/>
        <w:ind w:hanging="360"/>
        <w:jc w:val="both"/>
      </w:pPr>
      <w:r>
        <w:rPr>
          <w:sz w:val="24"/>
        </w:rPr>
        <w:t xml:space="preserve">En general cualquier acto de SHCP, SAT, INFONAVIT, SEGURO SOCIAL, Secretaria de Finanzas del Estado y otros que le ocasionen molestias.  </w:t>
      </w:r>
    </w:p>
    <w:p w:rsidR="00926593" w:rsidRDefault="00926593" w:rsidP="00926593">
      <w:pPr>
        <w:spacing w:after="5" w:line="250" w:lineRule="auto"/>
        <w:ind w:left="576" w:hanging="10"/>
        <w:jc w:val="both"/>
      </w:pPr>
      <w:r>
        <w:rPr>
          <w:color w:val="333333"/>
          <w:sz w:val="24"/>
        </w:rPr>
        <w:t xml:space="preserve">·   </w:t>
      </w:r>
    </w:p>
    <w:p w:rsidR="00926593" w:rsidRDefault="00926593" w:rsidP="00926593">
      <w:pPr>
        <w:spacing w:after="0"/>
      </w:pPr>
      <w:r>
        <w:rPr>
          <w:sz w:val="24"/>
        </w:rPr>
        <w:t xml:space="preserve"> </w:t>
      </w:r>
    </w:p>
    <w:p w:rsidR="00926593" w:rsidRDefault="00926593" w:rsidP="00926593">
      <w:pPr>
        <w:spacing w:after="0"/>
        <w:ind w:left="561" w:hanging="10"/>
      </w:pPr>
      <w:r>
        <w:rPr>
          <w:b/>
          <w:sz w:val="24"/>
        </w:rPr>
        <w:t xml:space="preserve">5) SECCION LABORAL </w:t>
      </w:r>
    </w:p>
    <w:p w:rsidR="00926593" w:rsidRDefault="00926593" w:rsidP="00926593">
      <w:pPr>
        <w:spacing w:after="0"/>
        <w:ind w:left="566"/>
      </w:pPr>
      <w:r>
        <w:rPr>
          <w:b/>
          <w:sz w:val="24"/>
        </w:rPr>
        <w:t xml:space="preserve"> </w:t>
      </w:r>
    </w:p>
    <w:p w:rsidR="00926593" w:rsidRDefault="00926593" w:rsidP="00926593">
      <w:pPr>
        <w:spacing w:after="0"/>
        <w:ind w:left="561" w:hanging="10"/>
      </w:pPr>
      <w:r>
        <w:rPr>
          <w:b/>
          <w:sz w:val="24"/>
        </w:rPr>
        <w:t>Auditoria Laboral</w:t>
      </w:r>
      <w:r>
        <w:rPr>
          <w:sz w:val="24"/>
        </w:rPr>
        <w:t xml:space="preserve">  </w:t>
      </w:r>
    </w:p>
    <w:p w:rsidR="00926593" w:rsidRDefault="00926593" w:rsidP="00926593">
      <w:pPr>
        <w:spacing w:after="0"/>
        <w:ind w:left="566"/>
      </w:pPr>
      <w:r>
        <w:rPr>
          <w:sz w:val="24"/>
        </w:rPr>
        <w:t xml:space="preserve">  </w:t>
      </w:r>
    </w:p>
    <w:p w:rsidR="00926593" w:rsidRDefault="00926593" w:rsidP="00926593">
      <w:pPr>
        <w:spacing w:after="0" w:line="240" w:lineRule="auto"/>
        <w:ind w:left="566" w:right="6"/>
        <w:jc w:val="both"/>
      </w:pPr>
      <w:r>
        <w:rPr>
          <w:b/>
          <w:i/>
          <w:sz w:val="24"/>
          <w:u w:val="single" w:color="000000"/>
        </w:rPr>
        <w:t>Consiste en realizar una revisión preventiva de los documentos y disposiciones que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 w:color="000000"/>
        </w:rPr>
        <w:t>marca la Ley Federal del Trabajo, así como los Aspectos y documentos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 w:color="000000"/>
        </w:rPr>
        <w:t>relacionados con la Secretaria de Trabajo y Previsión Social, y la relación con el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 w:color="000000"/>
        </w:rPr>
        <w:t>Instituto del Seguro Social.</w:t>
      </w:r>
      <w:r>
        <w:rPr>
          <w:sz w:val="24"/>
        </w:rPr>
        <w:t xml:space="preserve"> </w:t>
      </w:r>
    </w:p>
    <w:p w:rsidR="00926593" w:rsidRDefault="00926593" w:rsidP="00926593">
      <w:pPr>
        <w:spacing w:after="0"/>
        <w:ind w:left="566"/>
      </w:pPr>
      <w:r>
        <w:rPr>
          <w:sz w:val="24"/>
        </w:rPr>
        <w:t xml:space="preserve"> </w:t>
      </w:r>
    </w:p>
    <w:p w:rsidR="00926593" w:rsidRDefault="00926593" w:rsidP="00926593">
      <w:pPr>
        <w:spacing w:after="0"/>
        <w:ind w:left="566"/>
      </w:pPr>
      <w:r>
        <w:rPr>
          <w:sz w:val="24"/>
        </w:rPr>
        <w:t xml:space="preserve"> </w:t>
      </w:r>
    </w:p>
    <w:p w:rsidR="00926593" w:rsidRDefault="00926593" w:rsidP="00926593">
      <w:pPr>
        <w:spacing w:after="0"/>
        <w:ind w:left="566"/>
        <w:jc w:val="center"/>
      </w:pPr>
      <w:r>
        <w:rPr>
          <w:b/>
          <w:sz w:val="24"/>
        </w:rPr>
        <w:t>Atentamente:</w:t>
      </w:r>
    </w:p>
    <w:p w:rsidR="00926593" w:rsidRDefault="00926593" w:rsidP="00926593">
      <w:pPr>
        <w:spacing w:after="0"/>
        <w:ind w:left="614"/>
        <w:jc w:val="center"/>
      </w:pPr>
      <w:r>
        <w:rPr>
          <w:sz w:val="24"/>
        </w:rPr>
        <w:t xml:space="preserve"> </w:t>
      </w:r>
    </w:p>
    <w:p w:rsidR="00926593" w:rsidRDefault="00926593" w:rsidP="00926593">
      <w:pPr>
        <w:spacing w:after="4" w:line="251" w:lineRule="auto"/>
        <w:ind w:left="3119" w:right="2465" w:hanging="10"/>
        <w:jc w:val="center"/>
        <w:rPr>
          <w:sz w:val="24"/>
        </w:rPr>
      </w:pPr>
      <w:r>
        <w:rPr>
          <w:sz w:val="24"/>
        </w:rPr>
        <w:t>Lic. Edgar Aragón García.</w:t>
      </w:r>
    </w:p>
    <w:p w:rsidR="00926593" w:rsidRDefault="00926593" w:rsidP="00926593">
      <w:pPr>
        <w:spacing w:after="4" w:line="251" w:lineRule="auto"/>
        <w:ind w:left="3119" w:right="2465" w:hanging="10"/>
        <w:jc w:val="center"/>
        <w:rPr>
          <w:sz w:val="24"/>
        </w:rPr>
      </w:pPr>
      <w:r>
        <w:rPr>
          <w:sz w:val="24"/>
        </w:rPr>
        <w:t>Lic Oswaldo Macias Saldívar.</w:t>
      </w:r>
    </w:p>
    <w:p w:rsidR="00926593" w:rsidRDefault="00926593" w:rsidP="00926593">
      <w:pPr>
        <w:spacing w:after="4" w:line="251" w:lineRule="auto"/>
        <w:ind w:left="3119" w:right="2465" w:hanging="10"/>
        <w:jc w:val="center"/>
        <w:rPr>
          <w:sz w:val="24"/>
        </w:rPr>
      </w:pPr>
      <w:r>
        <w:rPr>
          <w:sz w:val="24"/>
        </w:rPr>
        <w:t>M</w:t>
      </w:r>
      <w:r w:rsidR="00691AC8">
        <w:rPr>
          <w:sz w:val="24"/>
        </w:rPr>
        <w:t>A</w:t>
      </w:r>
      <w:r>
        <w:rPr>
          <w:sz w:val="24"/>
        </w:rPr>
        <w:t xml:space="preserve"> Miguel Treviño Rivero.</w:t>
      </w:r>
    </w:p>
    <w:p w:rsidR="005A5E07" w:rsidRDefault="005A5E07" w:rsidP="00926593">
      <w:pPr>
        <w:spacing w:after="4" w:line="251" w:lineRule="auto"/>
        <w:ind w:left="3119" w:right="2465" w:hanging="10"/>
        <w:jc w:val="center"/>
        <w:rPr>
          <w:sz w:val="24"/>
        </w:rPr>
      </w:pPr>
      <w:r>
        <w:rPr>
          <w:sz w:val="24"/>
        </w:rPr>
        <w:t>Lic Sergio Eduardo Albiso Lara.</w:t>
      </w:r>
    </w:p>
    <w:p w:rsidR="005A5E07" w:rsidRDefault="005A5E07" w:rsidP="00926593">
      <w:pPr>
        <w:spacing w:after="4" w:line="251" w:lineRule="auto"/>
        <w:ind w:left="3119" w:right="2465" w:hanging="10"/>
        <w:jc w:val="center"/>
        <w:rPr>
          <w:sz w:val="24"/>
        </w:rPr>
      </w:pPr>
      <w:r>
        <w:rPr>
          <w:sz w:val="24"/>
        </w:rPr>
        <w:t>Lic. Karim Ruiz Ortiz.</w:t>
      </w:r>
    </w:p>
    <w:p w:rsidR="0094018A" w:rsidRDefault="0094018A" w:rsidP="00926593">
      <w:pPr>
        <w:spacing w:after="4" w:line="251" w:lineRule="auto"/>
        <w:ind w:left="3119" w:right="2465" w:hanging="10"/>
        <w:jc w:val="center"/>
        <w:rPr>
          <w:sz w:val="24"/>
        </w:rPr>
      </w:pPr>
      <w:r>
        <w:rPr>
          <w:sz w:val="24"/>
        </w:rPr>
        <w:t>Lic. Diana de León</w:t>
      </w:r>
      <w:bookmarkStart w:id="0" w:name="_GoBack"/>
      <w:bookmarkEnd w:id="0"/>
      <w:r>
        <w:rPr>
          <w:sz w:val="24"/>
        </w:rPr>
        <w:t>.</w:t>
      </w:r>
    </w:p>
    <w:p w:rsidR="00926593" w:rsidRDefault="00926593" w:rsidP="00926593">
      <w:pPr>
        <w:spacing w:after="4" w:line="251" w:lineRule="auto"/>
        <w:ind w:left="3374" w:right="2747" w:hanging="10"/>
        <w:jc w:val="center"/>
      </w:pPr>
    </w:p>
    <w:p w:rsidR="00926593" w:rsidRDefault="00926593" w:rsidP="00926593">
      <w:pPr>
        <w:spacing w:after="0"/>
      </w:pPr>
      <w:r>
        <w:rPr>
          <w:sz w:val="24"/>
        </w:rPr>
        <w:t xml:space="preserve"> </w:t>
      </w:r>
    </w:p>
    <w:p w:rsidR="00926593" w:rsidRDefault="00926593"/>
    <w:sectPr w:rsidR="00926593" w:rsidSect="004C5E45">
      <w:headerReference w:type="default" r:id="rId8"/>
      <w:footerReference w:type="default" r:id="rId9"/>
      <w:pgSz w:w="12240" w:h="15840" w:code="1"/>
      <w:pgMar w:top="1417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7D2A" w:rsidRDefault="003E7D2A" w:rsidP="004C5E45">
      <w:pPr>
        <w:spacing w:after="0" w:line="240" w:lineRule="auto"/>
      </w:pPr>
      <w:r>
        <w:separator/>
      </w:r>
    </w:p>
  </w:endnote>
  <w:endnote w:type="continuationSeparator" w:id="0">
    <w:p w:rsidR="003E7D2A" w:rsidRDefault="003E7D2A" w:rsidP="004C5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5E45" w:rsidRDefault="004C5E45" w:rsidP="004C5E45">
    <w:pPr>
      <w:pStyle w:val="Piedepgina"/>
      <w:ind w:left="-284" w:firstLine="284"/>
    </w:pPr>
    <w:r>
      <w:rPr>
        <w:noProof/>
      </w:rPr>
      <w:drawing>
        <wp:inline distT="0" distB="0" distL="0" distR="0">
          <wp:extent cx="6086126" cy="771956"/>
          <wp:effectExtent l="0" t="0" r="0" b="9525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hoja memebretada2 abaj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2229" cy="775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5E45" w:rsidRDefault="004C5E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7D2A" w:rsidRDefault="003E7D2A" w:rsidP="004C5E45">
      <w:pPr>
        <w:spacing w:after="0" w:line="240" w:lineRule="auto"/>
      </w:pPr>
      <w:r>
        <w:separator/>
      </w:r>
    </w:p>
  </w:footnote>
  <w:footnote w:type="continuationSeparator" w:id="0">
    <w:p w:rsidR="003E7D2A" w:rsidRDefault="003E7D2A" w:rsidP="004C5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5E45" w:rsidRDefault="004C5E4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-390410</wp:posOffset>
          </wp:positionH>
          <wp:positionV relativeFrom="paragraph">
            <wp:posOffset>-219560</wp:posOffset>
          </wp:positionV>
          <wp:extent cx="6322686" cy="1269045"/>
          <wp:effectExtent l="0" t="0" r="2540" b="762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oja memebretada2 arrib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2686" cy="1269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5E45" w:rsidRDefault="004C5E4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A362C3"/>
    <w:multiLevelType w:val="hybridMultilevel"/>
    <w:tmpl w:val="5FB4E6EC"/>
    <w:lvl w:ilvl="0" w:tplc="96F0E0E8">
      <w:start w:val="1"/>
      <w:numFmt w:val="bullet"/>
      <w:lvlText w:val="•"/>
      <w:lvlJc w:val="left"/>
      <w:pPr>
        <w:ind w:left="1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A0E53A">
      <w:start w:val="1"/>
      <w:numFmt w:val="bullet"/>
      <w:lvlText w:val="o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FA1FEE">
      <w:start w:val="1"/>
      <w:numFmt w:val="bullet"/>
      <w:lvlText w:val="▪"/>
      <w:lvlJc w:val="left"/>
      <w:pPr>
        <w:ind w:left="27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C055AA">
      <w:start w:val="1"/>
      <w:numFmt w:val="bullet"/>
      <w:lvlText w:val="•"/>
      <w:lvlJc w:val="left"/>
      <w:pPr>
        <w:ind w:left="34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84679C">
      <w:start w:val="1"/>
      <w:numFmt w:val="bullet"/>
      <w:lvlText w:val="o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F8093E">
      <w:start w:val="1"/>
      <w:numFmt w:val="bullet"/>
      <w:lvlText w:val="▪"/>
      <w:lvlJc w:val="left"/>
      <w:pPr>
        <w:ind w:left="48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E628C8">
      <w:start w:val="1"/>
      <w:numFmt w:val="bullet"/>
      <w:lvlText w:val="•"/>
      <w:lvlJc w:val="left"/>
      <w:pPr>
        <w:ind w:left="56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749D0E">
      <w:start w:val="1"/>
      <w:numFmt w:val="bullet"/>
      <w:lvlText w:val="o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4025DA">
      <w:start w:val="1"/>
      <w:numFmt w:val="bullet"/>
      <w:lvlText w:val="▪"/>
      <w:lvlJc w:val="left"/>
      <w:pPr>
        <w:ind w:left="70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3FF2D70"/>
    <w:multiLevelType w:val="hybridMultilevel"/>
    <w:tmpl w:val="95B004B6"/>
    <w:lvl w:ilvl="0" w:tplc="06F68508">
      <w:start w:val="1"/>
      <w:numFmt w:val="bullet"/>
      <w:lvlText w:val="•"/>
      <w:lvlJc w:val="left"/>
      <w:pPr>
        <w:ind w:left="2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AD24742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5C432CE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E68D6F6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D5ECF0C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287562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128DEA6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5663FA8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80FF46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99E1FAC"/>
    <w:multiLevelType w:val="hybridMultilevel"/>
    <w:tmpl w:val="67106BE4"/>
    <w:lvl w:ilvl="0" w:tplc="A90CB4D6">
      <w:start w:val="1"/>
      <w:numFmt w:val="bullet"/>
      <w:lvlText w:val="•"/>
      <w:lvlJc w:val="left"/>
      <w:pPr>
        <w:ind w:left="1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664596">
      <w:start w:val="1"/>
      <w:numFmt w:val="bullet"/>
      <w:lvlText w:val="o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060C0E">
      <w:start w:val="1"/>
      <w:numFmt w:val="bullet"/>
      <w:lvlText w:val="▪"/>
      <w:lvlJc w:val="left"/>
      <w:pPr>
        <w:ind w:left="27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181E08">
      <w:start w:val="1"/>
      <w:numFmt w:val="bullet"/>
      <w:lvlText w:val="•"/>
      <w:lvlJc w:val="left"/>
      <w:pPr>
        <w:ind w:left="34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B637C0">
      <w:start w:val="1"/>
      <w:numFmt w:val="bullet"/>
      <w:lvlText w:val="o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0A31B4">
      <w:start w:val="1"/>
      <w:numFmt w:val="bullet"/>
      <w:lvlText w:val="▪"/>
      <w:lvlJc w:val="left"/>
      <w:pPr>
        <w:ind w:left="48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9067FC">
      <w:start w:val="1"/>
      <w:numFmt w:val="bullet"/>
      <w:lvlText w:val="•"/>
      <w:lvlJc w:val="left"/>
      <w:pPr>
        <w:ind w:left="56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BA29AE">
      <w:start w:val="1"/>
      <w:numFmt w:val="bullet"/>
      <w:lvlText w:val="o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C2C0D0">
      <w:start w:val="1"/>
      <w:numFmt w:val="bullet"/>
      <w:lvlText w:val="▪"/>
      <w:lvlJc w:val="left"/>
      <w:pPr>
        <w:ind w:left="70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E044329"/>
    <w:multiLevelType w:val="hybridMultilevel"/>
    <w:tmpl w:val="9D80AE00"/>
    <w:lvl w:ilvl="0" w:tplc="D3480A04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508BBAA">
      <w:start w:val="1"/>
      <w:numFmt w:val="lowerLetter"/>
      <w:lvlText w:val="%2)"/>
      <w:lvlJc w:val="left"/>
      <w:pPr>
        <w:ind w:left="1271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ECA18C">
      <w:start w:val="1"/>
      <w:numFmt w:val="lowerRoman"/>
      <w:lvlText w:val="%3"/>
      <w:lvlJc w:val="left"/>
      <w:pPr>
        <w:ind w:left="2006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B271D4">
      <w:start w:val="1"/>
      <w:numFmt w:val="decimal"/>
      <w:lvlText w:val="%4"/>
      <w:lvlJc w:val="left"/>
      <w:pPr>
        <w:ind w:left="2726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A4D2DC">
      <w:start w:val="1"/>
      <w:numFmt w:val="lowerLetter"/>
      <w:lvlText w:val="%5"/>
      <w:lvlJc w:val="left"/>
      <w:pPr>
        <w:ind w:left="3446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F2FE94">
      <w:start w:val="1"/>
      <w:numFmt w:val="lowerRoman"/>
      <w:lvlText w:val="%6"/>
      <w:lvlJc w:val="left"/>
      <w:pPr>
        <w:ind w:left="4166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243A9A">
      <w:start w:val="1"/>
      <w:numFmt w:val="decimal"/>
      <w:lvlText w:val="%7"/>
      <w:lvlJc w:val="left"/>
      <w:pPr>
        <w:ind w:left="4886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061F3E">
      <w:start w:val="1"/>
      <w:numFmt w:val="lowerLetter"/>
      <w:lvlText w:val="%8"/>
      <w:lvlJc w:val="left"/>
      <w:pPr>
        <w:ind w:left="5606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5A481C">
      <w:start w:val="1"/>
      <w:numFmt w:val="lowerRoman"/>
      <w:lvlText w:val="%9"/>
      <w:lvlJc w:val="left"/>
      <w:pPr>
        <w:ind w:left="6326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E45"/>
    <w:rsid w:val="00342378"/>
    <w:rsid w:val="003E7D2A"/>
    <w:rsid w:val="004C5E45"/>
    <w:rsid w:val="00512A1E"/>
    <w:rsid w:val="005A5E07"/>
    <w:rsid w:val="00657BBF"/>
    <w:rsid w:val="00691AC8"/>
    <w:rsid w:val="006B776A"/>
    <w:rsid w:val="007B2B8D"/>
    <w:rsid w:val="00921C46"/>
    <w:rsid w:val="00926593"/>
    <w:rsid w:val="0094018A"/>
    <w:rsid w:val="00A17096"/>
    <w:rsid w:val="00B43FAF"/>
    <w:rsid w:val="00B96B6C"/>
    <w:rsid w:val="00C004B3"/>
    <w:rsid w:val="00C8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B1854E"/>
  <w15:chartTrackingRefBased/>
  <w15:docId w15:val="{8D0C95DD-7FAB-4C0F-AD60-A0A8E1FCB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6593"/>
    <w:rPr>
      <w:rFonts w:ascii="Calibri" w:eastAsia="Calibri" w:hAnsi="Calibri" w:cs="Calibri"/>
      <w:color w:val="000000"/>
      <w:lang w:val="es-MX"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926593"/>
    <w:pPr>
      <w:keepNext/>
      <w:keepLines/>
      <w:spacing w:after="0"/>
      <w:ind w:left="10" w:right="184" w:hanging="10"/>
      <w:jc w:val="center"/>
      <w:outlineLvl w:val="0"/>
    </w:pPr>
    <w:rPr>
      <w:rFonts w:ascii="Calibri" w:eastAsia="Calibri" w:hAnsi="Calibri" w:cs="Calibri"/>
      <w:b/>
      <w:color w:val="000000"/>
      <w:sz w:val="28"/>
      <w:lang w:val="es-MX"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926593"/>
    <w:pPr>
      <w:keepNext/>
      <w:keepLines/>
      <w:spacing w:after="257"/>
      <w:ind w:left="576" w:hanging="10"/>
      <w:outlineLvl w:val="1"/>
    </w:pPr>
    <w:rPr>
      <w:rFonts w:ascii="Calibri" w:eastAsia="Calibri" w:hAnsi="Calibri" w:cs="Calibri"/>
      <w:b/>
      <w:color w:val="333333"/>
      <w:sz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5E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5E45"/>
  </w:style>
  <w:style w:type="paragraph" w:styleId="Piedepgina">
    <w:name w:val="footer"/>
    <w:basedOn w:val="Normal"/>
    <w:link w:val="PiedepginaCar"/>
    <w:uiPriority w:val="99"/>
    <w:unhideWhenUsed/>
    <w:rsid w:val="004C5E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5E45"/>
  </w:style>
  <w:style w:type="character" w:customStyle="1" w:styleId="Ttulo1Car">
    <w:name w:val="Título 1 Car"/>
    <w:basedOn w:val="Fuentedeprrafopredeter"/>
    <w:link w:val="Ttulo1"/>
    <w:uiPriority w:val="9"/>
    <w:rsid w:val="00926593"/>
    <w:rPr>
      <w:rFonts w:ascii="Calibri" w:eastAsia="Calibri" w:hAnsi="Calibri" w:cs="Calibri"/>
      <w:b/>
      <w:color w:val="000000"/>
      <w:sz w:val="28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926593"/>
    <w:rPr>
      <w:rFonts w:ascii="Calibri" w:eastAsia="Calibri" w:hAnsi="Calibri" w:cs="Calibri"/>
      <w:b/>
      <w:color w:val="333333"/>
      <w:sz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807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Karlita Badillo</dc:creator>
  <cp:keywords/>
  <dc:description/>
  <cp:lastModifiedBy>EDGAR ARAGON</cp:lastModifiedBy>
  <cp:revision>2</cp:revision>
  <dcterms:created xsi:type="dcterms:W3CDTF">2018-06-08T18:26:00Z</dcterms:created>
  <dcterms:modified xsi:type="dcterms:W3CDTF">2018-06-08T18:26:00Z</dcterms:modified>
</cp:coreProperties>
</file>